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83109" w14:textId="770A4F20" w:rsidR="00A0116F" w:rsidRPr="00090142" w:rsidRDefault="00A0116F" w:rsidP="002D3EA8">
      <w:pPr>
        <w:pStyle w:val="Titel"/>
        <w:rPr>
          <w:lang w:val="de-DE"/>
        </w:rPr>
      </w:pPr>
      <w:r w:rsidRPr="00090142">
        <w:rPr>
          <w:lang w:val="de-DE"/>
        </w:rPr>
        <w:t>Unterstützungsmaßnahmen zur Ausbildungs- und Arbeitsmarktinklusion von behinderten und ausgrenzungsgefährdeten Jugendlichen in Österreich</w:t>
      </w:r>
    </w:p>
    <w:p w14:paraId="618A6666" w14:textId="053A0EA4" w:rsidR="00343712" w:rsidRPr="00FF592C" w:rsidRDefault="0081087D" w:rsidP="00E72D22">
      <w:pPr>
        <w:spacing w:line="360" w:lineRule="auto"/>
        <w:rPr>
          <w:rFonts w:cs="Times New Roman"/>
          <w:i/>
          <w:szCs w:val="23"/>
          <w:lang w:val="de-DE"/>
        </w:rPr>
      </w:pPr>
      <w:r w:rsidRPr="00FF592C">
        <w:rPr>
          <w:rFonts w:cs="Times New Roman"/>
          <w:i/>
          <w:szCs w:val="23"/>
          <w:lang w:val="de-DE"/>
        </w:rPr>
        <w:t xml:space="preserve">Helga Fasching </w:t>
      </w:r>
    </w:p>
    <w:p w14:paraId="4B0402D7" w14:textId="77777777" w:rsidR="0081087D" w:rsidRPr="00090142" w:rsidRDefault="0081087D" w:rsidP="00E72D22">
      <w:pPr>
        <w:spacing w:line="360" w:lineRule="auto"/>
        <w:rPr>
          <w:rFonts w:cs="Times New Roman"/>
          <w:b/>
          <w:szCs w:val="23"/>
          <w:lang w:val="de-DE"/>
        </w:rPr>
      </w:pPr>
    </w:p>
    <w:p w14:paraId="434FD0F5" w14:textId="169D0FF7" w:rsidR="00EC2BD1" w:rsidRPr="00090142" w:rsidRDefault="002D3EA8" w:rsidP="002D3EA8">
      <w:pPr>
        <w:spacing w:line="360" w:lineRule="auto"/>
        <w:rPr>
          <w:rFonts w:cs="Times New Roman"/>
          <w:color w:val="000000"/>
          <w:szCs w:val="23"/>
        </w:rPr>
      </w:pPr>
      <w:r w:rsidRPr="004D7F27">
        <w:rPr>
          <w:rFonts w:cs="Times New Roman"/>
          <w:i/>
          <w:sz w:val="24"/>
          <w:szCs w:val="23"/>
          <w:lang w:val="de-DE"/>
        </w:rPr>
        <w:t>Abstract:</w:t>
      </w:r>
      <w:r>
        <w:rPr>
          <w:rFonts w:cs="Times New Roman"/>
          <w:b/>
          <w:sz w:val="24"/>
          <w:szCs w:val="23"/>
          <w:lang w:val="de-DE"/>
        </w:rPr>
        <w:t xml:space="preserve"> </w:t>
      </w:r>
      <w:r w:rsidR="00724FE2" w:rsidRPr="00090142">
        <w:rPr>
          <w:rFonts w:cs="Times New Roman"/>
          <w:szCs w:val="23"/>
          <w:lang w:val="de-DE"/>
        </w:rPr>
        <w:t xml:space="preserve">Neben einigen einführenden Bemerkungen zum historischen Wandel von (Aus)Bildung, Arbeit und sozialer Ungleichheit im postindustriellen Zeitalter liefert der vorliegende Beitrag einen Überblick über </w:t>
      </w:r>
      <w:r w:rsidR="00CB41DE" w:rsidRPr="00090142">
        <w:rPr>
          <w:rFonts w:cs="Times New Roman"/>
          <w:szCs w:val="23"/>
          <w:lang w:val="de-DE"/>
        </w:rPr>
        <w:t xml:space="preserve">das </w:t>
      </w:r>
      <w:r w:rsidR="00FD4883" w:rsidRPr="00090142">
        <w:rPr>
          <w:rFonts w:cs="Times New Roman"/>
          <w:szCs w:val="23"/>
          <w:lang w:val="de-DE"/>
        </w:rPr>
        <w:t xml:space="preserve">Ausmaß der </w:t>
      </w:r>
      <w:r w:rsidR="00724FE2" w:rsidRPr="00090142">
        <w:rPr>
          <w:rFonts w:cs="Times New Roman"/>
          <w:szCs w:val="23"/>
          <w:lang w:val="de-DE"/>
        </w:rPr>
        <w:t xml:space="preserve">nationalen </w:t>
      </w:r>
      <w:r w:rsidR="00FD4883" w:rsidRPr="00090142">
        <w:rPr>
          <w:rFonts w:cs="Times New Roman"/>
          <w:szCs w:val="23"/>
          <w:lang w:val="de-DE"/>
        </w:rPr>
        <w:t xml:space="preserve">Bildungsarmut und </w:t>
      </w:r>
      <w:r w:rsidR="00724FE2" w:rsidRPr="00090142">
        <w:rPr>
          <w:rFonts w:cs="Times New Roman"/>
          <w:szCs w:val="23"/>
          <w:lang w:val="de-DE"/>
        </w:rPr>
        <w:t xml:space="preserve">der </w:t>
      </w:r>
      <w:r w:rsidR="00FD4883" w:rsidRPr="00090142">
        <w:rPr>
          <w:rFonts w:cs="Times New Roman"/>
          <w:szCs w:val="23"/>
          <w:lang w:val="de-DE"/>
        </w:rPr>
        <w:t xml:space="preserve">Arbeitsmarktexklusion </w:t>
      </w:r>
      <w:r w:rsidR="00724FE2" w:rsidRPr="00090142">
        <w:rPr>
          <w:rFonts w:cs="Times New Roman"/>
          <w:szCs w:val="23"/>
          <w:lang w:val="de-DE"/>
        </w:rPr>
        <w:t xml:space="preserve">in Österreich </w:t>
      </w:r>
      <w:r w:rsidR="00FD4883" w:rsidRPr="00090142">
        <w:rPr>
          <w:rFonts w:cs="Times New Roman"/>
          <w:szCs w:val="23"/>
          <w:lang w:val="de-DE"/>
        </w:rPr>
        <w:t>sowie</w:t>
      </w:r>
      <w:r w:rsidR="00724FE2" w:rsidRPr="00090142">
        <w:rPr>
          <w:rFonts w:cs="Times New Roman"/>
          <w:szCs w:val="23"/>
          <w:lang w:val="de-DE"/>
        </w:rPr>
        <w:t xml:space="preserve"> </w:t>
      </w:r>
      <w:r w:rsidR="00FD4883" w:rsidRPr="00090142">
        <w:rPr>
          <w:rFonts w:cs="Times New Roman"/>
          <w:szCs w:val="23"/>
          <w:lang w:val="de-DE"/>
        </w:rPr>
        <w:t xml:space="preserve">eine Zusammenschau der </w:t>
      </w:r>
      <w:r w:rsidR="00EC2BD1" w:rsidRPr="00090142">
        <w:rPr>
          <w:rFonts w:cs="Times New Roman"/>
          <w:szCs w:val="23"/>
          <w:lang w:val="de-DE"/>
        </w:rPr>
        <w:t xml:space="preserve">im Auftrag des Sozialministeriumservice (ehemals Bundessozialamt) </w:t>
      </w:r>
      <w:r w:rsidR="00FD4883" w:rsidRPr="00090142">
        <w:rPr>
          <w:rFonts w:cs="Times New Roman"/>
          <w:szCs w:val="23"/>
          <w:lang w:val="de-DE"/>
        </w:rPr>
        <w:t>bundesweit umgesetzten</w:t>
      </w:r>
      <w:r w:rsidR="00CB41DE" w:rsidRPr="00090142">
        <w:rPr>
          <w:rFonts w:cs="Times New Roman"/>
          <w:szCs w:val="23"/>
          <w:lang w:val="de-DE"/>
        </w:rPr>
        <w:t xml:space="preserve"> </w:t>
      </w:r>
      <w:r w:rsidR="00FD4883" w:rsidRPr="00090142">
        <w:rPr>
          <w:rFonts w:cs="Times New Roman"/>
          <w:color w:val="000000"/>
          <w:szCs w:val="23"/>
        </w:rPr>
        <w:t>Unterstützungsmaßnahmen</w:t>
      </w:r>
      <w:r w:rsidR="006045F8" w:rsidRPr="00090142">
        <w:rPr>
          <w:rFonts w:cs="Times New Roman"/>
          <w:color w:val="000000"/>
          <w:szCs w:val="23"/>
        </w:rPr>
        <w:t xml:space="preserve"> zur </w:t>
      </w:r>
      <w:r w:rsidR="00724FE2" w:rsidRPr="00090142">
        <w:rPr>
          <w:rFonts w:cs="Times New Roman"/>
          <w:color w:val="000000"/>
          <w:szCs w:val="23"/>
        </w:rPr>
        <w:t>Inklusion</w:t>
      </w:r>
      <w:r w:rsidR="006045F8" w:rsidRPr="00090142">
        <w:rPr>
          <w:rFonts w:cs="Times New Roman"/>
          <w:color w:val="000000"/>
          <w:szCs w:val="23"/>
        </w:rPr>
        <w:t xml:space="preserve"> von behinderten und ausgrenzungsgefährdeten Jugendlichen</w:t>
      </w:r>
      <w:r w:rsidR="00724FE2" w:rsidRPr="00090142">
        <w:rPr>
          <w:rFonts w:cs="Times New Roman"/>
          <w:color w:val="000000"/>
          <w:szCs w:val="23"/>
        </w:rPr>
        <w:t xml:space="preserve"> in Ausbildung, Beschäftigung und Arbeit.</w:t>
      </w:r>
    </w:p>
    <w:p w14:paraId="04D1EFD8" w14:textId="750A0B5C" w:rsidR="003A6C74" w:rsidRDefault="007F610A" w:rsidP="003A6C74">
      <w:pPr>
        <w:spacing w:line="360" w:lineRule="auto"/>
        <w:rPr>
          <w:rFonts w:cs="Times New Roman"/>
          <w:szCs w:val="23"/>
          <w:lang w:val="de-DE"/>
        </w:rPr>
      </w:pPr>
      <w:r w:rsidRPr="004D7F27">
        <w:rPr>
          <w:rFonts w:cs="Times New Roman"/>
          <w:i/>
          <w:sz w:val="24"/>
          <w:szCs w:val="23"/>
          <w:lang w:val="de-DE"/>
        </w:rPr>
        <w:t>Stichwö</w:t>
      </w:r>
      <w:r w:rsidR="00076494" w:rsidRPr="004D7F27">
        <w:rPr>
          <w:rFonts w:cs="Times New Roman"/>
          <w:i/>
          <w:sz w:val="24"/>
          <w:szCs w:val="23"/>
          <w:lang w:val="de-DE"/>
        </w:rPr>
        <w:t>rte</w:t>
      </w:r>
      <w:r w:rsidRPr="004D7F27">
        <w:rPr>
          <w:rFonts w:cs="Times New Roman"/>
          <w:i/>
          <w:sz w:val="24"/>
          <w:szCs w:val="23"/>
          <w:lang w:val="de-DE"/>
        </w:rPr>
        <w:t>r</w:t>
      </w:r>
      <w:r w:rsidR="002D3EA8" w:rsidRPr="004D7F27">
        <w:rPr>
          <w:rFonts w:cs="Times New Roman"/>
          <w:i/>
          <w:sz w:val="24"/>
          <w:szCs w:val="23"/>
          <w:lang w:val="de-DE"/>
        </w:rPr>
        <w:t>:</w:t>
      </w:r>
      <w:r w:rsidR="002D3EA8">
        <w:rPr>
          <w:rFonts w:cs="Times New Roman"/>
          <w:b/>
          <w:sz w:val="24"/>
          <w:szCs w:val="23"/>
          <w:lang w:val="de-DE"/>
        </w:rPr>
        <w:t xml:space="preserve"> </w:t>
      </w:r>
      <w:r w:rsidR="00250F15" w:rsidRPr="00090142">
        <w:rPr>
          <w:rFonts w:cs="Times New Roman"/>
          <w:szCs w:val="23"/>
          <w:lang w:val="de-DE"/>
        </w:rPr>
        <w:t xml:space="preserve">Ausbildung, Arbeitsmarkt, </w:t>
      </w:r>
      <w:r w:rsidR="003F0F39" w:rsidRPr="00090142">
        <w:rPr>
          <w:rFonts w:cs="Times New Roman"/>
          <w:szCs w:val="23"/>
          <w:lang w:val="de-DE"/>
        </w:rPr>
        <w:t xml:space="preserve">soziale Ungleichheit, </w:t>
      </w:r>
      <w:r w:rsidR="00250F15" w:rsidRPr="00090142">
        <w:rPr>
          <w:rFonts w:cs="Times New Roman"/>
          <w:szCs w:val="23"/>
          <w:lang w:val="de-DE"/>
        </w:rPr>
        <w:t>Behinderung, Österreich</w:t>
      </w:r>
    </w:p>
    <w:p w14:paraId="1427C23E" w14:textId="77777777" w:rsidR="002D3EA8" w:rsidRPr="00090142" w:rsidRDefault="002D3EA8" w:rsidP="003A6C74">
      <w:pPr>
        <w:spacing w:line="360" w:lineRule="auto"/>
        <w:rPr>
          <w:rFonts w:cs="Times New Roman"/>
          <w:szCs w:val="23"/>
          <w:lang w:val="de-DE"/>
        </w:rPr>
      </w:pPr>
    </w:p>
    <w:p w14:paraId="4332A004" w14:textId="77777777" w:rsidR="003A6C74" w:rsidRPr="00090142" w:rsidRDefault="003A6C74" w:rsidP="002D3EA8">
      <w:pPr>
        <w:pStyle w:val="berschrift1"/>
        <w:rPr>
          <w:lang w:val="de-DE"/>
        </w:rPr>
      </w:pPr>
      <w:r w:rsidRPr="00090142">
        <w:rPr>
          <w:lang w:val="de-DE"/>
        </w:rPr>
        <w:t>Zeitdiagnostische Vorbemerkungen</w:t>
      </w:r>
    </w:p>
    <w:p w14:paraId="7125F354" w14:textId="77777777" w:rsidR="00EE6F31" w:rsidRPr="00090142" w:rsidRDefault="00EE6F31" w:rsidP="002D3EA8">
      <w:pPr>
        <w:pStyle w:val="berschrift2"/>
        <w:rPr>
          <w:lang w:val="de-DE"/>
        </w:rPr>
      </w:pPr>
      <w:r w:rsidRPr="00090142">
        <w:rPr>
          <w:lang w:val="de-DE"/>
        </w:rPr>
        <w:t>Aus(Bildung) und Arbeitswelt</w:t>
      </w:r>
      <w:r w:rsidR="00EE40C0" w:rsidRPr="00090142">
        <w:rPr>
          <w:lang w:val="de-DE"/>
        </w:rPr>
        <w:t>en</w:t>
      </w:r>
      <w:r w:rsidRPr="00090142">
        <w:rPr>
          <w:lang w:val="de-DE"/>
        </w:rPr>
        <w:t xml:space="preserve"> im Wandel </w:t>
      </w:r>
    </w:p>
    <w:p w14:paraId="6AFB3DDF" w14:textId="13769E35" w:rsidR="00002DD1" w:rsidRPr="00090142" w:rsidRDefault="00C71920" w:rsidP="00D87891">
      <w:pPr>
        <w:spacing w:after="0" w:line="360" w:lineRule="auto"/>
        <w:jc w:val="both"/>
        <w:rPr>
          <w:rFonts w:cs="Times New Roman"/>
          <w:szCs w:val="23"/>
          <w:lang w:val="de-DE"/>
        </w:rPr>
      </w:pPr>
      <w:r w:rsidRPr="00090142">
        <w:rPr>
          <w:rFonts w:cs="Times New Roman"/>
          <w:szCs w:val="23"/>
          <w:lang w:val="de-DE"/>
        </w:rPr>
        <w:t xml:space="preserve">In gegenwärtigen </w:t>
      </w:r>
      <w:r w:rsidR="00B059A4" w:rsidRPr="00090142">
        <w:rPr>
          <w:rFonts w:cs="Times New Roman"/>
          <w:szCs w:val="23"/>
          <w:lang w:val="de-DE"/>
        </w:rPr>
        <w:t>bildungspolitischen Debatten</w:t>
      </w:r>
      <w:r w:rsidRPr="00090142">
        <w:rPr>
          <w:rFonts w:cs="Times New Roman"/>
          <w:szCs w:val="23"/>
          <w:lang w:val="de-DE"/>
        </w:rPr>
        <w:t xml:space="preserve"> </w:t>
      </w:r>
      <w:r w:rsidR="002A27D6" w:rsidRPr="00090142">
        <w:rPr>
          <w:rFonts w:cs="Times New Roman"/>
          <w:szCs w:val="23"/>
          <w:lang w:val="de-DE"/>
        </w:rPr>
        <w:t>finden</w:t>
      </w:r>
      <w:r w:rsidRPr="00090142">
        <w:rPr>
          <w:rFonts w:cs="Times New Roman"/>
          <w:szCs w:val="23"/>
          <w:lang w:val="de-DE"/>
        </w:rPr>
        <w:t xml:space="preserve"> </w:t>
      </w:r>
      <w:r w:rsidR="00F64EEC" w:rsidRPr="00090142">
        <w:rPr>
          <w:rFonts w:cs="Times New Roman"/>
          <w:szCs w:val="23"/>
          <w:lang w:val="de-DE"/>
        </w:rPr>
        <w:t>Bildungskonzepte, die sich auf ein</w:t>
      </w:r>
      <w:r w:rsidR="002A27D6" w:rsidRPr="00090142">
        <w:rPr>
          <w:rFonts w:cs="Times New Roman"/>
          <w:szCs w:val="23"/>
          <w:lang w:val="de-DE"/>
        </w:rPr>
        <w:t>en</w:t>
      </w:r>
      <w:r w:rsidR="00F64EEC" w:rsidRPr="00090142">
        <w:rPr>
          <w:rFonts w:cs="Times New Roman"/>
          <w:szCs w:val="23"/>
          <w:lang w:val="de-DE"/>
        </w:rPr>
        <w:t xml:space="preserve"> nic</w:t>
      </w:r>
      <w:r w:rsidR="002A27D6" w:rsidRPr="00090142">
        <w:rPr>
          <w:rFonts w:cs="Times New Roman"/>
          <w:szCs w:val="23"/>
          <w:lang w:val="de-DE"/>
        </w:rPr>
        <w:t xml:space="preserve">ht zweckfunktional verkürzten </w:t>
      </w:r>
      <w:r w:rsidR="002D5058" w:rsidRPr="00090142">
        <w:rPr>
          <w:rFonts w:cs="Times New Roman"/>
          <w:szCs w:val="23"/>
          <w:lang w:val="de-DE"/>
        </w:rPr>
        <w:t>Bildung</w:t>
      </w:r>
      <w:r w:rsidR="002A27D6" w:rsidRPr="00090142">
        <w:rPr>
          <w:rFonts w:cs="Times New Roman"/>
          <w:szCs w:val="23"/>
          <w:lang w:val="de-DE"/>
        </w:rPr>
        <w:t>sbegriff</w:t>
      </w:r>
      <w:r w:rsidR="002D5058" w:rsidRPr="00090142">
        <w:rPr>
          <w:rFonts w:cs="Times New Roman"/>
          <w:szCs w:val="23"/>
          <w:lang w:val="de-DE"/>
        </w:rPr>
        <w:t xml:space="preserve"> </w:t>
      </w:r>
      <w:r w:rsidR="00F64EEC" w:rsidRPr="00090142">
        <w:rPr>
          <w:rFonts w:cs="Times New Roman"/>
          <w:szCs w:val="23"/>
          <w:lang w:val="de-DE"/>
        </w:rPr>
        <w:t xml:space="preserve">berufen und </w:t>
      </w:r>
      <w:r w:rsidR="003F14B2" w:rsidRPr="00090142">
        <w:rPr>
          <w:rFonts w:cs="Times New Roman"/>
          <w:szCs w:val="23"/>
          <w:lang w:val="de-DE"/>
        </w:rPr>
        <w:t>die</w:t>
      </w:r>
      <w:r w:rsidR="002D5058" w:rsidRPr="00090142">
        <w:rPr>
          <w:rFonts w:cs="Times New Roman"/>
          <w:szCs w:val="23"/>
          <w:lang w:val="de-DE"/>
        </w:rPr>
        <w:t xml:space="preserve"> </w:t>
      </w:r>
      <w:r w:rsidR="00B63AF3" w:rsidRPr="00090142">
        <w:rPr>
          <w:rFonts w:cs="Times New Roman"/>
          <w:szCs w:val="23"/>
          <w:lang w:val="de-DE"/>
        </w:rPr>
        <w:t>freie</w:t>
      </w:r>
      <w:r w:rsidR="003F14B2" w:rsidRPr="00090142">
        <w:rPr>
          <w:rFonts w:cs="Times New Roman"/>
          <w:szCs w:val="23"/>
          <w:lang w:val="de-DE"/>
        </w:rPr>
        <w:t xml:space="preserve"> </w:t>
      </w:r>
      <w:r w:rsidR="002D5058" w:rsidRPr="00090142">
        <w:rPr>
          <w:rFonts w:cs="Times New Roman"/>
          <w:szCs w:val="23"/>
          <w:lang w:val="de-DE"/>
        </w:rPr>
        <w:t>Selbstentfaltung</w:t>
      </w:r>
      <w:r w:rsidR="00F64EEC" w:rsidRPr="00090142">
        <w:rPr>
          <w:rFonts w:cs="Times New Roman"/>
          <w:szCs w:val="23"/>
          <w:lang w:val="de-DE"/>
        </w:rPr>
        <w:t xml:space="preserve"> </w:t>
      </w:r>
      <w:r w:rsidR="002A27D6" w:rsidRPr="00090142">
        <w:rPr>
          <w:rFonts w:cs="Times New Roman"/>
          <w:szCs w:val="23"/>
          <w:lang w:val="de-DE"/>
        </w:rPr>
        <w:t xml:space="preserve">des Individuums </w:t>
      </w:r>
      <w:r w:rsidR="00D754C5" w:rsidRPr="00090142">
        <w:rPr>
          <w:rFonts w:cs="Times New Roman"/>
          <w:szCs w:val="23"/>
          <w:lang w:val="de-DE"/>
        </w:rPr>
        <w:t>betonen</w:t>
      </w:r>
      <w:r w:rsidR="002D5058" w:rsidRPr="00090142">
        <w:rPr>
          <w:rFonts w:cs="Times New Roman"/>
          <w:szCs w:val="23"/>
          <w:lang w:val="de-DE"/>
        </w:rPr>
        <w:t xml:space="preserve">, </w:t>
      </w:r>
      <w:r w:rsidR="002A27D6" w:rsidRPr="00090142">
        <w:rPr>
          <w:rFonts w:cs="Times New Roman"/>
          <w:szCs w:val="23"/>
          <w:lang w:val="de-DE"/>
        </w:rPr>
        <w:t>all</w:t>
      </w:r>
      <w:r w:rsidR="00584797" w:rsidRPr="00090142">
        <w:rPr>
          <w:rFonts w:cs="Times New Roman"/>
          <w:szCs w:val="23"/>
          <w:lang w:val="de-DE"/>
        </w:rPr>
        <w:t xml:space="preserve">enfalls punktuell und </w:t>
      </w:r>
      <w:r w:rsidR="00231DBF" w:rsidRPr="00090142">
        <w:rPr>
          <w:rFonts w:cs="Times New Roman"/>
          <w:szCs w:val="23"/>
          <w:lang w:val="de-DE"/>
        </w:rPr>
        <w:t>in sehr allgemeiner</w:t>
      </w:r>
      <w:r w:rsidR="002F0783" w:rsidRPr="00090142">
        <w:rPr>
          <w:rFonts w:cs="Times New Roman"/>
          <w:szCs w:val="23"/>
          <w:lang w:val="de-DE"/>
        </w:rPr>
        <w:t xml:space="preserve"> </w:t>
      </w:r>
      <w:r w:rsidR="00231DBF" w:rsidRPr="00090142">
        <w:rPr>
          <w:rFonts w:cs="Times New Roman"/>
          <w:szCs w:val="23"/>
          <w:lang w:val="de-DE"/>
        </w:rPr>
        <w:t>Form Erwähnung</w:t>
      </w:r>
      <w:r w:rsidR="00584797" w:rsidRPr="00090142">
        <w:rPr>
          <w:rFonts w:cs="Times New Roman"/>
          <w:szCs w:val="23"/>
          <w:lang w:val="de-DE"/>
        </w:rPr>
        <w:t xml:space="preserve">. </w:t>
      </w:r>
      <w:r w:rsidR="00360AF8" w:rsidRPr="00090142">
        <w:rPr>
          <w:rFonts w:cs="Times New Roman"/>
          <w:szCs w:val="23"/>
          <w:lang w:val="de-DE"/>
        </w:rPr>
        <w:t xml:space="preserve">Stattdessen </w:t>
      </w:r>
      <w:r w:rsidR="00584797" w:rsidRPr="00090142">
        <w:rPr>
          <w:rFonts w:cs="Times New Roman"/>
          <w:szCs w:val="23"/>
          <w:lang w:val="de-DE"/>
        </w:rPr>
        <w:t xml:space="preserve">dominiert </w:t>
      </w:r>
      <w:r w:rsidR="00AE12DF" w:rsidRPr="00090142">
        <w:rPr>
          <w:rFonts w:cs="Times New Roman"/>
          <w:szCs w:val="23"/>
          <w:lang w:val="de-DE"/>
        </w:rPr>
        <w:t xml:space="preserve">ein Bildungskonzept den </w:t>
      </w:r>
      <w:r w:rsidR="00F843CC" w:rsidRPr="00090142">
        <w:rPr>
          <w:rFonts w:cs="Times New Roman"/>
          <w:szCs w:val="23"/>
          <w:lang w:val="de-DE"/>
        </w:rPr>
        <w:t xml:space="preserve">öffentlichen </w:t>
      </w:r>
      <w:r w:rsidR="00AE12DF" w:rsidRPr="00090142">
        <w:rPr>
          <w:rFonts w:cs="Times New Roman"/>
          <w:szCs w:val="23"/>
          <w:lang w:val="de-DE"/>
        </w:rPr>
        <w:t xml:space="preserve">Diskurs, </w:t>
      </w:r>
      <w:r w:rsidR="00790068" w:rsidRPr="00090142">
        <w:rPr>
          <w:rFonts w:cs="Times New Roman"/>
          <w:szCs w:val="23"/>
          <w:lang w:val="de-DE"/>
        </w:rPr>
        <w:t>bei dem</w:t>
      </w:r>
      <w:r w:rsidR="00D515FE" w:rsidRPr="00090142">
        <w:rPr>
          <w:rFonts w:cs="Times New Roman"/>
          <w:szCs w:val="23"/>
          <w:lang w:val="de-DE"/>
        </w:rPr>
        <w:t xml:space="preserve"> Bildung</w:t>
      </w:r>
      <w:r w:rsidR="0081789E" w:rsidRPr="00090142">
        <w:rPr>
          <w:rFonts w:cs="Times New Roman"/>
          <w:szCs w:val="23"/>
          <w:lang w:val="de-DE"/>
        </w:rPr>
        <w:t xml:space="preserve"> </w:t>
      </w:r>
      <w:r w:rsidR="00C33229" w:rsidRPr="00090142">
        <w:rPr>
          <w:rFonts w:cs="Times New Roman"/>
          <w:szCs w:val="23"/>
          <w:lang w:val="de-DE"/>
        </w:rPr>
        <w:t xml:space="preserve">vor dem Hintergrund ökonomischer Gegebenheiten </w:t>
      </w:r>
      <w:r w:rsidR="00ED47FA" w:rsidRPr="00090142">
        <w:rPr>
          <w:rFonts w:cs="Times New Roman"/>
          <w:szCs w:val="23"/>
          <w:lang w:val="de-DE"/>
        </w:rPr>
        <w:t xml:space="preserve">weniger als </w:t>
      </w:r>
      <w:r w:rsidR="00ED47FA" w:rsidRPr="00090142">
        <w:rPr>
          <w:rFonts w:cs="Times New Roman"/>
          <w:i/>
          <w:szCs w:val="23"/>
          <w:lang w:val="de-DE"/>
        </w:rPr>
        <w:t>allgemeine</w:t>
      </w:r>
      <w:r w:rsidR="00ED47FA" w:rsidRPr="00090142">
        <w:rPr>
          <w:rFonts w:cs="Times New Roman"/>
          <w:szCs w:val="23"/>
          <w:lang w:val="de-DE"/>
        </w:rPr>
        <w:t xml:space="preserve">, denn als </w:t>
      </w:r>
      <w:r w:rsidR="00ED47FA" w:rsidRPr="00090142">
        <w:rPr>
          <w:rFonts w:cs="Times New Roman"/>
          <w:i/>
          <w:szCs w:val="23"/>
          <w:lang w:val="de-DE"/>
        </w:rPr>
        <w:t>spezielle</w:t>
      </w:r>
      <w:r w:rsidR="007E4244" w:rsidRPr="00090142">
        <w:rPr>
          <w:rFonts w:cs="Times New Roman"/>
          <w:i/>
          <w:szCs w:val="23"/>
          <w:lang w:val="de-DE"/>
        </w:rPr>
        <w:t xml:space="preserve"> Bildung</w:t>
      </w:r>
      <w:r w:rsidR="007E4244" w:rsidRPr="00090142">
        <w:rPr>
          <w:rFonts w:cs="Times New Roman"/>
          <w:szCs w:val="23"/>
          <w:lang w:val="de-DE"/>
        </w:rPr>
        <w:t xml:space="preserve"> </w:t>
      </w:r>
      <w:r w:rsidR="00790068" w:rsidRPr="00090142">
        <w:rPr>
          <w:rFonts w:cs="Times New Roman"/>
          <w:szCs w:val="23"/>
          <w:lang w:val="de-DE"/>
        </w:rPr>
        <w:t>verstanden wird</w:t>
      </w:r>
      <w:r w:rsidR="007E4244" w:rsidRPr="00090142">
        <w:rPr>
          <w:rFonts w:cs="Times New Roman"/>
          <w:szCs w:val="23"/>
          <w:lang w:val="de-DE"/>
        </w:rPr>
        <w:t xml:space="preserve"> </w:t>
      </w:r>
      <w:r w:rsidR="00C33229" w:rsidRPr="00090142">
        <w:rPr>
          <w:rFonts w:cs="Times New Roman"/>
          <w:szCs w:val="23"/>
          <w:lang w:val="de-DE"/>
        </w:rPr>
        <w:t xml:space="preserve">und </w:t>
      </w:r>
      <w:r w:rsidR="00F843CC" w:rsidRPr="00090142">
        <w:rPr>
          <w:rFonts w:cs="Times New Roman"/>
          <w:szCs w:val="23"/>
          <w:lang w:val="de-DE"/>
        </w:rPr>
        <w:t xml:space="preserve">sich stark </w:t>
      </w:r>
      <w:r w:rsidR="00F2731C" w:rsidRPr="00090142">
        <w:rPr>
          <w:rFonts w:cs="Times New Roman"/>
          <w:szCs w:val="23"/>
          <w:lang w:val="de-DE"/>
        </w:rPr>
        <w:t>an der</w:t>
      </w:r>
      <w:r w:rsidR="00F843CC" w:rsidRPr="00090142">
        <w:rPr>
          <w:rFonts w:cs="Times New Roman"/>
          <w:szCs w:val="23"/>
          <w:lang w:val="de-DE"/>
        </w:rPr>
        <w:t xml:space="preserve"> Ber</w:t>
      </w:r>
      <w:r w:rsidR="00F2731C" w:rsidRPr="00090142">
        <w:rPr>
          <w:rFonts w:cs="Times New Roman"/>
          <w:szCs w:val="23"/>
          <w:lang w:val="de-DE"/>
        </w:rPr>
        <w:t>u</w:t>
      </w:r>
      <w:r w:rsidR="00C33229" w:rsidRPr="00090142">
        <w:rPr>
          <w:rFonts w:cs="Times New Roman"/>
          <w:szCs w:val="23"/>
          <w:lang w:val="de-DE"/>
        </w:rPr>
        <w:t xml:space="preserve">fs- und Arbeitswelt orientiert. </w:t>
      </w:r>
      <w:r w:rsidR="00666CD9" w:rsidRPr="00090142">
        <w:rPr>
          <w:rFonts w:cs="Times New Roman"/>
          <w:szCs w:val="23"/>
          <w:lang w:val="de-DE"/>
        </w:rPr>
        <w:t>Im Mittelpunkt</w:t>
      </w:r>
      <w:r w:rsidR="00967FFC" w:rsidRPr="00090142">
        <w:rPr>
          <w:rFonts w:cs="Times New Roman"/>
          <w:szCs w:val="23"/>
          <w:lang w:val="de-DE"/>
        </w:rPr>
        <w:t xml:space="preserve"> d</w:t>
      </w:r>
      <w:r w:rsidR="0038748F" w:rsidRPr="00090142">
        <w:rPr>
          <w:rFonts w:cs="Times New Roman"/>
          <w:szCs w:val="23"/>
          <w:lang w:val="de-DE"/>
        </w:rPr>
        <w:t xml:space="preserve">ieses Bildungsmodells steht </w:t>
      </w:r>
      <w:r w:rsidR="00C10707" w:rsidRPr="00090142">
        <w:rPr>
          <w:rFonts w:cs="Times New Roman"/>
          <w:szCs w:val="23"/>
          <w:lang w:val="de-DE"/>
        </w:rPr>
        <w:t xml:space="preserve">die </w:t>
      </w:r>
      <w:r w:rsidR="0038748F" w:rsidRPr="00090142">
        <w:rPr>
          <w:rFonts w:cs="Times New Roman"/>
          <w:szCs w:val="23"/>
          <w:lang w:val="de-DE"/>
        </w:rPr>
        <w:t>„Qualifikation für ein berufliches Tun“ (Kuhlmann 2012: 345)</w:t>
      </w:r>
      <w:r w:rsidR="00A32863" w:rsidRPr="00090142">
        <w:rPr>
          <w:rFonts w:cs="Times New Roman"/>
          <w:szCs w:val="23"/>
          <w:lang w:val="de-DE"/>
        </w:rPr>
        <w:t xml:space="preserve"> bzw.</w:t>
      </w:r>
      <w:r w:rsidR="0038748F" w:rsidRPr="00090142">
        <w:rPr>
          <w:rFonts w:cs="Times New Roman"/>
          <w:szCs w:val="23"/>
          <w:lang w:val="de-DE"/>
        </w:rPr>
        <w:t xml:space="preserve"> die </w:t>
      </w:r>
      <w:r w:rsidR="00E420DD" w:rsidRPr="00090142">
        <w:rPr>
          <w:rFonts w:cs="Times New Roman"/>
          <w:szCs w:val="23"/>
          <w:lang w:val="de-DE"/>
        </w:rPr>
        <w:t>Aneignung berufsnotwend</w:t>
      </w:r>
      <w:r w:rsidR="00A44A65" w:rsidRPr="00090142">
        <w:rPr>
          <w:rFonts w:cs="Times New Roman"/>
          <w:szCs w:val="23"/>
          <w:lang w:val="de-DE"/>
        </w:rPr>
        <w:t>iger</w:t>
      </w:r>
      <w:r w:rsidR="0038748F" w:rsidRPr="00090142">
        <w:rPr>
          <w:rFonts w:cs="Times New Roman"/>
          <w:szCs w:val="23"/>
          <w:lang w:val="de-DE"/>
        </w:rPr>
        <w:t xml:space="preserve"> oder -relevanter</w:t>
      </w:r>
      <w:r w:rsidR="00A44A65" w:rsidRPr="00090142">
        <w:rPr>
          <w:rFonts w:cs="Times New Roman"/>
          <w:szCs w:val="23"/>
          <w:lang w:val="de-DE"/>
        </w:rPr>
        <w:t xml:space="preserve"> Fertigkeiten und Kenntnisse</w:t>
      </w:r>
      <w:r w:rsidR="00AF519D">
        <w:rPr>
          <w:rFonts w:cs="Times New Roman"/>
          <w:szCs w:val="23"/>
          <w:lang w:val="de-DE"/>
        </w:rPr>
        <w:t>,</w:t>
      </w:r>
      <w:r w:rsidR="00ED7C52" w:rsidRPr="00090142">
        <w:rPr>
          <w:rFonts w:cs="Times New Roman"/>
          <w:szCs w:val="23"/>
          <w:lang w:val="de-DE"/>
        </w:rPr>
        <w:t xml:space="preserve"> </w:t>
      </w:r>
      <w:r w:rsidR="008B2451" w:rsidRPr="00090142">
        <w:rPr>
          <w:rFonts w:cs="Times New Roman"/>
          <w:szCs w:val="23"/>
          <w:lang w:val="de-DE"/>
        </w:rPr>
        <w:t xml:space="preserve">mit dem Ziel der Sicherung </w:t>
      </w:r>
      <w:r w:rsidR="007E4244" w:rsidRPr="00090142">
        <w:rPr>
          <w:rFonts w:cs="Times New Roman"/>
          <w:szCs w:val="23"/>
          <w:lang w:val="de-DE"/>
        </w:rPr>
        <w:t xml:space="preserve">und des Ausbaus </w:t>
      </w:r>
      <w:r w:rsidR="008B2451" w:rsidRPr="00090142">
        <w:rPr>
          <w:rFonts w:cs="Times New Roman"/>
          <w:szCs w:val="23"/>
          <w:lang w:val="de-DE"/>
        </w:rPr>
        <w:t>der individuellen Wettbewerbsfähigkeit</w:t>
      </w:r>
      <w:r w:rsidR="00F86623" w:rsidRPr="00090142">
        <w:rPr>
          <w:rFonts w:cs="Times New Roman"/>
          <w:szCs w:val="23"/>
          <w:lang w:val="de-DE"/>
        </w:rPr>
        <w:t>.</w:t>
      </w:r>
      <w:r w:rsidR="00C65EAF" w:rsidRPr="00090142">
        <w:rPr>
          <w:rFonts w:cs="Times New Roman"/>
          <w:szCs w:val="23"/>
          <w:lang w:val="de-DE"/>
        </w:rPr>
        <w:t xml:space="preserve"> Es geht</w:t>
      </w:r>
      <w:r w:rsidR="0038748F" w:rsidRPr="00090142">
        <w:rPr>
          <w:rFonts w:cs="Times New Roman"/>
          <w:szCs w:val="23"/>
          <w:lang w:val="de-DE"/>
        </w:rPr>
        <w:t xml:space="preserve"> </w:t>
      </w:r>
      <w:r w:rsidR="00B016B4" w:rsidRPr="00090142">
        <w:rPr>
          <w:rFonts w:cs="Times New Roman"/>
          <w:szCs w:val="23"/>
          <w:lang w:val="de-DE"/>
        </w:rPr>
        <w:t>–</w:t>
      </w:r>
      <w:r w:rsidR="00C65EAF" w:rsidRPr="00090142">
        <w:rPr>
          <w:rFonts w:cs="Times New Roman"/>
          <w:szCs w:val="23"/>
          <w:lang w:val="de-DE"/>
        </w:rPr>
        <w:t xml:space="preserve"> im zeitgeistigen Jargon ausgedrückt</w:t>
      </w:r>
      <w:r w:rsidR="00B016B4" w:rsidRPr="00090142">
        <w:rPr>
          <w:rFonts w:cs="Times New Roman"/>
          <w:szCs w:val="23"/>
          <w:lang w:val="de-DE"/>
        </w:rPr>
        <w:t xml:space="preserve"> – </w:t>
      </w:r>
      <w:r w:rsidR="0038748F" w:rsidRPr="00090142">
        <w:rPr>
          <w:rFonts w:cs="Times New Roman"/>
          <w:szCs w:val="23"/>
          <w:lang w:val="de-DE"/>
        </w:rPr>
        <w:t>also vor allem darum, spezifische, potentiell nützliche und verwertbare</w:t>
      </w:r>
      <w:r w:rsidR="00C65EAF" w:rsidRPr="00090142">
        <w:rPr>
          <w:rFonts w:cs="Times New Roman"/>
          <w:szCs w:val="23"/>
          <w:lang w:val="de-DE"/>
        </w:rPr>
        <w:t xml:space="preserve"> „Kompetenzen“</w:t>
      </w:r>
      <w:r w:rsidR="00327EBE" w:rsidRPr="00090142">
        <w:rPr>
          <w:rFonts w:cs="Times New Roman"/>
          <w:szCs w:val="23"/>
          <w:lang w:val="de-DE"/>
        </w:rPr>
        <w:t xml:space="preserve"> oder „skills“ </w:t>
      </w:r>
      <w:r w:rsidR="0038748F" w:rsidRPr="00090142">
        <w:rPr>
          <w:rFonts w:cs="Times New Roman"/>
          <w:szCs w:val="23"/>
          <w:lang w:val="de-DE"/>
        </w:rPr>
        <w:t xml:space="preserve">zu erwerben und </w:t>
      </w:r>
      <w:r w:rsidR="00D83FD0" w:rsidRPr="00090142">
        <w:rPr>
          <w:rFonts w:cs="Times New Roman"/>
          <w:szCs w:val="23"/>
          <w:lang w:val="de-DE"/>
        </w:rPr>
        <w:t xml:space="preserve">dieserart </w:t>
      </w:r>
      <w:r w:rsidR="0038748F" w:rsidRPr="00090142">
        <w:rPr>
          <w:rFonts w:cs="Times New Roman"/>
          <w:szCs w:val="23"/>
          <w:lang w:val="de-DE"/>
        </w:rPr>
        <w:t>das eigene „Humankapital</w:t>
      </w:r>
      <w:r w:rsidR="001F7835" w:rsidRPr="00090142">
        <w:rPr>
          <w:rFonts w:cs="Times New Roman"/>
          <w:szCs w:val="23"/>
          <w:lang w:val="de-DE"/>
        </w:rPr>
        <w:t>“</w:t>
      </w:r>
      <w:r w:rsidR="0038748F" w:rsidRPr="00090142">
        <w:rPr>
          <w:rFonts w:cs="Times New Roman"/>
          <w:szCs w:val="23"/>
          <w:lang w:val="de-DE"/>
        </w:rPr>
        <w:t xml:space="preserve"> zu maximieren</w:t>
      </w:r>
      <w:r w:rsidR="002540C8" w:rsidRPr="00090142">
        <w:rPr>
          <w:rFonts w:cs="Times New Roman"/>
          <w:szCs w:val="23"/>
          <w:lang w:val="de-DE"/>
        </w:rPr>
        <w:t xml:space="preserve"> </w:t>
      </w:r>
      <w:r w:rsidR="006B3CD9" w:rsidRPr="00090142">
        <w:rPr>
          <w:rFonts w:cs="Times New Roman"/>
          <w:szCs w:val="23"/>
          <w:lang w:val="de-DE"/>
        </w:rPr>
        <w:t>(Lederer 2014</w:t>
      </w:r>
      <w:r w:rsidR="004A0582" w:rsidRPr="00090142">
        <w:rPr>
          <w:rFonts w:cs="Times New Roman"/>
          <w:szCs w:val="23"/>
          <w:lang w:val="de-DE"/>
        </w:rPr>
        <w:t>)</w:t>
      </w:r>
      <w:r w:rsidR="0065542D">
        <w:rPr>
          <w:rFonts w:cs="Times New Roman"/>
          <w:szCs w:val="23"/>
          <w:lang w:val="de-DE"/>
        </w:rPr>
        <w:t>.</w:t>
      </w:r>
      <w:r w:rsidR="004A0582" w:rsidRPr="00090142">
        <w:rPr>
          <w:rFonts w:cs="Times New Roman"/>
          <w:szCs w:val="23"/>
          <w:lang w:val="de-DE"/>
        </w:rPr>
        <w:t xml:space="preserve"> </w:t>
      </w:r>
      <w:r w:rsidR="00761BA6" w:rsidRPr="00090142">
        <w:rPr>
          <w:rFonts w:cs="Times New Roman"/>
          <w:szCs w:val="23"/>
          <w:lang w:val="de-DE"/>
        </w:rPr>
        <w:t>Während dieser</w:t>
      </w:r>
      <w:r w:rsidR="00B84511" w:rsidRPr="00090142">
        <w:rPr>
          <w:rFonts w:cs="Times New Roman"/>
          <w:szCs w:val="23"/>
          <w:lang w:val="de-DE"/>
        </w:rPr>
        <w:t xml:space="preserve"> </w:t>
      </w:r>
      <w:r w:rsidR="004A0582" w:rsidRPr="00090142">
        <w:rPr>
          <w:rFonts w:cs="Times New Roman"/>
          <w:szCs w:val="23"/>
          <w:lang w:val="de-DE"/>
        </w:rPr>
        <w:t xml:space="preserve">Jargon mit seiner aus der Ökonomie entlehnten Terminologie relativ jungen Ursprungs </w:t>
      </w:r>
      <w:r w:rsidR="00761BA6" w:rsidRPr="00090142">
        <w:rPr>
          <w:rFonts w:cs="Times New Roman"/>
          <w:szCs w:val="23"/>
          <w:lang w:val="de-DE"/>
        </w:rPr>
        <w:t>ist</w:t>
      </w:r>
      <w:r w:rsidR="009002E4" w:rsidRPr="00090142">
        <w:rPr>
          <w:rFonts w:cs="Times New Roman"/>
          <w:szCs w:val="23"/>
          <w:lang w:val="de-DE"/>
        </w:rPr>
        <w:t xml:space="preserve">, </w:t>
      </w:r>
      <w:r w:rsidR="00761BA6" w:rsidRPr="00090142">
        <w:rPr>
          <w:rFonts w:cs="Times New Roman"/>
          <w:szCs w:val="23"/>
          <w:lang w:val="de-DE"/>
        </w:rPr>
        <w:t xml:space="preserve">weist </w:t>
      </w:r>
      <w:r w:rsidR="007D7902" w:rsidRPr="00090142">
        <w:rPr>
          <w:rFonts w:cs="Times New Roman"/>
          <w:szCs w:val="23"/>
          <w:lang w:val="de-DE"/>
        </w:rPr>
        <w:t xml:space="preserve">der </w:t>
      </w:r>
      <w:r w:rsidR="009002E4" w:rsidRPr="00090142">
        <w:rPr>
          <w:rFonts w:cs="Times New Roman"/>
          <w:szCs w:val="23"/>
          <w:lang w:val="de-DE"/>
        </w:rPr>
        <w:t xml:space="preserve">zugrundeliegende </w:t>
      </w:r>
      <w:r w:rsidR="007D7902" w:rsidRPr="00090142">
        <w:rPr>
          <w:rFonts w:cs="Times New Roman"/>
          <w:szCs w:val="23"/>
          <w:lang w:val="de-DE"/>
        </w:rPr>
        <w:t>Gedankenduktus</w:t>
      </w:r>
      <w:r w:rsidR="009002E4" w:rsidRPr="00090142">
        <w:rPr>
          <w:rFonts w:cs="Times New Roman"/>
          <w:szCs w:val="23"/>
          <w:lang w:val="de-DE"/>
        </w:rPr>
        <w:t xml:space="preserve"> weitaus ältere Wurzeln</w:t>
      </w:r>
      <w:r w:rsidR="00334A02" w:rsidRPr="00090142">
        <w:rPr>
          <w:rFonts w:cs="Times New Roman"/>
          <w:szCs w:val="23"/>
          <w:lang w:val="de-DE"/>
        </w:rPr>
        <w:t xml:space="preserve"> auf </w:t>
      </w:r>
      <w:r w:rsidR="00761BA6" w:rsidRPr="00090142">
        <w:rPr>
          <w:rFonts w:cs="Times New Roman"/>
          <w:szCs w:val="23"/>
          <w:lang w:val="de-DE"/>
        </w:rPr>
        <w:t xml:space="preserve">und </w:t>
      </w:r>
      <w:r w:rsidR="007D7902" w:rsidRPr="00090142">
        <w:rPr>
          <w:rFonts w:cs="Times New Roman"/>
          <w:szCs w:val="23"/>
          <w:lang w:val="de-DE"/>
        </w:rPr>
        <w:t>ist</w:t>
      </w:r>
      <w:r w:rsidR="009C0F7E" w:rsidRPr="00090142">
        <w:rPr>
          <w:rFonts w:cs="Times New Roman"/>
          <w:szCs w:val="23"/>
          <w:lang w:val="de-DE"/>
        </w:rPr>
        <w:t xml:space="preserve"> –</w:t>
      </w:r>
      <w:r w:rsidR="00090E23" w:rsidRPr="00090142">
        <w:rPr>
          <w:rFonts w:cs="Times New Roman"/>
          <w:szCs w:val="23"/>
          <w:lang w:val="de-DE"/>
        </w:rPr>
        <w:t xml:space="preserve"> </w:t>
      </w:r>
      <w:r w:rsidR="00345D5F" w:rsidRPr="00090142">
        <w:rPr>
          <w:rFonts w:cs="Times New Roman"/>
          <w:szCs w:val="23"/>
          <w:lang w:val="de-DE"/>
        </w:rPr>
        <w:t>entgegen so mancher Vorstellung</w:t>
      </w:r>
      <w:r w:rsidR="009C0F7E" w:rsidRPr="00090142">
        <w:rPr>
          <w:rFonts w:cs="Times New Roman"/>
          <w:szCs w:val="23"/>
          <w:lang w:val="de-DE"/>
        </w:rPr>
        <w:t xml:space="preserve"> –</w:t>
      </w:r>
      <w:r w:rsidR="00345D5F" w:rsidRPr="00090142">
        <w:rPr>
          <w:rFonts w:cs="Times New Roman"/>
          <w:szCs w:val="23"/>
          <w:lang w:val="de-DE"/>
        </w:rPr>
        <w:t xml:space="preserve"> </w:t>
      </w:r>
      <w:r w:rsidR="00C84A98" w:rsidRPr="00090142">
        <w:rPr>
          <w:rFonts w:cs="Times New Roman"/>
          <w:szCs w:val="23"/>
          <w:lang w:val="de-DE"/>
        </w:rPr>
        <w:t>ke</w:t>
      </w:r>
      <w:r w:rsidR="00334A02" w:rsidRPr="00090142">
        <w:rPr>
          <w:rFonts w:cs="Times New Roman"/>
          <w:szCs w:val="23"/>
          <w:lang w:val="de-DE"/>
        </w:rPr>
        <w:t>in</w:t>
      </w:r>
      <w:r w:rsidR="00345D5F" w:rsidRPr="00090142">
        <w:rPr>
          <w:rFonts w:cs="Times New Roman"/>
          <w:szCs w:val="23"/>
          <w:lang w:val="de-DE"/>
        </w:rPr>
        <w:t>eswegs</w:t>
      </w:r>
      <w:r w:rsidR="00334A02" w:rsidRPr="00090142">
        <w:rPr>
          <w:rFonts w:cs="Times New Roman"/>
          <w:szCs w:val="23"/>
          <w:lang w:val="de-DE"/>
        </w:rPr>
        <w:t xml:space="preserve"> </w:t>
      </w:r>
      <w:r w:rsidR="00974CFF" w:rsidRPr="00090142">
        <w:rPr>
          <w:rFonts w:cs="Times New Roman"/>
          <w:szCs w:val="23"/>
          <w:lang w:val="de-DE"/>
        </w:rPr>
        <w:t>Alleinstellungsmerkmal</w:t>
      </w:r>
      <w:r w:rsidR="00761BA6" w:rsidRPr="00090142">
        <w:rPr>
          <w:rFonts w:cs="Times New Roman"/>
          <w:szCs w:val="23"/>
          <w:lang w:val="de-DE"/>
        </w:rPr>
        <w:t xml:space="preserve"> des</w:t>
      </w:r>
      <w:r w:rsidR="00974CFF" w:rsidRPr="00090142">
        <w:rPr>
          <w:rFonts w:cs="Times New Roman"/>
          <w:szCs w:val="23"/>
          <w:lang w:val="de-DE"/>
        </w:rPr>
        <w:t xml:space="preserve"> Neoliberalismus</w:t>
      </w:r>
      <w:r w:rsidR="009002E4" w:rsidRPr="00090142">
        <w:rPr>
          <w:rFonts w:cs="Times New Roman"/>
          <w:szCs w:val="23"/>
          <w:lang w:val="de-DE"/>
        </w:rPr>
        <w:t xml:space="preserve">. </w:t>
      </w:r>
      <w:r w:rsidR="007D7902" w:rsidRPr="00090142">
        <w:rPr>
          <w:rFonts w:cs="Times New Roman"/>
          <w:szCs w:val="23"/>
          <w:lang w:val="de-DE"/>
        </w:rPr>
        <w:t xml:space="preserve">So erlangte, wie ein Blick in die Geschichte zu beweisen vermag, </w:t>
      </w:r>
      <w:r w:rsidR="00334A02" w:rsidRPr="00090142">
        <w:rPr>
          <w:rFonts w:cs="Times New Roman"/>
          <w:szCs w:val="23"/>
          <w:lang w:val="de-DE"/>
        </w:rPr>
        <w:t xml:space="preserve">die in diesem Zusammenhang vielzitierte </w:t>
      </w:r>
      <w:r w:rsidR="004A0582" w:rsidRPr="00090142">
        <w:rPr>
          <w:rFonts w:cs="Times New Roman"/>
          <w:szCs w:val="23"/>
          <w:lang w:val="de-DE"/>
        </w:rPr>
        <w:t>Rede von der</w:t>
      </w:r>
      <w:r w:rsidR="009002E4" w:rsidRPr="00090142">
        <w:rPr>
          <w:rFonts w:cs="Times New Roman"/>
          <w:szCs w:val="23"/>
          <w:lang w:val="de-DE"/>
        </w:rPr>
        <w:t xml:space="preserve"> </w:t>
      </w:r>
      <w:r w:rsidR="00ED47FA" w:rsidRPr="00090142">
        <w:rPr>
          <w:rFonts w:cs="Times New Roman"/>
          <w:szCs w:val="23"/>
          <w:lang w:val="de-DE"/>
        </w:rPr>
        <w:t>Nützlichkeit, Verwertbarkeit</w:t>
      </w:r>
      <w:r w:rsidR="004A0582" w:rsidRPr="00090142">
        <w:rPr>
          <w:rFonts w:cs="Times New Roman"/>
          <w:szCs w:val="23"/>
          <w:lang w:val="de-DE"/>
        </w:rPr>
        <w:t xml:space="preserve"> und</w:t>
      </w:r>
      <w:r w:rsidR="00ED47FA" w:rsidRPr="00090142">
        <w:rPr>
          <w:rFonts w:cs="Times New Roman"/>
          <w:szCs w:val="23"/>
          <w:lang w:val="de-DE"/>
        </w:rPr>
        <w:t xml:space="preserve"> Brauchbarkeit </w:t>
      </w:r>
      <w:r w:rsidR="004A0582" w:rsidRPr="00090142">
        <w:rPr>
          <w:rFonts w:cs="Times New Roman"/>
          <w:szCs w:val="23"/>
          <w:lang w:val="de-DE"/>
        </w:rPr>
        <w:t>von Bildung</w:t>
      </w:r>
      <w:r w:rsidR="00334A02" w:rsidRPr="00090142">
        <w:rPr>
          <w:rFonts w:cs="Times New Roman"/>
          <w:szCs w:val="23"/>
          <w:lang w:val="de-DE"/>
        </w:rPr>
        <w:t xml:space="preserve"> </w:t>
      </w:r>
      <w:r w:rsidR="00A3156D" w:rsidRPr="00090142">
        <w:rPr>
          <w:rFonts w:cs="Times New Roman"/>
          <w:szCs w:val="23"/>
          <w:lang w:val="de-DE"/>
        </w:rPr>
        <w:t xml:space="preserve">bereits </w:t>
      </w:r>
      <w:r w:rsidR="006C4A00" w:rsidRPr="00090142">
        <w:rPr>
          <w:rFonts w:cs="Times New Roman"/>
          <w:szCs w:val="23"/>
          <w:lang w:val="de-DE"/>
        </w:rPr>
        <w:t xml:space="preserve">im </w:t>
      </w:r>
      <w:r w:rsidR="006C4A00" w:rsidRPr="00090142">
        <w:rPr>
          <w:rFonts w:cs="Times New Roman"/>
          <w:szCs w:val="23"/>
          <w:lang w:val="de-DE"/>
        </w:rPr>
        <w:lastRenderedPageBreak/>
        <w:t>18. Ja</w:t>
      </w:r>
      <w:r w:rsidR="00A3156D" w:rsidRPr="00090142">
        <w:rPr>
          <w:rFonts w:cs="Times New Roman"/>
          <w:szCs w:val="23"/>
          <w:lang w:val="de-DE"/>
        </w:rPr>
        <w:t>hrhundert</w:t>
      </w:r>
      <w:r w:rsidR="006C4A00" w:rsidRPr="00090142">
        <w:rPr>
          <w:rFonts w:cs="Times New Roman"/>
          <w:szCs w:val="23"/>
          <w:lang w:val="de-DE"/>
        </w:rPr>
        <w:t xml:space="preserve"> diskursive Prominenz</w:t>
      </w:r>
      <w:r w:rsidR="007D7902" w:rsidRPr="00090142">
        <w:rPr>
          <w:rFonts w:cs="Times New Roman"/>
          <w:szCs w:val="23"/>
          <w:lang w:val="de-DE"/>
        </w:rPr>
        <w:t>,</w:t>
      </w:r>
      <w:r w:rsidR="00A30697" w:rsidRPr="00090142">
        <w:rPr>
          <w:rFonts w:cs="Times New Roman"/>
          <w:szCs w:val="23"/>
          <w:lang w:val="de-DE"/>
        </w:rPr>
        <w:t xml:space="preserve"> als sich Vertreter der </w:t>
      </w:r>
      <w:r w:rsidR="006C4A00" w:rsidRPr="00090142">
        <w:rPr>
          <w:rFonts w:cs="Times New Roman"/>
          <w:szCs w:val="23"/>
          <w:lang w:val="de-DE"/>
        </w:rPr>
        <w:t>utilitaristisch geprägte</w:t>
      </w:r>
      <w:r w:rsidR="00A30697" w:rsidRPr="00090142">
        <w:rPr>
          <w:rFonts w:cs="Times New Roman"/>
          <w:szCs w:val="23"/>
          <w:lang w:val="de-DE"/>
        </w:rPr>
        <w:t>n</w:t>
      </w:r>
      <w:r w:rsidR="006C4A00" w:rsidRPr="00090142">
        <w:rPr>
          <w:rFonts w:cs="Times New Roman"/>
          <w:szCs w:val="23"/>
          <w:lang w:val="de-DE"/>
        </w:rPr>
        <w:t xml:space="preserve"> Aufklärungspädagogik</w:t>
      </w:r>
      <w:r w:rsidR="00210873" w:rsidRPr="00090142">
        <w:rPr>
          <w:rFonts w:cs="Times New Roman"/>
          <w:szCs w:val="23"/>
          <w:lang w:val="de-DE"/>
        </w:rPr>
        <w:t xml:space="preserve"> </w:t>
      </w:r>
      <w:r w:rsidR="006C4A00" w:rsidRPr="00090142">
        <w:rPr>
          <w:rFonts w:cs="Times New Roman"/>
          <w:szCs w:val="23"/>
          <w:lang w:val="de-DE"/>
        </w:rPr>
        <w:t xml:space="preserve">für </w:t>
      </w:r>
      <w:r w:rsidR="00A30697" w:rsidRPr="00090142">
        <w:rPr>
          <w:rFonts w:cs="Times New Roman"/>
          <w:szCs w:val="23"/>
          <w:lang w:val="de-DE"/>
        </w:rPr>
        <w:t xml:space="preserve">eine </w:t>
      </w:r>
      <w:r w:rsidR="006C4A00" w:rsidRPr="00090142">
        <w:rPr>
          <w:rFonts w:cs="Times New Roman"/>
          <w:szCs w:val="23"/>
          <w:lang w:val="de-DE"/>
        </w:rPr>
        <w:t>Berufserziehung</w:t>
      </w:r>
      <w:r w:rsidR="007D7902" w:rsidRPr="00090142">
        <w:rPr>
          <w:rFonts w:cs="Times New Roman"/>
          <w:szCs w:val="23"/>
          <w:lang w:val="de-DE"/>
        </w:rPr>
        <w:t xml:space="preserve"> stark machten</w:t>
      </w:r>
      <w:r w:rsidR="00210873" w:rsidRPr="00090142">
        <w:rPr>
          <w:rFonts w:cs="Times New Roman"/>
          <w:szCs w:val="23"/>
          <w:lang w:val="de-DE"/>
        </w:rPr>
        <w:t xml:space="preserve">, um auf diese Weise </w:t>
      </w:r>
      <w:r w:rsidR="00E75AB1" w:rsidRPr="00090142">
        <w:rPr>
          <w:rFonts w:cs="Times New Roman"/>
          <w:szCs w:val="23"/>
          <w:lang w:val="de-DE"/>
        </w:rPr>
        <w:t>die damalige</w:t>
      </w:r>
      <w:r w:rsidR="00210873" w:rsidRPr="00090142">
        <w:rPr>
          <w:rFonts w:cs="Times New Roman"/>
          <w:szCs w:val="23"/>
          <w:lang w:val="de-DE"/>
        </w:rPr>
        <w:t xml:space="preserve"> ökonomische Krisensituation zu überwinden</w:t>
      </w:r>
      <w:r w:rsidR="007D7902" w:rsidRPr="00090142">
        <w:rPr>
          <w:rFonts w:cs="Times New Roman"/>
          <w:szCs w:val="23"/>
          <w:lang w:val="de-DE"/>
        </w:rPr>
        <w:t xml:space="preserve"> </w:t>
      </w:r>
      <w:r w:rsidR="00FD5E37" w:rsidRPr="00090142">
        <w:rPr>
          <w:rFonts w:cs="Times New Roman"/>
          <w:szCs w:val="23"/>
          <w:lang w:val="de-DE"/>
        </w:rPr>
        <w:t>(</w:t>
      </w:r>
      <w:r w:rsidR="001D381A" w:rsidRPr="00090142">
        <w:rPr>
          <w:rFonts w:cs="Times New Roman"/>
          <w:szCs w:val="23"/>
          <w:lang w:val="de-DE"/>
        </w:rPr>
        <w:t xml:space="preserve">Blankertz 1969; </w:t>
      </w:r>
      <w:r w:rsidR="00FD5E37" w:rsidRPr="00090142">
        <w:rPr>
          <w:rFonts w:cs="Times New Roman"/>
          <w:szCs w:val="23"/>
          <w:lang w:val="de-DE"/>
        </w:rPr>
        <w:t>Gruber 1997)</w:t>
      </w:r>
      <w:r w:rsidR="0065542D">
        <w:rPr>
          <w:rFonts w:cs="Times New Roman"/>
          <w:szCs w:val="23"/>
          <w:lang w:val="de-DE"/>
        </w:rPr>
        <w:t>.</w:t>
      </w:r>
      <w:r w:rsidR="00FD5E37" w:rsidRPr="00090142">
        <w:rPr>
          <w:rFonts w:cs="Times New Roman"/>
          <w:szCs w:val="23"/>
          <w:lang w:val="de-DE"/>
        </w:rPr>
        <w:t xml:space="preserve"> </w:t>
      </w:r>
    </w:p>
    <w:p w14:paraId="5E846F2D" w14:textId="4E604F7E" w:rsidR="00964CD4" w:rsidRPr="00090142" w:rsidRDefault="007E4244" w:rsidP="006B4B2D">
      <w:pPr>
        <w:spacing w:after="0" w:line="360" w:lineRule="auto"/>
        <w:jc w:val="both"/>
        <w:rPr>
          <w:rFonts w:cs="Times New Roman"/>
          <w:szCs w:val="23"/>
          <w:lang w:val="de-DE"/>
        </w:rPr>
      </w:pPr>
      <w:r w:rsidRPr="00090142">
        <w:rPr>
          <w:rFonts w:cs="Times New Roman"/>
          <w:szCs w:val="23"/>
          <w:lang w:val="de-DE"/>
        </w:rPr>
        <w:t xml:space="preserve">In modernen westlichen Wissens- und Informationsgesellschaften </w:t>
      </w:r>
      <w:r w:rsidR="00A9327D" w:rsidRPr="00090142">
        <w:rPr>
          <w:rFonts w:cs="Times New Roman"/>
          <w:szCs w:val="23"/>
          <w:lang w:val="de-DE"/>
        </w:rPr>
        <w:t>scheint</w:t>
      </w:r>
      <w:r w:rsidRPr="00090142">
        <w:rPr>
          <w:rFonts w:cs="Times New Roman"/>
          <w:szCs w:val="23"/>
          <w:lang w:val="de-DE"/>
        </w:rPr>
        <w:t xml:space="preserve"> d</w:t>
      </w:r>
      <w:r w:rsidR="0081789E" w:rsidRPr="00090142">
        <w:rPr>
          <w:rFonts w:cs="Times New Roman"/>
          <w:szCs w:val="23"/>
          <w:lang w:val="de-DE"/>
        </w:rPr>
        <w:t xml:space="preserve">ie </w:t>
      </w:r>
      <w:r w:rsidR="00210873" w:rsidRPr="00090142">
        <w:rPr>
          <w:rFonts w:cs="Times New Roman"/>
          <w:szCs w:val="23"/>
          <w:lang w:val="de-DE"/>
        </w:rPr>
        <w:t>dieserart verstandene</w:t>
      </w:r>
      <w:r w:rsidR="0081789E" w:rsidRPr="00090142">
        <w:rPr>
          <w:rFonts w:cs="Times New Roman"/>
          <w:szCs w:val="23"/>
          <w:lang w:val="de-DE"/>
        </w:rPr>
        <w:t xml:space="preserve"> </w:t>
      </w:r>
      <w:r w:rsidR="00D905A9" w:rsidRPr="00090142">
        <w:rPr>
          <w:rFonts w:cs="Times New Roman"/>
          <w:szCs w:val="23"/>
          <w:lang w:val="de-DE"/>
        </w:rPr>
        <w:t>„</w:t>
      </w:r>
      <w:r w:rsidR="0081789E" w:rsidRPr="00090142">
        <w:rPr>
          <w:rFonts w:cs="Times New Roman"/>
          <w:szCs w:val="23"/>
          <w:lang w:val="de-DE"/>
        </w:rPr>
        <w:t>Bildung</w:t>
      </w:r>
      <w:r w:rsidR="00D905A9" w:rsidRPr="00090142">
        <w:rPr>
          <w:rFonts w:cs="Times New Roman"/>
          <w:szCs w:val="23"/>
          <w:lang w:val="de-DE"/>
        </w:rPr>
        <w:t>“</w:t>
      </w:r>
      <w:r w:rsidR="0081789E" w:rsidRPr="00090142">
        <w:rPr>
          <w:rFonts w:cs="Times New Roman"/>
          <w:szCs w:val="23"/>
          <w:lang w:val="de-DE"/>
        </w:rPr>
        <w:t xml:space="preserve"> </w:t>
      </w:r>
      <w:r w:rsidR="00E75AB1" w:rsidRPr="00090142">
        <w:rPr>
          <w:rFonts w:cs="Times New Roman"/>
          <w:szCs w:val="23"/>
          <w:lang w:val="de-DE"/>
        </w:rPr>
        <w:t>quantitativ wie qualitativ</w:t>
      </w:r>
      <w:r w:rsidR="00210873" w:rsidRPr="00090142">
        <w:rPr>
          <w:rFonts w:cs="Times New Roman"/>
          <w:szCs w:val="23"/>
          <w:lang w:val="de-DE"/>
        </w:rPr>
        <w:t xml:space="preserve"> an Bedeutung gewonnen zu haben</w:t>
      </w:r>
      <w:r w:rsidR="00E75AB1" w:rsidRPr="00090142">
        <w:rPr>
          <w:rFonts w:cs="Times New Roman"/>
          <w:szCs w:val="23"/>
          <w:lang w:val="de-DE"/>
        </w:rPr>
        <w:t>,</w:t>
      </w:r>
      <w:r w:rsidR="00673131" w:rsidRPr="00090142">
        <w:rPr>
          <w:rFonts w:cs="Times New Roman"/>
          <w:szCs w:val="23"/>
          <w:lang w:val="de-DE"/>
        </w:rPr>
        <w:t xml:space="preserve"> </w:t>
      </w:r>
      <w:r w:rsidR="006A1684">
        <w:rPr>
          <w:rFonts w:cs="Times New Roman"/>
          <w:szCs w:val="23"/>
          <w:lang w:val="de-DE"/>
        </w:rPr>
        <w:t xml:space="preserve">sie </w:t>
      </w:r>
      <w:r w:rsidR="00A44A65" w:rsidRPr="00090142">
        <w:rPr>
          <w:rFonts w:cs="Times New Roman"/>
          <w:szCs w:val="23"/>
          <w:lang w:val="de-DE"/>
        </w:rPr>
        <w:t>gilt</w:t>
      </w:r>
      <w:r w:rsidR="009356A7" w:rsidRPr="00090142">
        <w:rPr>
          <w:rFonts w:cs="Times New Roman"/>
          <w:szCs w:val="23"/>
          <w:lang w:val="de-DE"/>
        </w:rPr>
        <w:t xml:space="preserve"> </w:t>
      </w:r>
      <w:r w:rsidR="00934F70" w:rsidRPr="00090142">
        <w:rPr>
          <w:rFonts w:cs="Times New Roman"/>
          <w:szCs w:val="23"/>
          <w:lang w:val="de-DE"/>
        </w:rPr>
        <w:t xml:space="preserve">nunmehr </w:t>
      </w:r>
      <w:r w:rsidR="0081789E" w:rsidRPr="00090142">
        <w:rPr>
          <w:rFonts w:cs="Times New Roman"/>
          <w:szCs w:val="23"/>
          <w:lang w:val="de-DE"/>
        </w:rPr>
        <w:t>als Voraussetzung für die erfolgreic</w:t>
      </w:r>
      <w:r w:rsidR="00AE39E1" w:rsidRPr="00090142">
        <w:rPr>
          <w:rFonts w:cs="Times New Roman"/>
          <w:szCs w:val="23"/>
          <w:lang w:val="de-DE"/>
        </w:rPr>
        <w:t xml:space="preserve">he Teilhabe am wirtschaftlichen, </w:t>
      </w:r>
      <w:r w:rsidR="0081789E" w:rsidRPr="00090142">
        <w:rPr>
          <w:rFonts w:cs="Times New Roman"/>
          <w:szCs w:val="23"/>
          <w:lang w:val="de-DE"/>
        </w:rPr>
        <w:t>gesellschaftlichen Leben</w:t>
      </w:r>
      <w:r w:rsidR="00A44A65" w:rsidRPr="00090142">
        <w:rPr>
          <w:rFonts w:cs="Times New Roman"/>
          <w:szCs w:val="23"/>
          <w:lang w:val="de-DE"/>
        </w:rPr>
        <w:t xml:space="preserve"> und in diesem Sinne als </w:t>
      </w:r>
      <w:r w:rsidR="00D82697" w:rsidRPr="00090142">
        <w:rPr>
          <w:rFonts w:cs="Times New Roman"/>
          <w:szCs w:val="23"/>
          <w:lang w:val="de-DE"/>
        </w:rPr>
        <w:t>„ze</w:t>
      </w:r>
      <w:r w:rsidR="00A44A65" w:rsidRPr="00090142">
        <w:rPr>
          <w:rFonts w:cs="Times New Roman"/>
          <w:szCs w:val="23"/>
          <w:lang w:val="de-DE"/>
        </w:rPr>
        <w:t>ntrale individuelle und gesellschaftliche Ressource</w:t>
      </w:r>
      <w:r w:rsidR="0065542D">
        <w:rPr>
          <w:rFonts w:cs="Times New Roman"/>
          <w:szCs w:val="23"/>
          <w:lang w:val="de-DE"/>
        </w:rPr>
        <w:t xml:space="preserve">“ (Quenzel und </w:t>
      </w:r>
      <w:r w:rsidR="00D82697" w:rsidRPr="00090142">
        <w:rPr>
          <w:rFonts w:cs="Times New Roman"/>
          <w:szCs w:val="23"/>
          <w:lang w:val="de-DE"/>
        </w:rPr>
        <w:t>Hurrelmann 2010: 11).</w:t>
      </w:r>
      <w:r w:rsidR="00BE0788" w:rsidRPr="00090142">
        <w:rPr>
          <w:rFonts w:cs="Times New Roman"/>
          <w:szCs w:val="23"/>
          <w:lang w:val="de-DE"/>
        </w:rPr>
        <w:t xml:space="preserve"> </w:t>
      </w:r>
      <w:r w:rsidR="00111EF0" w:rsidRPr="00090142">
        <w:rPr>
          <w:rFonts w:cs="Times New Roman"/>
          <w:szCs w:val="23"/>
          <w:lang w:val="de-DE"/>
        </w:rPr>
        <w:t>Zurück</w:t>
      </w:r>
      <w:r w:rsidR="0083100F" w:rsidRPr="00090142">
        <w:rPr>
          <w:rFonts w:cs="Times New Roman"/>
          <w:szCs w:val="23"/>
          <w:lang w:val="de-DE"/>
        </w:rPr>
        <w:t xml:space="preserve">geführt wird </w:t>
      </w:r>
      <w:r w:rsidR="000177E0" w:rsidRPr="00090142">
        <w:rPr>
          <w:rFonts w:cs="Times New Roman"/>
          <w:szCs w:val="23"/>
          <w:lang w:val="de-DE"/>
        </w:rPr>
        <w:t>dieser</w:t>
      </w:r>
      <w:r w:rsidR="00DF0AA9" w:rsidRPr="00090142">
        <w:rPr>
          <w:rFonts w:cs="Times New Roman"/>
          <w:szCs w:val="23"/>
          <w:lang w:val="de-DE"/>
        </w:rPr>
        <w:t xml:space="preserve"> Bedeutungszuwachs </w:t>
      </w:r>
      <w:r w:rsidR="00D6511B" w:rsidRPr="00090142">
        <w:rPr>
          <w:rFonts w:cs="Times New Roman"/>
          <w:szCs w:val="23"/>
          <w:lang w:val="de-DE"/>
        </w:rPr>
        <w:t xml:space="preserve">insbesondere </w:t>
      </w:r>
      <w:r w:rsidR="00111EF0" w:rsidRPr="00090142">
        <w:rPr>
          <w:rFonts w:cs="Times New Roman"/>
          <w:szCs w:val="23"/>
          <w:lang w:val="de-DE"/>
        </w:rPr>
        <w:t>auf fortschreitende Globalisierungs-, Digitalisierungs-, Informatisierungs- und Technisierungstendenzen</w:t>
      </w:r>
      <w:r w:rsidR="000177E0" w:rsidRPr="00090142">
        <w:rPr>
          <w:rFonts w:cs="Times New Roman"/>
          <w:szCs w:val="23"/>
          <w:lang w:val="de-DE"/>
        </w:rPr>
        <w:t>, die nicht nur</w:t>
      </w:r>
      <w:r w:rsidR="002657AF" w:rsidRPr="00090142">
        <w:rPr>
          <w:rFonts w:cs="Times New Roman"/>
          <w:szCs w:val="23"/>
          <w:lang w:val="de-DE"/>
        </w:rPr>
        <w:t xml:space="preserve"> </w:t>
      </w:r>
      <w:r w:rsidR="009B081C" w:rsidRPr="00090142">
        <w:rPr>
          <w:rFonts w:cs="Times New Roman"/>
          <w:szCs w:val="23"/>
          <w:lang w:val="de-DE"/>
        </w:rPr>
        <w:t>zu</w:t>
      </w:r>
      <w:r w:rsidR="004F55F5" w:rsidRPr="00090142">
        <w:rPr>
          <w:rFonts w:cs="Times New Roman"/>
          <w:szCs w:val="23"/>
          <w:lang w:val="de-DE"/>
        </w:rPr>
        <w:t xml:space="preserve"> </w:t>
      </w:r>
      <w:r w:rsidR="008055F0" w:rsidRPr="00090142">
        <w:rPr>
          <w:rFonts w:cs="Times New Roman"/>
          <w:szCs w:val="23"/>
          <w:lang w:val="de-DE"/>
        </w:rPr>
        <w:t xml:space="preserve">komplexeren, </w:t>
      </w:r>
      <w:r w:rsidR="000A35D9" w:rsidRPr="00090142">
        <w:rPr>
          <w:rFonts w:cs="Times New Roman"/>
          <w:szCs w:val="23"/>
          <w:lang w:val="de-DE"/>
        </w:rPr>
        <w:t>sich schnell verändernden</w:t>
      </w:r>
      <w:r w:rsidR="004F55F5" w:rsidRPr="00090142">
        <w:rPr>
          <w:rFonts w:cs="Times New Roman"/>
          <w:szCs w:val="23"/>
          <w:lang w:val="de-DE"/>
        </w:rPr>
        <w:t xml:space="preserve"> Leb</w:t>
      </w:r>
      <w:r w:rsidR="00F0737F" w:rsidRPr="00090142">
        <w:rPr>
          <w:rFonts w:cs="Times New Roman"/>
          <w:szCs w:val="23"/>
          <w:lang w:val="de-DE"/>
        </w:rPr>
        <w:t>ens- und Arbeitswelten</w:t>
      </w:r>
      <w:r w:rsidR="000177E0" w:rsidRPr="00090142">
        <w:rPr>
          <w:rFonts w:cs="Times New Roman"/>
          <w:szCs w:val="23"/>
          <w:lang w:val="de-DE"/>
        </w:rPr>
        <w:t xml:space="preserve"> führen</w:t>
      </w:r>
      <w:r w:rsidR="00F0737F" w:rsidRPr="00090142">
        <w:rPr>
          <w:rFonts w:cs="Times New Roman"/>
          <w:szCs w:val="23"/>
          <w:lang w:val="de-DE"/>
        </w:rPr>
        <w:t xml:space="preserve">, </w:t>
      </w:r>
      <w:r w:rsidR="002657AF" w:rsidRPr="00090142">
        <w:rPr>
          <w:rFonts w:cs="Times New Roman"/>
          <w:szCs w:val="23"/>
          <w:lang w:val="de-DE"/>
        </w:rPr>
        <w:t xml:space="preserve">sondern auch </w:t>
      </w:r>
      <w:r w:rsidR="000177E0" w:rsidRPr="00090142">
        <w:rPr>
          <w:rFonts w:cs="Times New Roman"/>
          <w:szCs w:val="23"/>
          <w:lang w:val="de-DE"/>
        </w:rPr>
        <w:t>wachsende</w:t>
      </w:r>
      <w:r w:rsidR="00F0737F" w:rsidRPr="00090142">
        <w:rPr>
          <w:rFonts w:cs="Times New Roman"/>
          <w:szCs w:val="23"/>
          <w:lang w:val="de-DE"/>
        </w:rPr>
        <w:t xml:space="preserve"> Anforderungen an kognitiv-intellektuelle, </w:t>
      </w:r>
      <w:r w:rsidR="00A55627" w:rsidRPr="00090142">
        <w:rPr>
          <w:rFonts w:cs="Times New Roman"/>
          <w:szCs w:val="23"/>
          <w:lang w:val="de-DE"/>
        </w:rPr>
        <w:t>analytische und</w:t>
      </w:r>
      <w:r w:rsidR="00F0737F" w:rsidRPr="00090142">
        <w:rPr>
          <w:rFonts w:cs="Times New Roman"/>
          <w:szCs w:val="23"/>
          <w:lang w:val="de-DE"/>
        </w:rPr>
        <w:t xml:space="preserve"> </w:t>
      </w:r>
      <w:r w:rsidR="00B016B4" w:rsidRPr="00090142">
        <w:rPr>
          <w:rFonts w:cs="Times New Roman"/>
          <w:szCs w:val="23"/>
          <w:lang w:val="de-DE"/>
        </w:rPr>
        <w:t xml:space="preserve">kreative, </w:t>
      </w:r>
      <w:r w:rsidR="00E74648" w:rsidRPr="00090142">
        <w:rPr>
          <w:rFonts w:cs="Times New Roman"/>
          <w:szCs w:val="23"/>
          <w:lang w:val="de-DE"/>
        </w:rPr>
        <w:t>wie</w:t>
      </w:r>
      <w:r w:rsidR="00A55627" w:rsidRPr="00090142">
        <w:rPr>
          <w:rFonts w:cs="Times New Roman"/>
          <w:szCs w:val="23"/>
          <w:lang w:val="de-DE"/>
        </w:rPr>
        <w:t xml:space="preserve"> auch an </w:t>
      </w:r>
      <w:r w:rsidR="00F0737F" w:rsidRPr="00090142">
        <w:rPr>
          <w:rFonts w:cs="Times New Roman"/>
          <w:szCs w:val="23"/>
          <w:lang w:val="de-DE"/>
        </w:rPr>
        <w:t xml:space="preserve">personale, </w:t>
      </w:r>
      <w:r w:rsidR="00A55627" w:rsidRPr="00090142">
        <w:rPr>
          <w:rFonts w:cs="Times New Roman"/>
          <w:szCs w:val="23"/>
          <w:lang w:val="de-DE"/>
        </w:rPr>
        <w:t xml:space="preserve">soziale und </w:t>
      </w:r>
      <w:r w:rsidR="00F0737F" w:rsidRPr="00090142">
        <w:rPr>
          <w:rFonts w:cs="Times New Roman"/>
          <w:szCs w:val="23"/>
          <w:lang w:val="de-DE"/>
        </w:rPr>
        <w:t xml:space="preserve">emotionale </w:t>
      </w:r>
      <w:r w:rsidR="00DD64BB" w:rsidRPr="00090142">
        <w:rPr>
          <w:rFonts w:cs="Times New Roman"/>
          <w:szCs w:val="23"/>
          <w:lang w:val="de-DE"/>
        </w:rPr>
        <w:t>Kompetenzen</w:t>
      </w:r>
      <w:r w:rsidR="00F0737F" w:rsidRPr="00090142">
        <w:rPr>
          <w:rFonts w:cs="Times New Roman"/>
          <w:szCs w:val="23"/>
          <w:lang w:val="de-DE"/>
        </w:rPr>
        <w:t xml:space="preserve"> </w:t>
      </w:r>
      <w:r w:rsidR="00F46C90" w:rsidRPr="00090142">
        <w:rPr>
          <w:rFonts w:cs="Times New Roman"/>
          <w:szCs w:val="23"/>
          <w:lang w:val="de-DE"/>
        </w:rPr>
        <w:t xml:space="preserve">und </w:t>
      </w:r>
      <w:r w:rsidR="000177E0" w:rsidRPr="00090142">
        <w:rPr>
          <w:rFonts w:cs="Times New Roman"/>
          <w:szCs w:val="23"/>
          <w:lang w:val="de-DE"/>
        </w:rPr>
        <w:t>eine steigende</w:t>
      </w:r>
      <w:r w:rsidR="004F55F5" w:rsidRPr="00090142">
        <w:rPr>
          <w:rFonts w:cs="Times New Roman"/>
          <w:szCs w:val="23"/>
          <w:lang w:val="de-DE"/>
        </w:rPr>
        <w:t xml:space="preserve"> Nachfrage nach hochqualifiziert</w:t>
      </w:r>
      <w:r w:rsidR="009B081C" w:rsidRPr="00090142">
        <w:rPr>
          <w:rFonts w:cs="Times New Roman"/>
          <w:szCs w:val="23"/>
          <w:lang w:val="de-DE"/>
        </w:rPr>
        <w:t>en</w:t>
      </w:r>
      <w:r w:rsidR="00A55627" w:rsidRPr="00090142">
        <w:rPr>
          <w:rFonts w:cs="Times New Roman"/>
          <w:szCs w:val="23"/>
          <w:lang w:val="de-DE"/>
        </w:rPr>
        <w:t xml:space="preserve"> und</w:t>
      </w:r>
      <w:r w:rsidR="00ED7C52" w:rsidRPr="00090142">
        <w:rPr>
          <w:rFonts w:cs="Times New Roman"/>
          <w:szCs w:val="23"/>
          <w:lang w:val="de-DE"/>
        </w:rPr>
        <w:t xml:space="preserve"> hochkompetenten</w:t>
      </w:r>
      <w:r w:rsidR="009B081C" w:rsidRPr="00090142">
        <w:rPr>
          <w:rFonts w:cs="Times New Roman"/>
          <w:szCs w:val="23"/>
          <w:lang w:val="de-DE"/>
        </w:rPr>
        <w:t xml:space="preserve"> Arbeitskräften</w:t>
      </w:r>
      <w:r w:rsidR="000177E0" w:rsidRPr="00090142">
        <w:rPr>
          <w:rFonts w:cs="Times New Roman"/>
          <w:szCs w:val="23"/>
          <w:lang w:val="de-DE"/>
        </w:rPr>
        <w:t xml:space="preserve"> mit sich bringen</w:t>
      </w:r>
      <w:r w:rsidR="009B081C" w:rsidRPr="00090142">
        <w:rPr>
          <w:rFonts w:cs="Times New Roman"/>
          <w:szCs w:val="23"/>
          <w:lang w:val="de-DE"/>
        </w:rPr>
        <w:t>.</w:t>
      </w:r>
      <w:r w:rsidR="00ED7C52" w:rsidRPr="00090142">
        <w:rPr>
          <w:rFonts w:cs="Times New Roman"/>
          <w:szCs w:val="23"/>
          <w:lang w:val="de-DE"/>
        </w:rPr>
        <w:t xml:space="preserve"> </w:t>
      </w:r>
      <w:r w:rsidR="006B4B2D" w:rsidRPr="00090142">
        <w:rPr>
          <w:rFonts w:cs="Times New Roman"/>
          <w:szCs w:val="23"/>
          <w:lang w:val="de-DE"/>
        </w:rPr>
        <w:t xml:space="preserve">Die </w:t>
      </w:r>
      <w:r w:rsidR="00F0737F" w:rsidRPr="00090142">
        <w:rPr>
          <w:rFonts w:cs="Times New Roman"/>
          <w:szCs w:val="23"/>
          <w:lang w:val="de-DE"/>
        </w:rPr>
        <w:t xml:space="preserve">Ausdehnung des </w:t>
      </w:r>
      <w:r w:rsidR="00E9588C" w:rsidRPr="00090142">
        <w:rPr>
          <w:rFonts w:cs="Times New Roman"/>
          <w:szCs w:val="23"/>
          <w:lang w:val="de-DE"/>
        </w:rPr>
        <w:t>wissens</w:t>
      </w:r>
      <w:r w:rsidR="00401D54" w:rsidRPr="00090142">
        <w:rPr>
          <w:rFonts w:cs="Times New Roman"/>
          <w:szCs w:val="23"/>
          <w:lang w:val="de-DE"/>
        </w:rPr>
        <w:t>- und innovations</w:t>
      </w:r>
      <w:r w:rsidR="00E9588C" w:rsidRPr="00090142">
        <w:rPr>
          <w:rFonts w:cs="Times New Roman"/>
          <w:szCs w:val="23"/>
          <w:lang w:val="de-DE"/>
        </w:rPr>
        <w:t xml:space="preserve">intensiven </w:t>
      </w:r>
      <w:r w:rsidR="00F0737F" w:rsidRPr="00090142">
        <w:rPr>
          <w:rFonts w:cs="Times New Roman"/>
          <w:szCs w:val="23"/>
          <w:lang w:val="de-DE"/>
        </w:rPr>
        <w:t>Dienstleistungs-, Informations- und Kommunikationssektor</w:t>
      </w:r>
      <w:r w:rsidR="00D905A9" w:rsidRPr="00090142">
        <w:rPr>
          <w:rFonts w:cs="Times New Roman"/>
          <w:szCs w:val="23"/>
          <w:lang w:val="de-DE"/>
        </w:rPr>
        <w:t>s</w:t>
      </w:r>
      <w:r w:rsidR="00F0737F" w:rsidRPr="00090142">
        <w:rPr>
          <w:rFonts w:cs="Times New Roman"/>
          <w:szCs w:val="23"/>
          <w:lang w:val="de-DE"/>
        </w:rPr>
        <w:t xml:space="preserve"> und </w:t>
      </w:r>
      <w:r w:rsidR="002F5F12" w:rsidRPr="00090142">
        <w:rPr>
          <w:rFonts w:cs="Times New Roman"/>
          <w:szCs w:val="23"/>
          <w:lang w:val="de-DE"/>
        </w:rPr>
        <w:t>der</w:t>
      </w:r>
      <w:r w:rsidR="00E016B8" w:rsidRPr="00090142">
        <w:rPr>
          <w:rFonts w:cs="Times New Roman"/>
          <w:szCs w:val="23"/>
          <w:lang w:val="de-DE"/>
        </w:rPr>
        <w:t xml:space="preserve"> mit dem Strukturwandel des Arbeitsmarktes einhergehende</w:t>
      </w:r>
      <w:r w:rsidR="002F5F12" w:rsidRPr="00090142">
        <w:rPr>
          <w:rFonts w:cs="Times New Roman"/>
          <w:szCs w:val="23"/>
          <w:lang w:val="de-DE"/>
        </w:rPr>
        <w:t xml:space="preserve"> </w:t>
      </w:r>
      <w:r w:rsidR="00F0737F" w:rsidRPr="00090142">
        <w:rPr>
          <w:rFonts w:cs="Times New Roman"/>
          <w:szCs w:val="23"/>
          <w:lang w:val="de-DE"/>
        </w:rPr>
        <w:t xml:space="preserve">Wegfall von </w:t>
      </w:r>
      <w:r w:rsidR="000A1AFD" w:rsidRPr="00090142">
        <w:rPr>
          <w:rFonts w:cs="Times New Roman"/>
          <w:szCs w:val="23"/>
          <w:lang w:val="de-DE"/>
        </w:rPr>
        <w:t xml:space="preserve">einfachen </w:t>
      </w:r>
      <w:r w:rsidR="00F0737F" w:rsidRPr="00090142">
        <w:rPr>
          <w:rFonts w:cs="Times New Roman"/>
          <w:szCs w:val="23"/>
          <w:lang w:val="de-DE"/>
        </w:rPr>
        <w:t>Tätigkeiten</w:t>
      </w:r>
      <w:r w:rsidR="009C788C" w:rsidRPr="00090142">
        <w:rPr>
          <w:rFonts w:cs="Times New Roman"/>
          <w:szCs w:val="23"/>
          <w:lang w:val="de-DE"/>
        </w:rPr>
        <w:t>, d</w:t>
      </w:r>
      <w:r w:rsidR="0081087D">
        <w:rPr>
          <w:rFonts w:cs="Times New Roman"/>
          <w:szCs w:val="23"/>
          <w:lang w:val="de-DE"/>
        </w:rPr>
        <w:t>as heißt</w:t>
      </w:r>
      <w:r w:rsidR="009C788C" w:rsidRPr="00090142">
        <w:rPr>
          <w:rFonts w:cs="Times New Roman"/>
          <w:szCs w:val="23"/>
          <w:lang w:val="de-DE"/>
        </w:rPr>
        <w:t xml:space="preserve"> von Tätigkeiten </w:t>
      </w:r>
      <w:r w:rsidR="00F0737F" w:rsidRPr="00090142">
        <w:rPr>
          <w:rFonts w:cs="Times New Roman"/>
          <w:szCs w:val="23"/>
          <w:lang w:val="de-DE"/>
        </w:rPr>
        <w:t xml:space="preserve">für </w:t>
      </w:r>
      <w:r w:rsidR="005E7699" w:rsidRPr="00090142">
        <w:rPr>
          <w:rFonts w:cs="Times New Roman"/>
          <w:szCs w:val="23"/>
          <w:lang w:val="de-DE"/>
        </w:rPr>
        <w:t>niedrig</w:t>
      </w:r>
      <w:r w:rsidR="00C84A98" w:rsidRPr="00090142">
        <w:rPr>
          <w:rFonts w:cs="Times New Roman"/>
          <w:szCs w:val="23"/>
          <w:lang w:val="de-DE"/>
        </w:rPr>
        <w:t>qualifizierte Personen</w:t>
      </w:r>
      <w:r w:rsidR="009C788C" w:rsidRPr="00090142">
        <w:rPr>
          <w:rFonts w:cs="Times New Roman"/>
          <w:szCs w:val="23"/>
          <w:lang w:val="de-DE"/>
        </w:rPr>
        <w:t xml:space="preserve">, </w:t>
      </w:r>
      <w:r w:rsidR="008055F0" w:rsidRPr="00090142">
        <w:rPr>
          <w:rFonts w:cs="Times New Roman"/>
          <w:szCs w:val="23"/>
          <w:lang w:val="de-DE"/>
        </w:rPr>
        <w:t xml:space="preserve">lässt </w:t>
      </w:r>
      <w:r w:rsidR="002F5F12" w:rsidRPr="00090142">
        <w:rPr>
          <w:rFonts w:cs="Times New Roman"/>
          <w:szCs w:val="23"/>
          <w:lang w:val="de-DE"/>
        </w:rPr>
        <w:t>formale Bildungsabschlüsse</w:t>
      </w:r>
      <w:r w:rsidR="003A749D" w:rsidRPr="00090142">
        <w:rPr>
          <w:rFonts w:cs="Times New Roman"/>
          <w:szCs w:val="23"/>
          <w:lang w:val="de-DE"/>
        </w:rPr>
        <w:t xml:space="preserve"> </w:t>
      </w:r>
      <w:r w:rsidR="000177E0" w:rsidRPr="00090142">
        <w:rPr>
          <w:rFonts w:cs="Times New Roman"/>
          <w:szCs w:val="23"/>
          <w:lang w:val="de-DE"/>
        </w:rPr>
        <w:t xml:space="preserve">schließlich </w:t>
      </w:r>
      <w:r w:rsidR="008055F0" w:rsidRPr="00090142">
        <w:rPr>
          <w:rFonts w:cs="Times New Roman"/>
          <w:szCs w:val="23"/>
          <w:lang w:val="de-DE"/>
        </w:rPr>
        <w:t xml:space="preserve">immer </w:t>
      </w:r>
      <w:r w:rsidR="00125894" w:rsidRPr="00090142">
        <w:rPr>
          <w:rFonts w:cs="Times New Roman"/>
          <w:szCs w:val="23"/>
          <w:lang w:val="de-DE"/>
        </w:rPr>
        <w:t>wichtiger</w:t>
      </w:r>
      <w:r w:rsidR="008055F0" w:rsidRPr="00090142">
        <w:rPr>
          <w:rFonts w:cs="Times New Roman"/>
          <w:szCs w:val="23"/>
          <w:lang w:val="de-DE"/>
        </w:rPr>
        <w:t xml:space="preserve"> </w:t>
      </w:r>
      <w:r w:rsidR="002657AF" w:rsidRPr="00090142">
        <w:rPr>
          <w:rFonts w:cs="Times New Roman"/>
          <w:szCs w:val="23"/>
          <w:lang w:val="de-DE"/>
        </w:rPr>
        <w:t>werden</w:t>
      </w:r>
      <w:r w:rsidR="000C1567" w:rsidRPr="00090142">
        <w:rPr>
          <w:rFonts w:cs="Times New Roman"/>
          <w:szCs w:val="23"/>
          <w:lang w:val="de-DE"/>
        </w:rPr>
        <w:t xml:space="preserve">. </w:t>
      </w:r>
      <w:r w:rsidR="00E016B8" w:rsidRPr="00090142">
        <w:rPr>
          <w:rFonts w:cs="Times New Roman"/>
          <w:szCs w:val="23"/>
          <w:lang w:val="de-DE"/>
        </w:rPr>
        <w:t xml:space="preserve">Vor diesem </w:t>
      </w:r>
      <w:r w:rsidR="00B32EFD" w:rsidRPr="00090142">
        <w:rPr>
          <w:rFonts w:cs="Times New Roman"/>
          <w:szCs w:val="23"/>
          <w:lang w:val="de-DE"/>
        </w:rPr>
        <w:t>Hintergrund scheint die</w:t>
      </w:r>
      <w:r w:rsidR="002657AF" w:rsidRPr="00090142">
        <w:rPr>
          <w:rFonts w:cs="Times New Roman"/>
          <w:szCs w:val="23"/>
          <w:lang w:val="de-DE"/>
        </w:rPr>
        <w:t xml:space="preserve"> i</w:t>
      </w:r>
      <w:r w:rsidR="000177E0" w:rsidRPr="00090142">
        <w:rPr>
          <w:rFonts w:cs="Times New Roman"/>
          <w:szCs w:val="23"/>
          <w:lang w:val="de-DE"/>
        </w:rPr>
        <w:t>m deutschsprach</w:t>
      </w:r>
      <w:r w:rsidR="001E1B11" w:rsidRPr="00090142">
        <w:rPr>
          <w:rFonts w:cs="Times New Roman"/>
          <w:szCs w:val="23"/>
          <w:lang w:val="de-DE"/>
        </w:rPr>
        <w:t xml:space="preserve">igen Raum </w:t>
      </w:r>
      <w:r w:rsidR="009027C2" w:rsidRPr="00090142">
        <w:rPr>
          <w:rFonts w:cs="Times New Roman"/>
          <w:szCs w:val="23"/>
          <w:lang w:val="de-DE"/>
        </w:rPr>
        <w:t xml:space="preserve">seit einigen Jahrzehnten </w:t>
      </w:r>
      <w:r w:rsidR="002657AF" w:rsidRPr="00090142">
        <w:rPr>
          <w:rFonts w:cs="Times New Roman"/>
          <w:szCs w:val="23"/>
          <w:lang w:val="de-DE"/>
        </w:rPr>
        <w:t xml:space="preserve">zu beobachtende </w:t>
      </w:r>
      <w:r w:rsidR="009027C2" w:rsidRPr="00090142">
        <w:rPr>
          <w:rFonts w:cs="Times New Roman"/>
          <w:szCs w:val="23"/>
          <w:lang w:val="de-DE"/>
        </w:rPr>
        <w:t>wachsende Bildungsbeteiligung und durchschnittliche Höherqualifizierung</w:t>
      </w:r>
      <w:r w:rsidR="00125894" w:rsidRPr="00090142">
        <w:rPr>
          <w:rFonts w:cs="Times New Roman"/>
          <w:szCs w:val="23"/>
          <w:lang w:val="de-DE"/>
        </w:rPr>
        <w:t xml:space="preserve"> wenig überraschen</w:t>
      </w:r>
      <w:r w:rsidR="00B32EFD" w:rsidRPr="00090142">
        <w:rPr>
          <w:rFonts w:cs="Times New Roman"/>
          <w:szCs w:val="23"/>
          <w:lang w:val="de-DE"/>
        </w:rPr>
        <w:t>d</w:t>
      </w:r>
      <w:r w:rsidR="00125894" w:rsidRPr="00090142">
        <w:rPr>
          <w:rFonts w:cs="Times New Roman"/>
          <w:szCs w:val="23"/>
          <w:lang w:val="de-DE"/>
        </w:rPr>
        <w:t xml:space="preserve">, geht </w:t>
      </w:r>
      <w:r w:rsidR="004A121B" w:rsidRPr="00090142">
        <w:rPr>
          <w:rFonts w:cs="Times New Roman"/>
          <w:szCs w:val="23"/>
          <w:lang w:val="de-DE"/>
        </w:rPr>
        <w:t>allerdings</w:t>
      </w:r>
      <w:r w:rsidR="00994DFC" w:rsidRPr="00090142">
        <w:rPr>
          <w:rFonts w:cs="Times New Roman"/>
          <w:szCs w:val="23"/>
          <w:lang w:val="de-DE"/>
        </w:rPr>
        <w:t>,</w:t>
      </w:r>
      <w:r w:rsidR="00265B37" w:rsidRPr="00090142">
        <w:rPr>
          <w:rFonts w:cs="Times New Roman"/>
          <w:szCs w:val="23"/>
          <w:lang w:val="de-DE"/>
        </w:rPr>
        <w:t xml:space="preserve"> </w:t>
      </w:r>
      <w:r w:rsidR="00994DFC" w:rsidRPr="00090142">
        <w:rPr>
          <w:rFonts w:cs="Times New Roman"/>
          <w:szCs w:val="23"/>
          <w:lang w:val="de-DE"/>
        </w:rPr>
        <w:t xml:space="preserve">wie </w:t>
      </w:r>
      <w:r w:rsidR="00E626D8" w:rsidRPr="00090142">
        <w:rPr>
          <w:rFonts w:cs="Times New Roman"/>
          <w:szCs w:val="23"/>
          <w:lang w:val="de-DE"/>
        </w:rPr>
        <w:t>wiederholt</w:t>
      </w:r>
      <w:r w:rsidR="00994DFC" w:rsidRPr="00090142">
        <w:rPr>
          <w:rFonts w:cs="Times New Roman"/>
          <w:szCs w:val="23"/>
          <w:lang w:val="de-DE"/>
        </w:rPr>
        <w:t xml:space="preserve"> festgestellt, </w:t>
      </w:r>
      <w:r w:rsidR="009027C2" w:rsidRPr="00090142">
        <w:rPr>
          <w:rFonts w:cs="Times New Roman"/>
          <w:szCs w:val="23"/>
          <w:lang w:val="de-DE"/>
        </w:rPr>
        <w:t>mit einer Reihe von unerwünschten Nebe</w:t>
      </w:r>
      <w:r w:rsidR="00B363BD" w:rsidRPr="00090142">
        <w:rPr>
          <w:rFonts w:cs="Times New Roman"/>
          <w:szCs w:val="23"/>
          <w:lang w:val="de-DE"/>
        </w:rPr>
        <w:t>neffekten e</w:t>
      </w:r>
      <w:r w:rsidR="00E73FA4" w:rsidRPr="00090142">
        <w:rPr>
          <w:rFonts w:cs="Times New Roman"/>
          <w:szCs w:val="23"/>
          <w:lang w:val="de-DE"/>
        </w:rPr>
        <w:t xml:space="preserve">inher. </w:t>
      </w:r>
      <w:r w:rsidR="00B363BD" w:rsidRPr="00090142">
        <w:rPr>
          <w:rFonts w:cs="Times New Roman"/>
          <w:szCs w:val="23"/>
          <w:lang w:val="de-DE"/>
        </w:rPr>
        <w:t xml:space="preserve">So führt </w:t>
      </w:r>
      <w:r w:rsidR="007354BC" w:rsidRPr="00090142">
        <w:rPr>
          <w:rFonts w:cs="Times New Roman"/>
          <w:szCs w:val="23"/>
          <w:lang w:val="de-DE"/>
        </w:rPr>
        <w:t>das Überangebot</w:t>
      </w:r>
      <w:r w:rsidR="00BF5816" w:rsidRPr="00090142">
        <w:rPr>
          <w:rFonts w:cs="Times New Roman"/>
          <w:szCs w:val="23"/>
          <w:lang w:val="de-DE"/>
        </w:rPr>
        <w:t xml:space="preserve"> an Bildungstiteln</w:t>
      </w:r>
      <w:r w:rsidR="007A1814" w:rsidRPr="00090142">
        <w:rPr>
          <w:rFonts w:cs="Times New Roman"/>
          <w:szCs w:val="23"/>
          <w:lang w:val="de-DE"/>
        </w:rPr>
        <w:t xml:space="preserve"> </w:t>
      </w:r>
      <w:r w:rsidR="002657AF" w:rsidRPr="00090142">
        <w:rPr>
          <w:rFonts w:cs="Times New Roman"/>
          <w:szCs w:val="23"/>
          <w:lang w:val="de-DE"/>
        </w:rPr>
        <w:t>zur</w:t>
      </w:r>
      <w:r w:rsidR="00E73FA4" w:rsidRPr="00090142">
        <w:rPr>
          <w:rFonts w:cs="Times New Roman"/>
          <w:szCs w:val="23"/>
          <w:lang w:val="de-DE"/>
        </w:rPr>
        <w:t xml:space="preserve"> Entwertung ebendieser,</w:t>
      </w:r>
      <w:r w:rsidR="00B363BD" w:rsidRPr="00090142">
        <w:rPr>
          <w:rFonts w:cs="Times New Roman"/>
          <w:szCs w:val="23"/>
          <w:lang w:val="de-DE"/>
        </w:rPr>
        <w:t xml:space="preserve"> </w:t>
      </w:r>
      <w:r w:rsidR="007A1814" w:rsidRPr="00090142">
        <w:rPr>
          <w:rFonts w:cs="Times New Roman"/>
          <w:szCs w:val="23"/>
          <w:lang w:val="de-DE"/>
        </w:rPr>
        <w:t xml:space="preserve">was eine </w:t>
      </w:r>
      <w:r w:rsidR="0081789E" w:rsidRPr="00090142">
        <w:rPr>
          <w:rFonts w:cs="Times New Roman"/>
          <w:szCs w:val="23"/>
          <w:lang w:val="de-DE"/>
        </w:rPr>
        <w:t>Inten</w:t>
      </w:r>
      <w:r w:rsidR="00E73FA4" w:rsidRPr="00090142">
        <w:rPr>
          <w:rFonts w:cs="Times New Roman"/>
          <w:szCs w:val="23"/>
          <w:lang w:val="de-DE"/>
        </w:rPr>
        <w:t>sivierung des Konkurrenzkampfes</w:t>
      </w:r>
      <w:r w:rsidR="007A1814" w:rsidRPr="00090142">
        <w:rPr>
          <w:rFonts w:cs="Times New Roman"/>
          <w:szCs w:val="23"/>
          <w:lang w:val="de-DE"/>
        </w:rPr>
        <w:t xml:space="preserve"> am Arbeitsmarkt nach sich zieht. </w:t>
      </w:r>
      <w:r w:rsidR="00125894" w:rsidRPr="00090142">
        <w:rPr>
          <w:rFonts w:cs="Times New Roman"/>
          <w:szCs w:val="23"/>
          <w:lang w:val="de-DE"/>
        </w:rPr>
        <w:t>Gerade für Nied</w:t>
      </w:r>
      <w:r w:rsidR="001B2ADC" w:rsidRPr="00090142">
        <w:rPr>
          <w:rFonts w:cs="Times New Roman"/>
          <w:szCs w:val="23"/>
          <w:lang w:val="de-DE"/>
        </w:rPr>
        <w:t xml:space="preserve">rigqualifizierte </w:t>
      </w:r>
      <w:r w:rsidR="00322B1A" w:rsidRPr="00090142">
        <w:rPr>
          <w:rFonts w:cs="Times New Roman"/>
          <w:szCs w:val="23"/>
          <w:lang w:val="de-DE"/>
        </w:rPr>
        <w:t>bedeutet</w:t>
      </w:r>
      <w:r w:rsidR="001B2ADC" w:rsidRPr="00090142">
        <w:rPr>
          <w:rFonts w:cs="Times New Roman"/>
          <w:szCs w:val="23"/>
          <w:lang w:val="de-DE"/>
        </w:rPr>
        <w:t xml:space="preserve"> dies eine zusätzliche Verschärfung ihrer Situation. Während einerseits ihre Zugangsc</w:t>
      </w:r>
      <w:r w:rsidR="007A1814" w:rsidRPr="00090142">
        <w:rPr>
          <w:rFonts w:cs="Times New Roman"/>
          <w:szCs w:val="23"/>
          <w:lang w:val="de-DE"/>
        </w:rPr>
        <w:t>hancen</w:t>
      </w:r>
      <w:r w:rsidR="001B2ADC" w:rsidRPr="00090142">
        <w:rPr>
          <w:rFonts w:cs="Times New Roman"/>
          <w:szCs w:val="23"/>
          <w:lang w:val="de-DE"/>
        </w:rPr>
        <w:t xml:space="preserve"> sinken, nehmen </w:t>
      </w:r>
      <w:r w:rsidR="00674D5E">
        <w:rPr>
          <w:rFonts w:cs="Times New Roman"/>
          <w:szCs w:val="23"/>
          <w:lang w:val="de-DE"/>
        </w:rPr>
        <w:t xml:space="preserve">andererseits </w:t>
      </w:r>
      <w:r w:rsidR="007A1814" w:rsidRPr="00090142">
        <w:rPr>
          <w:rFonts w:cs="Times New Roman"/>
          <w:szCs w:val="23"/>
          <w:lang w:val="de-DE"/>
        </w:rPr>
        <w:t>Diskreditierung</w:t>
      </w:r>
      <w:r w:rsidR="00125894" w:rsidRPr="00090142">
        <w:rPr>
          <w:rFonts w:cs="Times New Roman"/>
          <w:szCs w:val="23"/>
          <w:lang w:val="de-DE"/>
        </w:rPr>
        <w:t>s-</w:t>
      </w:r>
      <w:r w:rsidR="007A1814" w:rsidRPr="00090142">
        <w:rPr>
          <w:rFonts w:cs="Times New Roman"/>
          <w:szCs w:val="23"/>
          <w:lang w:val="de-DE"/>
        </w:rPr>
        <w:t xml:space="preserve"> und Stigmatisierung</w:t>
      </w:r>
      <w:r w:rsidR="00125894" w:rsidRPr="00090142">
        <w:rPr>
          <w:rFonts w:cs="Times New Roman"/>
          <w:szCs w:val="23"/>
          <w:lang w:val="de-DE"/>
        </w:rPr>
        <w:t xml:space="preserve">sprozesse </w:t>
      </w:r>
      <w:r w:rsidR="008C44AB" w:rsidRPr="00090142">
        <w:rPr>
          <w:rFonts w:cs="Times New Roman"/>
          <w:szCs w:val="23"/>
          <w:lang w:val="de-DE"/>
        </w:rPr>
        <w:t xml:space="preserve">zu, sodass </w:t>
      </w:r>
      <w:r w:rsidR="00F7569C" w:rsidRPr="00090142">
        <w:rPr>
          <w:rFonts w:cs="Times New Roman"/>
          <w:szCs w:val="23"/>
          <w:lang w:val="de-DE"/>
        </w:rPr>
        <w:t xml:space="preserve">die </w:t>
      </w:r>
      <w:r w:rsidR="007A1814" w:rsidRPr="00090142">
        <w:rPr>
          <w:rFonts w:cs="Times New Roman"/>
          <w:szCs w:val="23"/>
          <w:lang w:val="de-DE"/>
        </w:rPr>
        <w:t>Verdrängung in die Arbeitslosigkeit</w:t>
      </w:r>
      <w:r w:rsidR="00632951" w:rsidRPr="00090142">
        <w:rPr>
          <w:rFonts w:cs="Times New Roman"/>
          <w:szCs w:val="23"/>
          <w:lang w:val="de-DE"/>
        </w:rPr>
        <w:t xml:space="preserve"> und </w:t>
      </w:r>
      <w:r w:rsidR="00720FD0">
        <w:rPr>
          <w:rFonts w:cs="Times New Roman"/>
          <w:szCs w:val="23"/>
          <w:lang w:val="de-DE"/>
        </w:rPr>
        <w:t xml:space="preserve">in </w:t>
      </w:r>
      <w:r w:rsidR="00914EAB" w:rsidRPr="00090142">
        <w:rPr>
          <w:rFonts w:cs="Times New Roman"/>
          <w:szCs w:val="23"/>
          <w:lang w:val="de-DE"/>
        </w:rPr>
        <w:t xml:space="preserve">weiterer Folge </w:t>
      </w:r>
      <w:r w:rsidR="00632951" w:rsidRPr="00090142">
        <w:rPr>
          <w:rFonts w:cs="Times New Roman"/>
          <w:szCs w:val="23"/>
          <w:lang w:val="de-DE"/>
        </w:rPr>
        <w:t>an den Rand der Gesellschaft</w:t>
      </w:r>
      <w:r w:rsidR="007A1814" w:rsidRPr="00090142">
        <w:rPr>
          <w:rFonts w:cs="Times New Roman"/>
          <w:szCs w:val="23"/>
          <w:lang w:val="de-DE"/>
        </w:rPr>
        <w:t xml:space="preserve"> </w:t>
      </w:r>
      <w:r w:rsidR="00F7569C" w:rsidRPr="00090142">
        <w:rPr>
          <w:rFonts w:cs="Times New Roman"/>
          <w:szCs w:val="23"/>
          <w:lang w:val="de-DE"/>
        </w:rPr>
        <w:t>nahezu unausweichlich</w:t>
      </w:r>
      <w:r w:rsidR="008C44AB" w:rsidRPr="00090142">
        <w:rPr>
          <w:rFonts w:cs="Times New Roman"/>
          <w:szCs w:val="23"/>
          <w:lang w:val="de-DE"/>
        </w:rPr>
        <w:t xml:space="preserve"> wird</w:t>
      </w:r>
      <w:r w:rsidR="00C34421" w:rsidRPr="00090142">
        <w:rPr>
          <w:rFonts w:cs="Times New Roman"/>
          <w:szCs w:val="23"/>
          <w:lang w:val="de-DE"/>
        </w:rPr>
        <w:t xml:space="preserve"> (</w:t>
      </w:r>
      <w:r w:rsidR="00E9588C" w:rsidRPr="00090142">
        <w:rPr>
          <w:rFonts w:cs="Times New Roman"/>
          <w:szCs w:val="23"/>
          <w:lang w:val="de-DE"/>
        </w:rPr>
        <w:t>Giesecke</w:t>
      </w:r>
      <w:r w:rsidR="0065542D">
        <w:rPr>
          <w:rFonts w:cs="Times New Roman"/>
          <w:szCs w:val="23"/>
          <w:lang w:val="de-DE"/>
        </w:rPr>
        <w:t xml:space="preserve"> et al.</w:t>
      </w:r>
      <w:r w:rsidR="00E9588C" w:rsidRPr="00090142">
        <w:rPr>
          <w:rFonts w:cs="Times New Roman"/>
          <w:szCs w:val="23"/>
          <w:lang w:val="de-DE"/>
        </w:rPr>
        <w:t xml:space="preserve"> 2010: 421</w:t>
      </w:r>
      <w:r w:rsidR="00E96A59" w:rsidRPr="00090142">
        <w:rPr>
          <w:rFonts w:cs="Times New Roman"/>
          <w:szCs w:val="23"/>
          <w:lang w:val="de-DE"/>
        </w:rPr>
        <w:t>ff</w:t>
      </w:r>
      <w:r w:rsidR="00E9588C" w:rsidRPr="00090142">
        <w:rPr>
          <w:rFonts w:cs="Times New Roman"/>
          <w:szCs w:val="23"/>
          <w:lang w:val="de-DE"/>
        </w:rPr>
        <w:t xml:space="preserve">; </w:t>
      </w:r>
      <w:r w:rsidR="0065542D">
        <w:rPr>
          <w:rFonts w:cs="Times New Roman"/>
          <w:szCs w:val="23"/>
          <w:lang w:val="de-DE"/>
        </w:rPr>
        <w:t xml:space="preserve">Kuhlmann 2012: 350ff; Quenzel und </w:t>
      </w:r>
      <w:r w:rsidR="00C34421" w:rsidRPr="00090142">
        <w:rPr>
          <w:rFonts w:cs="Times New Roman"/>
          <w:szCs w:val="23"/>
          <w:lang w:val="de-DE"/>
        </w:rPr>
        <w:t xml:space="preserve">Hurrelmann 2010: 11ff; </w:t>
      </w:r>
      <w:r w:rsidR="00632951" w:rsidRPr="00090142">
        <w:rPr>
          <w:rFonts w:cs="Times New Roman"/>
          <w:szCs w:val="23"/>
          <w:lang w:val="de-DE"/>
        </w:rPr>
        <w:t>Solga 2017: 452ff</w:t>
      </w:r>
      <w:r w:rsidR="007D70E8" w:rsidRPr="00090142">
        <w:rPr>
          <w:rFonts w:cs="Times New Roman"/>
          <w:szCs w:val="23"/>
          <w:lang w:val="de-DE"/>
        </w:rPr>
        <w:t>)</w:t>
      </w:r>
      <w:r w:rsidR="0065542D">
        <w:rPr>
          <w:rFonts w:cs="Times New Roman"/>
          <w:szCs w:val="23"/>
          <w:lang w:val="de-DE"/>
        </w:rPr>
        <w:t>.</w:t>
      </w:r>
    </w:p>
    <w:p w14:paraId="030F0BF5" w14:textId="77777777" w:rsidR="00343712" w:rsidRPr="00090142" w:rsidRDefault="00EE6F31" w:rsidP="002D3EA8">
      <w:pPr>
        <w:pStyle w:val="berschrift2"/>
        <w:rPr>
          <w:lang w:val="de-DE"/>
        </w:rPr>
      </w:pPr>
      <w:r w:rsidRPr="00090142">
        <w:rPr>
          <w:lang w:val="de-DE"/>
        </w:rPr>
        <w:t>Soziale Ungleichheit</w:t>
      </w:r>
      <w:r w:rsidR="00DB404A" w:rsidRPr="00090142">
        <w:rPr>
          <w:lang w:val="de-DE"/>
        </w:rPr>
        <w:t>en</w:t>
      </w:r>
      <w:r w:rsidRPr="00090142">
        <w:rPr>
          <w:lang w:val="de-DE"/>
        </w:rPr>
        <w:t xml:space="preserve"> und </w:t>
      </w:r>
      <w:r w:rsidR="00DB404A" w:rsidRPr="00090142">
        <w:rPr>
          <w:lang w:val="de-DE"/>
        </w:rPr>
        <w:t xml:space="preserve">theoretische </w:t>
      </w:r>
      <w:r w:rsidR="001F7CC2" w:rsidRPr="00090142">
        <w:rPr>
          <w:lang w:val="de-DE"/>
        </w:rPr>
        <w:t>Ungleichheitsmodelle</w:t>
      </w:r>
      <w:r w:rsidRPr="00090142">
        <w:rPr>
          <w:lang w:val="de-DE"/>
        </w:rPr>
        <w:t xml:space="preserve"> im Wandel</w:t>
      </w:r>
    </w:p>
    <w:p w14:paraId="633AE574" w14:textId="3E89C3CA" w:rsidR="008D18DA" w:rsidRPr="00090142" w:rsidRDefault="00B569D9" w:rsidP="0063005F">
      <w:pPr>
        <w:spacing w:after="0" w:line="360" w:lineRule="auto"/>
        <w:jc w:val="both"/>
        <w:rPr>
          <w:rFonts w:cs="Times New Roman"/>
          <w:b/>
          <w:szCs w:val="23"/>
          <w:lang w:val="de-DE"/>
        </w:rPr>
      </w:pPr>
      <w:r w:rsidRPr="00090142">
        <w:rPr>
          <w:rFonts w:cs="Times New Roman"/>
          <w:szCs w:val="23"/>
          <w:lang w:val="de-DE"/>
        </w:rPr>
        <w:t>Somit entst</w:t>
      </w:r>
      <w:r w:rsidR="00674D5E">
        <w:rPr>
          <w:rFonts w:cs="Times New Roman"/>
          <w:szCs w:val="23"/>
          <w:lang w:val="de-DE"/>
        </w:rPr>
        <w:t>eht durch die Bildungsexpansion</w:t>
      </w:r>
      <w:r w:rsidRPr="00090142">
        <w:rPr>
          <w:rFonts w:cs="Times New Roman"/>
          <w:szCs w:val="23"/>
          <w:lang w:val="de-DE"/>
        </w:rPr>
        <w:t xml:space="preserve"> die paradoxe Situation, dass diese </w:t>
      </w:r>
      <w:r w:rsidR="00F90816" w:rsidRPr="00090142">
        <w:rPr>
          <w:rFonts w:cs="Times New Roman"/>
          <w:szCs w:val="23"/>
          <w:lang w:val="de-DE"/>
        </w:rPr>
        <w:t xml:space="preserve">zwar </w:t>
      </w:r>
      <w:r w:rsidRPr="00090142">
        <w:rPr>
          <w:rFonts w:cs="Times New Roman"/>
          <w:szCs w:val="23"/>
          <w:lang w:val="de-DE"/>
        </w:rPr>
        <w:t xml:space="preserve">zur </w:t>
      </w:r>
      <w:r w:rsidR="003C16D9" w:rsidRPr="00090142">
        <w:rPr>
          <w:rFonts w:cs="Times New Roman"/>
          <w:szCs w:val="23"/>
          <w:lang w:val="de-DE"/>
        </w:rPr>
        <w:t>Anhebung</w:t>
      </w:r>
      <w:r w:rsidRPr="00090142">
        <w:rPr>
          <w:rFonts w:cs="Times New Roman"/>
          <w:szCs w:val="23"/>
          <w:lang w:val="de-DE"/>
        </w:rPr>
        <w:t xml:space="preserve"> des allgemeinen Bildungsniveaus, </w:t>
      </w:r>
      <w:r w:rsidR="00C8448A" w:rsidRPr="00090142">
        <w:rPr>
          <w:rFonts w:cs="Times New Roman"/>
          <w:szCs w:val="23"/>
          <w:lang w:val="de-DE"/>
        </w:rPr>
        <w:t>gleichzeitig aber</w:t>
      </w:r>
      <w:r w:rsidRPr="00090142">
        <w:rPr>
          <w:rFonts w:cs="Times New Roman"/>
          <w:szCs w:val="23"/>
          <w:lang w:val="de-DE"/>
        </w:rPr>
        <w:t xml:space="preserve"> auch zur Reproduktion von bestehenden </w:t>
      </w:r>
      <w:r w:rsidR="00322B1A" w:rsidRPr="00090142">
        <w:rPr>
          <w:rFonts w:cs="Times New Roman"/>
          <w:szCs w:val="23"/>
          <w:lang w:val="de-DE"/>
        </w:rPr>
        <w:t xml:space="preserve">sozialen </w:t>
      </w:r>
      <w:r w:rsidRPr="00090142">
        <w:rPr>
          <w:rFonts w:cs="Times New Roman"/>
          <w:szCs w:val="23"/>
          <w:lang w:val="de-DE"/>
        </w:rPr>
        <w:t>Unglei</w:t>
      </w:r>
      <w:r w:rsidR="003936B6" w:rsidRPr="00090142">
        <w:rPr>
          <w:rFonts w:cs="Times New Roman"/>
          <w:szCs w:val="23"/>
          <w:lang w:val="de-DE"/>
        </w:rPr>
        <w:t>chheiten</w:t>
      </w:r>
      <w:r w:rsidR="00611EF8" w:rsidRPr="00090142">
        <w:rPr>
          <w:rFonts w:cs="Times New Roman"/>
          <w:szCs w:val="23"/>
          <w:lang w:val="de-DE"/>
        </w:rPr>
        <w:t xml:space="preserve"> </w:t>
      </w:r>
      <w:r w:rsidR="003936B6" w:rsidRPr="00090142">
        <w:rPr>
          <w:rFonts w:cs="Times New Roman"/>
          <w:szCs w:val="23"/>
          <w:lang w:val="de-DE"/>
        </w:rPr>
        <w:t xml:space="preserve">beiträgt. </w:t>
      </w:r>
      <w:r w:rsidR="00611EF8" w:rsidRPr="00090142">
        <w:rPr>
          <w:rFonts w:cs="Times New Roman"/>
          <w:szCs w:val="23"/>
          <w:lang w:val="de-DE"/>
        </w:rPr>
        <w:t>Soziale</w:t>
      </w:r>
      <w:r w:rsidR="00734F22" w:rsidRPr="00090142">
        <w:rPr>
          <w:rFonts w:cs="Times New Roman"/>
          <w:szCs w:val="23"/>
          <w:lang w:val="de-DE"/>
        </w:rPr>
        <w:t xml:space="preserve"> Ungleichheitsverhältnisse</w:t>
      </w:r>
      <w:r w:rsidR="007D5B01" w:rsidRPr="00090142">
        <w:rPr>
          <w:rFonts w:cs="Times New Roman"/>
          <w:szCs w:val="23"/>
          <w:lang w:val="de-DE"/>
        </w:rPr>
        <w:t xml:space="preserve"> </w:t>
      </w:r>
      <w:r w:rsidR="00FA458C" w:rsidRPr="00090142">
        <w:rPr>
          <w:rFonts w:cs="Times New Roman"/>
          <w:szCs w:val="23"/>
          <w:lang w:val="de-DE"/>
        </w:rPr>
        <w:t>– verstanden als</w:t>
      </w:r>
      <w:r w:rsidR="00611EF8" w:rsidRPr="00090142">
        <w:rPr>
          <w:rFonts w:cs="Times New Roman"/>
          <w:szCs w:val="23"/>
          <w:lang w:val="de-DE"/>
        </w:rPr>
        <w:t xml:space="preserve"> gesellschaftlich</w:t>
      </w:r>
      <w:r w:rsidR="00007379" w:rsidRPr="00090142">
        <w:rPr>
          <w:rFonts w:cs="Times New Roman"/>
          <w:szCs w:val="23"/>
          <w:lang w:val="de-DE"/>
        </w:rPr>
        <w:t xml:space="preserve"> verankerte, </w:t>
      </w:r>
      <w:r w:rsidR="00611EF8" w:rsidRPr="00090142">
        <w:rPr>
          <w:rFonts w:cs="Times New Roman"/>
          <w:szCs w:val="23"/>
          <w:lang w:val="de-DE"/>
        </w:rPr>
        <w:t>regelmäßige</w:t>
      </w:r>
      <w:r w:rsidR="00007379" w:rsidRPr="00090142">
        <w:rPr>
          <w:rFonts w:cs="Times New Roman"/>
          <w:szCs w:val="23"/>
          <w:lang w:val="de-DE"/>
        </w:rPr>
        <w:t>, relativ dauerhafte</w:t>
      </w:r>
      <w:r w:rsidR="00611EF8" w:rsidRPr="00090142">
        <w:rPr>
          <w:rFonts w:cs="Times New Roman"/>
          <w:szCs w:val="23"/>
          <w:lang w:val="de-DE"/>
        </w:rPr>
        <w:t xml:space="preserve"> </w:t>
      </w:r>
      <w:r w:rsidR="00007379" w:rsidRPr="00090142">
        <w:rPr>
          <w:rFonts w:cs="Times New Roman"/>
          <w:szCs w:val="23"/>
          <w:lang w:val="de-DE"/>
        </w:rPr>
        <w:t xml:space="preserve">und sich auf die Lebens- und Handlungsmöglichkeiten auswirkende </w:t>
      </w:r>
      <w:r w:rsidR="00611EF8" w:rsidRPr="00090142">
        <w:rPr>
          <w:rFonts w:cs="Times New Roman"/>
          <w:szCs w:val="23"/>
          <w:lang w:val="de-DE"/>
        </w:rPr>
        <w:t>Formen der Benachteiligung oder Begünstigung</w:t>
      </w:r>
      <w:r w:rsidR="00007379" w:rsidRPr="00090142">
        <w:rPr>
          <w:rFonts w:cs="Times New Roman"/>
          <w:szCs w:val="23"/>
          <w:lang w:val="de-DE"/>
        </w:rPr>
        <w:t xml:space="preserve"> </w:t>
      </w:r>
      <w:r w:rsidR="00FA458C" w:rsidRPr="00090142">
        <w:rPr>
          <w:rFonts w:cs="Times New Roman"/>
          <w:szCs w:val="23"/>
          <w:lang w:val="de-DE"/>
        </w:rPr>
        <w:t>(Solga</w:t>
      </w:r>
      <w:r w:rsidR="0065542D">
        <w:rPr>
          <w:rFonts w:cs="Times New Roman"/>
          <w:szCs w:val="23"/>
          <w:lang w:val="de-DE"/>
        </w:rPr>
        <w:t xml:space="preserve"> et al.</w:t>
      </w:r>
      <w:r w:rsidR="00FA458C" w:rsidRPr="00090142">
        <w:rPr>
          <w:rFonts w:cs="Times New Roman"/>
          <w:szCs w:val="23"/>
          <w:lang w:val="de-DE"/>
        </w:rPr>
        <w:t xml:space="preserve"> 2009</w:t>
      </w:r>
      <w:r w:rsidR="00A416EC" w:rsidRPr="00090142">
        <w:rPr>
          <w:rFonts w:cs="Times New Roman"/>
          <w:szCs w:val="23"/>
          <w:lang w:val="de-DE"/>
        </w:rPr>
        <w:t>a</w:t>
      </w:r>
      <w:r w:rsidR="00FA458C" w:rsidRPr="00090142">
        <w:rPr>
          <w:rFonts w:cs="Times New Roman"/>
          <w:szCs w:val="23"/>
          <w:lang w:val="de-DE"/>
        </w:rPr>
        <w:t xml:space="preserve">: 15) – </w:t>
      </w:r>
      <w:r w:rsidR="00351D2C" w:rsidRPr="00090142">
        <w:rPr>
          <w:rFonts w:cs="Times New Roman"/>
          <w:szCs w:val="23"/>
          <w:lang w:val="de-DE"/>
        </w:rPr>
        <w:t>scheinen</w:t>
      </w:r>
      <w:r w:rsidR="007D5B01" w:rsidRPr="00090142">
        <w:rPr>
          <w:rFonts w:cs="Times New Roman"/>
          <w:szCs w:val="23"/>
          <w:lang w:val="de-DE"/>
        </w:rPr>
        <w:t xml:space="preserve"> </w:t>
      </w:r>
      <w:r w:rsidR="00C05F0C" w:rsidRPr="00090142">
        <w:rPr>
          <w:rFonts w:cs="Times New Roman"/>
          <w:szCs w:val="23"/>
          <w:lang w:val="de-DE"/>
        </w:rPr>
        <w:t>sich i</w:t>
      </w:r>
      <w:r w:rsidR="00734F22" w:rsidRPr="00090142">
        <w:rPr>
          <w:rFonts w:cs="Times New Roman"/>
          <w:szCs w:val="23"/>
          <w:lang w:val="de-DE"/>
        </w:rPr>
        <w:t xml:space="preserve">n modernen westlichen Gesellschaften </w:t>
      </w:r>
      <w:r w:rsidR="007D5B01" w:rsidRPr="00090142">
        <w:rPr>
          <w:rFonts w:cs="Times New Roman"/>
          <w:szCs w:val="23"/>
          <w:lang w:val="de-DE"/>
        </w:rPr>
        <w:t xml:space="preserve">wiederum </w:t>
      </w:r>
      <w:r w:rsidR="00E44A4A" w:rsidRPr="00090142">
        <w:rPr>
          <w:rFonts w:cs="Times New Roman"/>
          <w:szCs w:val="23"/>
          <w:lang w:val="de-DE"/>
        </w:rPr>
        <w:t xml:space="preserve">radikal gewandelt zu haben und </w:t>
      </w:r>
      <w:r w:rsidR="007D5B01" w:rsidRPr="00090142">
        <w:rPr>
          <w:rFonts w:cs="Times New Roman"/>
          <w:szCs w:val="23"/>
          <w:lang w:val="de-DE"/>
        </w:rPr>
        <w:t xml:space="preserve">so komplex </w:t>
      </w:r>
      <w:r w:rsidR="00351D2C" w:rsidRPr="00090142">
        <w:rPr>
          <w:rFonts w:cs="Times New Roman"/>
          <w:szCs w:val="23"/>
          <w:lang w:val="de-DE"/>
        </w:rPr>
        <w:t xml:space="preserve">zu sein </w:t>
      </w:r>
      <w:r w:rsidR="007D5B01" w:rsidRPr="00090142">
        <w:rPr>
          <w:rFonts w:cs="Times New Roman"/>
          <w:szCs w:val="23"/>
          <w:lang w:val="de-DE"/>
        </w:rPr>
        <w:t>wie nie zuvor</w:t>
      </w:r>
      <w:r w:rsidR="00601550" w:rsidRPr="00090142">
        <w:rPr>
          <w:rFonts w:cs="Times New Roman"/>
          <w:szCs w:val="23"/>
          <w:lang w:val="de-DE"/>
        </w:rPr>
        <w:t xml:space="preserve">, was sich </w:t>
      </w:r>
      <w:r w:rsidR="00E626D8" w:rsidRPr="00090142">
        <w:rPr>
          <w:rFonts w:cs="Times New Roman"/>
          <w:szCs w:val="23"/>
          <w:lang w:val="de-DE"/>
        </w:rPr>
        <w:t xml:space="preserve">unter anderem </w:t>
      </w:r>
      <w:r w:rsidR="00601550" w:rsidRPr="00090142">
        <w:rPr>
          <w:rFonts w:cs="Times New Roman"/>
          <w:szCs w:val="23"/>
          <w:lang w:val="de-DE"/>
        </w:rPr>
        <w:t xml:space="preserve">auch an </w:t>
      </w:r>
      <w:r w:rsidR="00DB3ACA" w:rsidRPr="00090142">
        <w:rPr>
          <w:rFonts w:cs="Times New Roman"/>
          <w:szCs w:val="23"/>
          <w:lang w:val="de-DE"/>
        </w:rPr>
        <w:t>der Vielzahl der heute vorliegenden theoretischen Ungleichheitsmodelle</w:t>
      </w:r>
      <w:r w:rsidR="00720FD0">
        <w:rPr>
          <w:rFonts w:cs="Times New Roman"/>
          <w:szCs w:val="23"/>
          <w:lang w:val="de-DE"/>
        </w:rPr>
        <w:t>n</w:t>
      </w:r>
      <w:r w:rsidR="00601550" w:rsidRPr="00090142">
        <w:rPr>
          <w:rFonts w:cs="Times New Roman"/>
          <w:szCs w:val="23"/>
          <w:lang w:val="de-DE"/>
        </w:rPr>
        <w:t xml:space="preserve"> ablesen lässt. I</w:t>
      </w:r>
      <w:r w:rsidR="00011449" w:rsidRPr="00090142">
        <w:rPr>
          <w:rFonts w:cs="Times New Roman"/>
          <w:szCs w:val="23"/>
          <w:lang w:val="de-DE"/>
        </w:rPr>
        <w:t xml:space="preserve">m Folgenden </w:t>
      </w:r>
      <w:r w:rsidR="00601550" w:rsidRPr="00090142">
        <w:rPr>
          <w:rFonts w:cs="Times New Roman"/>
          <w:szCs w:val="23"/>
          <w:lang w:val="de-DE"/>
        </w:rPr>
        <w:t xml:space="preserve">sollen </w:t>
      </w:r>
      <w:r w:rsidR="00011449" w:rsidRPr="00090142">
        <w:rPr>
          <w:rFonts w:cs="Times New Roman"/>
          <w:szCs w:val="23"/>
          <w:lang w:val="de-DE"/>
        </w:rPr>
        <w:t>einige</w:t>
      </w:r>
      <w:r w:rsidR="00601550" w:rsidRPr="00090142">
        <w:rPr>
          <w:rFonts w:cs="Times New Roman"/>
          <w:szCs w:val="23"/>
          <w:lang w:val="de-DE"/>
        </w:rPr>
        <w:t xml:space="preserve"> </w:t>
      </w:r>
      <w:r w:rsidR="00E626D8" w:rsidRPr="00090142">
        <w:rPr>
          <w:rFonts w:cs="Times New Roman"/>
          <w:szCs w:val="23"/>
          <w:lang w:val="de-DE"/>
        </w:rPr>
        <w:lastRenderedPageBreak/>
        <w:t>dieser</w:t>
      </w:r>
      <w:r w:rsidR="00601550" w:rsidRPr="00090142">
        <w:rPr>
          <w:rFonts w:cs="Times New Roman"/>
          <w:szCs w:val="23"/>
          <w:lang w:val="de-DE"/>
        </w:rPr>
        <w:t xml:space="preserve"> theoretischen Erklärungsansätze</w:t>
      </w:r>
      <w:r w:rsidR="00011449" w:rsidRPr="00090142">
        <w:rPr>
          <w:rFonts w:cs="Times New Roman"/>
          <w:szCs w:val="23"/>
          <w:lang w:val="de-DE"/>
        </w:rPr>
        <w:t xml:space="preserve"> </w:t>
      </w:r>
      <w:r w:rsidR="00A469EE" w:rsidRPr="00090142">
        <w:rPr>
          <w:rFonts w:cs="Times New Roman"/>
          <w:szCs w:val="23"/>
          <w:lang w:val="de-DE"/>
        </w:rPr>
        <w:t xml:space="preserve">grob skizziert </w:t>
      </w:r>
      <w:r w:rsidR="00601550" w:rsidRPr="00090142">
        <w:rPr>
          <w:rFonts w:cs="Times New Roman"/>
          <w:szCs w:val="23"/>
          <w:lang w:val="de-DE"/>
        </w:rPr>
        <w:t xml:space="preserve">und </w:t>
      </w:r>
      <w:r w:rsidR="00DB3ACA" w:rsidRPr="00090142">
        <w:rPr>
          <w:rFonts w:cs="Times New Roman"/>
          <w:szCs w:val="23"/>
          <w:lang w:val="de-DE"/>
        </w:rPr>
        <w:t xml:space="preserve">auf diese Weise die wichtigsten Aspekte jenes Wandels </w:t>
      </w:r>
      <w:r w:rsidR="00601550" w:rsidRPr="00090142">
        <w:rPr>
          <w:rFonts w:cs="Times New Roman"/>
          <w:szCs w:val="23"/>
          <w:lang w:val="de-DE"/>
        </w:rPr>
        <w:t>aufgezeigt werden</w:t>
      </w:r>
      <w:r w:rsidR="0065542D">
        <w:rPr>
          <w:rFonts w:cs="Times New Roman"/>
          <w:szCs w:val="23"/>
          <w:lang w:val="de-DE"/>
        </w:rPr>
        <w:t>.</w:t>
      </w:r>
      <w:r w:rsidR="00DB3ACA" w:rsidRPr="00090142">
        <w:rPr>
          <w:rFonts w:cs="Times New Roman"/>
          <w:szCs w:val="23"/>
          <w:lang w:val="de-DE"/>
        </w:rPr>
        <w:t xml:space="preserve"> </w:t>
      </w:r>
      <w:r w:rsidR="008D18DA" w:rsidRPr="00090142">
        <w:rPr>
          <w:rFonts w:cs="Times New Roman"/>
          <w:szCs w:val="23"/>
          <w:lang w:val="de-DE"/>
        </w:rPr>
        <w:t>(</w:t>
      </w:r>
      <w:r w:rsidR="0065542D">
        <w:rPr>
          <w:rFonts w:cs="Times New Roman"/>
          <w:szCs w:val="23"/>
          <w:lang w:val="de-DE"/>
        </w:rPr>
        <w:t>F</w:t>
      </w:r>
      <w:r w:rsidR="00534437" w:rsidRPr="00090142">
        <w:rPr>
          <w:rFonts w:cs="Times New Roman"/>
          <w:szCs w:val="23"/>
          <w:lang w:val="de-DE"/>
        </w:rPr>
        <w:t>ür eine</w:t>
      </w:r>
      <w:r w:rsidR="008D18DA" w:rsidRPr="00090142">
        <w:rPr>
          <w:rFonts w:cs="Times New Roman"/>
          <w:szCs w:val="23"/>
          <w:lang w:val="de-DE"/>
        </w:rPr>
        <w:t xml:space="preserve"> </w:t>
      </w:r>
      <w:r w:rsidR="00534437" w:rsidRPr="00090142">
        <w:rPr>
          <w:rFonts w:cs="Times New Roman"/>
          <w:szCs w:val="23"/>
          <w:lang w:val="de-DE"/>
        </w:rPr>
        <w:t xml:space="preserve">ausführlichere Einführung in die </w:t>
      </w:r>
      <w:r w:rsidR="008D18DA" w:rsidRPr="00090142">
        <w:rPr>
          <w:rFonts w:cs="Times New Roman"/>
          <w:szCs w:val="23"/>
          <w:lang w:val="de-DE"/>
        </w:rPr>
        <w:t>zentrale</w:t>
      </w:r>
      <w:r w:rsidR="00534437" w:rsidRPr="00090142">
        <w:rPr>
          <w:rFonts w:cs="Times New Roman"/>
          <w:szCs w:val="23"/>
          <w:lang w:val="de-DE"/>
        </w:rPr>
        <w:t xml:space="preserve">n </w:t>
      </w:r>
      <w:r w:rsidR="008D18DA" w:rsidRPr="00090142">
        <w:rPr>
          <w:rFonts w:cs="Times New Roman"/>
          <w:szCs w:val="23"/>
          <w:lang w:val="de-DE"/>
        </w:rPr>
        <w:t xml:space="preserve">Theorien siehe </w:t>
      </w:r>
      <w:r w:rsidR="00A469EE" w:rsidRPr="00090142">
        <w:rPr>
          <w:rFonts w:cs="Times New Roman"/>
          <w:szCs w:val="23"/>
          <w:lang w:val="de-DE"/>
        </w:rPr>
        <w:t>z</w:t>
      </w:r>
      <w:r w:rsidR="0065542D">
        <w:rPr>
          <w:rFonts w:cs="Times New Roman"/>
          <w:szCs w:val="23"/>
          <w:lang w:val="de-DE"/>
        </w:rPr>
        <w:t>um Beispiel</w:t>
      </w:r>
      <w:r w:rsidR="008D18DA" w:rsidRPr="00090142">
        <w:rPr>
          <w:rFonts w:cs="Times New Roman"/>
          <w:szCs w:val="23"/>
          <w:lang w:val="de-DE"/>
        </w:rPr>
        <w:t xml:space="preserve"> Burzan 2011 und Solga</w:t>
      </w:r>
      <w:r w:rsidR="0065542D">
        <w:rPr>
          <w:rFonts w:cs="Times New Roman"/>
          <w:szCs w:val="23"/>
          <w:lang w:val="de-DE"/>
        </w:rPr>
        <w:t xml:space="preserve"> et al.</w:t>
      </w:r>
      <w:r w:rsidR="008D18DA" w:rsidRPr="00090142">
        <w:rPr>
          <w:rFonts w:cs="Times New Roman"/>
          <w:szCs w:val="23"/>
          <w:lang w:val="de-DE"/>
        </w:rPr>
        <w:t xml:space="preserve"> 2009b</w:t>
      </w:r>
      <w:r w:rsidR="00F90816" w:rsidRPr="00090142">
        <w:rPr>
          <w:rFonts w:cs="Times New Roman"/>
          <w:szCs w:val="23"/>
          <w:lang w:val="de-DE"/>
        </w:rPr>
        <w:t>).</w:t>
      </w:r>
      <w:r w:rsidR="00FD213F" w:rsidRPr="00090142">
        <w:rPr>
          <w:rFonts w:cs="Times New Roman"/>
          <w:szCs w:val="23"/>
          <w:lang w:val="de-DE"/>
        </w:rPr>
        <w:t xml:space="preserve"> </w:t>
      </w:r>
    </w:p>
    <w:p w14:paraId="346386A5" w14:textId="02B50E9B" w:rsidR="00130E28" w:rsidRPr="00090142" w:rsidRDefault="004A4341" w:rsidP="0063005F">
      <w:pPr>
        <w:spacing w:after="0" w:line="360" w:lineRule="auto"/>
        <w:jc w:val="both"/>
        <w:rPr>
          <w:rFonts w:cs="Times New Roman"/>
          <w:szCs w:val="23"/>
          <w:lang w:val="de-DE"/>
        </w:rPr>
      </w:pPr>
      <w:r w:rsidRPr="00090142">
        <w:rPr>
          <w:rFonts w:cs="Times New Roman"/>
          <w:szCs w:val="23"/>
          <w:lang w:val="de-DE"/>
        </w:rPr>
        <w:t>Ältere Ansätze,</w:t>
      </w:r>
      <w:r w:rsidR="004F40FC" w:rsidRPr="00090142">
        <w:rPr>
          <w:rFonts w:cs="Times New Roman"/>
          <w:szCs w:val="23"/>
          <w:lang w:val="de-DE"/>
        </w:rPr>
        <w:t xml:space="preserve"> </w:t>
      </w:r>
      <w:r w:rsidR="00CB1002" w:rsidRPr="00090142">
        <w:rPr>
          <w:rFonts w:cs="Times New Roman"/>
          <w:szCs w:val="23"/>
          <w:lang w:val="de-DE"/>
        </w:rPr>
        <w:t>allen voran</w:t>
      </w:r>
      <w:r w:rsidR="004F40FC" w:rsidRPr="00090142">
        <w:rPr>
          <w:rFonts w:cs="Times New Roman"/>
          <w:szCs w:val="23"/>
          <w:lang w:val="de-DE"/>
        </w:rPr>
        <w:t xml:space="preserve"> </w:t>
      </w:r>
      <w:r w:rsidR="00AC430E" w:rsidRPr="00090142">
        <w:rPr>
          <w:rFonts w:cs="Times New Roman"/>
          <w:i/>
          <w:szCs w:val="23"/>
          <w:lang w:val="de-DE"/>
        </w:rPr>
        <w:t xml:space="preserve">Klassen- </w:t>
      </w:r>
      <w:r w:rsidR="007C69E9" w:rsidRPr="00090142">
        <w:rPr>
          <w:rFonts w:cs="Times New Roman"/>
          <w:i/>
          <w:szCs w:val="23"/>
          <w:lang w:val="de-DE"/>
        </w:rPr>
        <w:t xml:space="preserve">und </w:t>
      </w:r>
      <w:r w:rsidR="00794247" w:rsidRPr="00090142">
        <w:rPr>
          <w:rFonts w:cs="Times New Roman"/>
          <w:i/>
          <w:szCs w:val="23"/>
          <w:lang w:val="de-DE"/>
        </w:rPr>
        <w:t>Schichttheorien</w:t>
      </w:r>
      <w:r w:rsidRPr="00090142">
        <w:rPr>
          <w:rFonts w:cs="Times New Roman"/>
          <w:szCs w:val="23"/>
          <w:lang w:val="de-DE"/>
        </w:rPr>
        <w:t xml:space="preserve">, </w:t>
      </w:r>
      <w:r w:rsidR="00702D37" w:rsidRPr="00090142">
        <w:rPr>
          <w:rFonts w:cs="Times New Roman"/>
          <w:szCs w:val="23"/>
          <w:lang w:val="de-DE"/>
        </w:rPr>
        <w:t>gehen von einer in Klassen oder Schichte</w:t>
      </w:r>
      <w:r w:rsidR="005A4A17" w:rsidRPr="00090142">
        <w:rPr>
          <w:rFonts w:cs="Times New Roman"/>
          <w:szCs w:val="23"/>
          <w:lang w:val="de-DE"/>
        </w:rPr>
        <w:t xml:space="preserve">n segmentierten Gesellschaft aus und </w:t>
      </w:r>
      <w:r w:rsidRPr="00090142">
        <w:rPr>
          <w:rFonts w:cs="Times New Roman"/>
          <w:szCs w:val="23"/>
          <w:lang w:val="de-DE"/>
        </w:rPr>
        <w:t>b</w:t>
      </w:r>
      <w:r w:rsidR="00AC430E" w:rsidRPr="00090142">
        <w:rPr>
          <w:rFonts w:cs="Times New Roman"/>
          <w:szCs w:val="23"/>
          <w:lang w:val="de-DE"/>
        </w:rPr>
        <w:t>etrachten Klassen oder Schichten als</w:t>
      </w:r>
      <w:r w:rsidR="00CB6345" w:rsidRPr="00090142">
        <w:rPr>
          <w:rFonts w:cs="Times New Roman"/>
          <w:szCs w:val="23"/>
          <w:lang w:val="de-DE"/>
        </w:rPr>
        <w:t xml:space="preserve"> zentrale</w:t>
      </w:r>
      <w:r w:rsidR="00702D37" w:rsidRPr="00090142">
        <w:rPr>
          <w:rFonts w:cs="Times New Roman"/>
          <w:szCs w:val="23"/>
          <w:lang w:val="de-DE"/>
        </w:rPr>
        <w:t xml:space="preserve"> </w:t>
      </w:r>
      <w:r w:rsidR="00CB6345" w:rsidRPr="00090142">
        <w:rPr>
          <w:rFonts w:cs="Times New Roman"/>
          <w:szCs w:val="23"/>
          <w:lang w:val="de-DE"/>
        </w:rPr>
        <w:t>Determinante</w:t>
      </w:r>
      <w:r w:rsidR="00702D37" w:rsidRPr="00090142">
        <w:rPr>
          <w:rFonts w:cs="Times New Roman"/>
          <w:szCs w:val="23"/>
          <w:lang w:val="de-DE"/>
        </w:rPr>
        <w:t>n</w:t>
      </w:r>
      <w:r w:rsidR="005A4A17" w:rsidRPr="00090142">
        <w:rPr>
          <w:rFonts w:cs="Times New Roman"/>
          <w:szCs w:val="23"/>
          <w:lang w:val="de-DE"/>
        </w:rPr>
        <w:t xml:space="preserve"> sozialer Ungleichheit, wobei sie </w:t>
      </w:r>
      <w:r w:rsidR="002574F9" w:rsidRPr="00090142">
        <w:rPr>
          <w:rFonts w:cs="Times New Roman"/>
          <w:szCs w:val="23"/>
          <w:lang w:val="de-DE"/>
        </w:rPr>
        <w:t xml:space="preserve">sogenannte </w:t>
      </w:r>
      <w:r w:rsidR="00125403" w:rsidRPr="00090142">
        <w:rPr>
          <w:rFonts w:cs="Times New Roman"/>
          <w:i/>
          <w:szCs w:val="23"/>
          <w:lang w:val="de-DE"/>
        </w:rPr>
        <w:t>vertikale</w:t>
      </w:r>
      <w:r w:rsidR="002574F9" w:rsidRPr="00090142">
        <w:rPr>
          <w:rFonts w:cs="Times New Roman"/>
          <w:i/>
          <w:szCs w:val="23"/>
          <w:lang w:val="de-DE"/>
        </w:rPr>
        <w:t xml:space="preserve"> </w:t>
      </w:r>
      <w:r w:rsidR="00B50042" w:rsidRPr="00090142">
        <w:rPr>
          <w:rFonts w:cs="Times New Roman"/>
          <w:i/>
          <w:szCs w:val="23"/>
          <w:lang w:val="de-DE"/>
        </w:rPr>
        <w:t>Ungleichheiten</w:t>
      </w:r>
      <w:r w:rsidR="00B50042" w:rsidRPr="00090142">
        <w:rPr>
          <w:rFonts w:cs="Times New Roman"/>
          <w:szCs w:val="23"/>
          <w:lang w:val="de-DE"/>
        </w:rPr>
        <w:t xml:space="preserve"> wie </w:t>
      </w:r>
      <w:r w:rsidR="00CB6345" w:rsidRPr="00090142">
        <w:rPr>
          <w:rFonts w:cs="Times New Roman"/>
          <w:szCs w:val="23"/>
          <w:lang w:val="de-DE"/>
        </w:rPr>
        <w:t>Bildung,</w:t>
      </w:r>
      <w:r w:rsidR="002574F9" w:rsidRPr="00090142">
        <w:rPr>
          <w:rFonts w:cs="Times New Roman"/>
          <w:szCs w:val="23"/>
          <w:lang w:val="de-DE"/>
        </w:rPr>
        <w:t xml:space="preserve"> Beruf, </w:t>
      </w:r>
      <w:r w:rsidR="00CB6345" w:rsidRPr="00090142">
        <w:rPr>
          <w:rFonts w:cs="Times New Roman"/>
          <w:szCs w:val="23"/>
          <w:lang w:val="de-DE"/>
        </w:rPr>
        <w:t>Einkommen</w:t>
      </w:r>
      <w:r w:rsidR="002574F9" w:rsidRPr="00090142">
        <w:rPr>
          <w:rFonts w:cs="Times New Roman"/>
          <w:szCs w:val="23"/>
          <w:lang w:val="de-DE"/>
        </w:rPr>
        <w:t xml:space="preserve"> und Vermögen</w:t>
      </w:r>
      <w:r w:rsidR="005A4A17" w:rsidRPr="00090142">
        <w:rPr>
          <w:rFonts w:cs="Times New Roman"/>
          <w:szCs w:val="23"/>
          <w:lang w:val="de-DE"/>
        </w:rPr>
        <w:t xml:space="preserve"> </w:t>
      </w:r>
      <w:r w:rsidR="00A043CB" w:rsidRPr="00090142">
        <w:rPr>
          <w:rFonts w:cs="Times New Roman"/>
          <w:szCs w:val="23"/>
          <w:lang w:val="de-DE"/>
        </w:rPr>
        <w:t>in den Mittelpunkt ihrer Analysen stellen</w:t>
      </w:r>
      <w:r w:rsidR="004F40FC" w:rsidRPr="00090142">
        <w:rPr>
          <w:rFonts w:cs="Times New Roman"/>
          <w:szCs w:val="23"/>
          <w:lang w:val="de-DE"/>
        </w:rPr>
        <w:t xml:space="preserve">. </w:t>
      </w:r>
      <w:r w:rsidR="004F40FC" w:rsidRPr="00090142">
        <w:rPr>
          <w:rFonts w:cs="Times New Roman"/>
          <w:i/>
          <w:szCs w:val="23"/>
          <w:lang w:val="de-DE"/>
        </w:rPr>
        <w:t>Horizontale</w:t>
      </w:r>
      <w:r w:rsidR="00CB6345" w:rsidRPr="00090142">
        <w:rPr>
          <w:rFonts w:cs="Times New Roman"/>
          <w:i/>
          <w:szCs w:val="23"/>
          <w:lang w:val="de-DE"/>
        </w:rPr>
        <w:t xml:space="preserve"> </w:t>
      </w:r>
      <w:r w:rsidR="002574F9" w:rsidRPr="00090142">
        <w:rPr>
          <w:rFonts w:cs="Times New Roman"/>
          <w:i/>
          <w:szCs w:val="23"/>
          <w:lang w:val="de-DE"/>
        </w:rPr>
        <w:t>Ungleichheiten</w:t>
      </w:r>
      <w:r w:rsidR="002574F9" w:rsidRPr="00090142">
        <w:rPr>
          <w:rFonts w:cs="Times New Roman"/>
          <w:szCs w:val="23"/>
          <w:lang w:val="de-DE"/>
        </w:rPr>
        <w:t>,</w:t>
      </w:r>
      <w:r w:rsidR="00CB6345" w:rsidRPr="00090142">
        <w:rPr>
          <w:rFonts w:cs="Times New Roman"/>
          <w:szCs w:val="23"/>
          <w:lang w:val="de-DE"/>
        </w:rPr>
        <w:t xml:space="preserve"> </w:t>
      </w:r>
      <w:r w:rsidR="000E7BDB" w:rsidRPr="00090142">
        <w:rPr>
          <w:rFonts w:cs="Times New Roman"/>
          <w:szCs w:val="23"/>
          <w:lang w:val="de-DE"/>
        </w:rPr>
        <w:t>beispielsweise</w:t>
      </w:r>
      <w:r w:rsidR="00CB6345" w:rsidRPr="00090142">
        <w:rPr>
          <w:rFonts w:cs="Times New Roman"/>
          <w:szCs w:val="23"/>
          <w:lang w:val="de-DE"/>
        </w:rPr>
        <w:t xml:space="preserve"> </w:t>
      </w:r>
      <w:r w:rsidRPr="00090142">
        <w:rPr>
          <w:rFonts w:cs="Times New Roman"/>
          <w:szCs w:val="23"/>
          <w:lang w:val="de-DE"/>
        </w:rPr>
        <w:t xml:space="preserve">Geschlecht, </w:t>
      </w:r>
      <w:r w:rsidR="00AC7156" w:rsidRPr="00090142">
        <w:rPr>
          <w:rFonts w:cs="Times New Roman"/>
          <w:szCs w:val="23"/>
          <w:lang w:val="de-DE"/>
        </w:rPr>
        <w:t>Alter, Religion, Ethnie, Familienstand oder Behinderung</w:t>
      </w:r>
      <w:r w:rsidR="00CB6345" w:rsidRPr="00090142">
        <w:rPr>
          <w:rFonts w:cs="Times New Roman"/>
          <w:szCs w:val="23"/>
          <w:lang w:val="de-DE"/>
        </w:rPr>
        <w:t xml:space="preserve">, </w:t>
      </w:r>
      <w:r w:rsidR="007A3CA3" w:rsidRPr="00090142">
        <w:rPr>
          <w:rFonts w:cs="Times New Roman"/>
          <w:szCs w:val="23"/>
          <w:lang w:val="de-DE"/>
        </w:rPr>
        <w:t xml:space="preserve">finden bei diesen Ansätzen hingegen </w:t>
      </w:r>
      <w:r w:rsidR="00CB6345" w:rsidRPr="00090142">
        <w:rPr>
          <w:rFonts w:cs="Times New Roman"/>
          <w:szCs w:val="23"/>
          <w:lang w:val="de-DE"/>
        </w:rPr>
        <w:t>keine besondere Berücksichtigung</w:t>
      </w:r>
      <w:r w:rsidR="007A3CA3" w:rsidRPr="00090142">
        <w:rPr>
          <w:rFonts w:cs="Times New Roman"/>
          <w:szCs w:val="23"/>
          <w:lang w:val="de-DE"/>
        </w:rPr>
        <w:t xml:space="preserve">, </w:t>
      </w:r>
      <w:r w:rsidR="004F40FC" w:rsidRPr="00090142">
        <w:rPr>
          <w:rFonts w:cs="Times New Roman"/>
          <w:szCs w:val="23"/>
          <w:lang w:val="de-DE"/>
        </w:rPr>
        <w:t>weshalb</w:t>
      </w:r>
      <w:r w:rsidR="007A3CA3" w:rsidRPr="00090142">
        <w:rPr>
          <w:rFonts w:cs="Times New Roman"/>
          <w:szCs w:val="23"/>
          <w:lang w:val="de-DE"/>
        </w:rPr>
        <w:t xml:space="preserve"> sie </w:t>
      </w:r>
      <w:r w:rsidR="00483B54" w:rsidRPr="00090142">
        <w:rPr>
          <w:rFonts w:cs="Times New Roman"/>
          <w:szCs w:val="23"/>
          <w:lang w:val="de-DE"/>
        </w:rPr>
        <w:t>mit der Zeit</w:t>
      </w:r>
      <w:r w:rsidR="007A3CA3" w:rsidRPr="00090142">
        <w:rPr>
          <w:rFonts w:cs="Times New Roman"/>
          <w:szCs w:val="23"/>
          <w:lang w:val="de-DE"/>
        </w:rPr>
        <w:t xml:space="preserve"> zunehmend in die Kritik gerieten</w:t>
      </w:r>
      <w:r w:rsidR="00C973B1" w:rsidRPr="00090142">
        <w:rPr>
          <w:rFonts w:cs="Times New Roman"/>
          <w:szCs w:val="23"/>
          <w:lang w:val="de-DE"/>
        </w:rPr>
        <w:t xml:space="preserve">. </w:t>
      </w:r>
      <w:r w:rsidR="006D7105" w:rsidRPr="00090142">
        <w:rPr>
          <w:rFonts w:cs="Times New Roman"/>
          <w:szCs w:val="23"/>
          <w:lang w:val="de-DE"/>
        </w:rPr>
        <w:t>Insbesondere</w:t>
      </w:r>
      <w:r w:rsidR="00136084" w:rsidRPr="00090142">
        <w:rPr>
          <w:rFonts w:cs="Times New Roman"/>
          <w:szCs w:val="23"/>
          <w:lang w:val="de-DE"/>
        </w:rPr>
        <w:t xml:space="preserve"> </w:t>
      </w:r>
      <w:r w:rsidR="00D951EC" w:rsidRPr="00090142">
        <w:rPr>
          <w:rFonts w:cs="Times New Roman"/>
          <w:szCs w:val="23"/>
          <w:lang w:val="de-DE"/>
        </w:rPr>
        <w:t>VertreterI</w:t>
      </w:r>
      <w:r w:rsidR="00CB1002" w:rsidRPr="00090142">
        <w:rPr>
          <w:rFonts w:cs="Times New Roman"/>
          <w:szCs w:val="23"/>
          <w:lang w:val="de-DE"/>
        </w:rPr>
        <w:t xml:space="preserve">nnen </w:t>
      </w:r>
      <w:r w:rsidR="00825519" w:rsidRPr="00090142">
        <w:rPr>
          <w:rFonts w:cs="Times New Roman"/>
          <w:szCs w:val="23"/>
          <w:lang w:val="de-DE"/>
        </w:rPr>
        <w:t xml:space="preserve">sogenannter </w:t>
      </w:r>
      <w:r w:rsidR="00136084" w:rsidRPr="00090142">
        <w:rPr>
          <w:rFonts w:cs="Times New Roman"/>
          <w:i/>
          <w:szCs w:val="23"/>
          <w:lang w:val="de-DE"/>
        </w:rPr>
        <w:t>Entstrukturierungs- und Auflösungsthesen</w:t>
      </w:r>
      <w:r w:rsidR="00F428A7" w:rsidRPr="00090142">
        <w:rPr>
          <w:rFonts w:cs="Times New Roman"/>
          <w:szCs w:val="23"/>
          <w:lang w:val="de-DE"/>
        </w:rPr>
        <w:t xml:space="preserve"> </w:t>
      </w:r>
      <w:r w:rsidR="00825519" w:rsidRPr="00090142">
        <w:rPr>
          <w:rFonts w:cs="Times New Roman"/>
          <w:szCs w:val="23"/>
          <w:lang w:val="de-DE"/>
        </w:rPr>
        <w:t xml:space="preserve">(Burzan 2011: 155ff) </w:t>
      </w:r>
      <w:r w:rsidR="00CB1002" w:rsidRPr="00090142">
        <w:rPr>
          <w:rFonts w:cs="Times New Roman"/>
          <w:szCs w:val="23"/>
          <w:lang w:val="de-DE"/>
        </w:rPr>
        <w:t xml:space="preserve">kritisierten Klassen- und Schichtmodelle </w:t>
      </w:r>
      <w:r w:rsidR="009B17DE" w:rsidRPr="00090142">
        <w:rPr>
          <w:rFonts w:cs="Times New Roman"/>
          <w:szCs w:val="23"/>
          <w:lang w:val="de-DE"/>
        </w:rPr>
        <w:t xml:space="preserve">als </w:t>
      </w:r>
      <w:r w:rsidR="00006B15" w:rsidRPr="00090142">
        <w:rPr>
          <w:rFonts w:cs="Times New Roman"/>
          <w:szCs w:val="23"/>
          <w:lang w:val="de-DE"/>
        </w:rPr>
        <w:t>überholt und</w:t>
      </w:r>
      <w:r w:rsidR="0072287E" w:rsidRPr="00090142">
        <w:rPr>
          <w:rFonts w:cs="Times New Roman"/>
          <w:szCs w:val="23"/>
          <w:lang w:val="de-DE"/>
        </w:rPr>
        <w:t xml:space="preserve"> unzureichend</w:t>
      </w:r>
      <w:r w:rsidR="009C4DE3" w:rsidRPr="00090142">
        <w:rPr>
          <w:rFonts w:cs="Times New Roman"/>
          <w:szCs w:val="23"/>
          <w:lang w:val="de-DE"/>
        </w:rPr>
        <w:t xml:space="preserve"> </w:t>
      </w:r>
      <w:r w:rsidR="009B17DE" w:rsidRPr="00090142">
        <w:rPr>
          <w:rFonts w:cs="Times New Roman"/>
          <w:szCs w:val="23"/>
          <w:lang w:val="de-DE"/>
        </w:rPr>
        <w:t xml:space="preserve">und </w:t>
      </w:r>
      <w:r w:rsidR="00AD1BCC" w:rsidRPr="00090142">
        <w:rPr>
          <w:rFonts w:cs="Times New Roman"/>
          <w:szCs w:val="23"/>
          <w:lang w:val="de-DE"/>
        </w:rPr>
        <w:t>sahen</w:t>
      </w:r>
      <w:r w:rsidR="009B17DE" w:rsidRPr="00090142">
        <w:rPr>
          <w:rFonts w:cs="Times New Roman"/>
          <w:szCs w:val="23"/>
          <w:lang w:val="de-DE"/>
        </w:rPr>
        <w:t xml:space="preserve"> </w:t>
      </w:r>
      <w:r w:rsidR="003D41BC" w:rsidRPr="00090142">
        <w:rPr>
          <w:rFonts w:cs="Times New Roman"/>
          <w:szCs w:val="23"/>
          <w:lang w:val="de-DE"/>
        </w:rPr>
        <w:t xml:space="preserve">traditionelle </w:t>
      </w:r>
      <w:r w:rsidR="009B17DE" w:rsidRPr="00090142">
        <w:rPr>
          <w:rFonts w:cs="Times New Roman"/>
          <w:szCs w:val="23"/>
          <w:lang w:val="de-DE"/>
        </w:rPr>
        <w:t xml:space="preserve">Klassen- und Schichtungleichheiten </w:t>
      </w:r>
      <w:r w:rsidR="005429D1" w:rsidRPr="00090142">
        <w:rPr>
          <w:rFonts w:cs="Times New Roman"/>
          <w:szCs w:val="23"/>
          <w:lang w:val="de-DE"/>
        </w:rPr>
        <w:t xml:space="preserve">angesichts des </w:t>
      </w:r>
      <w:r w:rsidR="00A043CB" w:rsidRPr="00090142">
        <w:rPr>
          <w:rFonts w:cs="Times New Roman"/>
          <w:szCs w:val="23"/>
          <w:lang w:val="de-DE"/>
        </w:rPr>
        <w:t xml:space="preserve">umfassenden </w:t>
      </w:r>
      <w:r w:rsidR="000E7BDB" w:rsidRPr="00090142">
        <w:rPr>
          <w:rFonts w:cs="Times New Roman"/>
          <w:szCs w:val="23"/>
          <w:lang w:val="de-DE"/>
        </w:rPr>
        <w:t>Wandels</w:t>
      </w:r>
      <w:r w:rsidR="00AD1BCC" w:rsidRPr="00090142">
        <w:rPr>
          <w:rFonts w:cs="Times New Roman"/>
          <w:szCs w:val="23"/>
          <w:lang w:val="de-DE"/>
        </w:rPr>
        <w:t xml:space="preserve"> gesellschaftlicher</w:t>
      </w:r>
      <w:r w:rsidR="009B17DE" w:rsidRPr="00090142">
        <w:rPr>
          <w:rFonts w:cs="Times New Roman"/>
          <w:szCs w:val="23"/>
          <w:lang w:val="de-DE"/>
        </w:rPr>
        <w:t xml:space="preserve"> Verhältnisse</w:t>
      </w:r>
      <w:r w:rsidR="00CC166E" w:rsidRPr="00090142">
        <w:rPr>
          <w:rFonts w:cs="Times New Roman"/>
          <w:szCs w:val="23"/>
          <w:lang w:val="de-DE"/>
        </w:rPr>
        <w:t xml:space="preserve"> und </w:t>
      </w:r>
      <w:r w:rsidR="00944DB6" w:rsidRPr="00090142">
        <w:rPr>
          <w:rFonts w:cs="Times New Roman"/>
          <w:szCs w:val="23"/>
          <w:lang w:val="de-DE"/>
        </w:rPr>
        <w:t>damit einhergehender</w:t>
      </w:r>
      <w:r w:rsidR="007371F3" w:rsidRPr="00090142">
        <w:rPr>
          <w:rFonts w:cs="Times New Roman"/>
          <w:szCs w:val="23"/>
          <w:lang w:val="de-DE"/>
        </w:rPr>
        <w:t xml:space="preserve"> neuarti</w:t>
      </w:r>
      <w:r w:rsidR="00944DB6" w:rsidRPr="00090142">
        <w:rPr>
          <w:rFonts w:cs="Times New Roman"/>
          <w:szCs w:val="23"/>
          <w:lang w:val="de-DE"/>
        </w:rPr>
        <w:t>ger</w:t>
      </w:r>
      <w:r w:rsidR="00CC166E" w:rsidRPr="00090142">
        <w:rPr>
          <w:rFonts w:cs="Times New Roman"/>
          <w:szCs w:val="23"/>
          <w:lang w:val="de-DE"/>
        </w:rPr>
        <w:t xml:space="preserve"> Erscheinungsformen von</w:t>
      </w:r>
      <w:r w:rsidR="00736C07" w:rsidRPr="00090142">
        <w:rPr>
          <w:rFonts w:cs="Times New Roman"/>
          <w:szCs w:val="23"/>
          <w:lang w:val="de-DE"/>
        </w:rPr>
        <w:t xml:space="preserve"> </w:t>
      </w:r>
      <w:r w:rsidR="00CC166E" w:rsidRPr="00090142">
        <w:rPr>
          <w:rFonts w:cs="Times New Roman"/>
          <w:szCs w:val="23"/>
          <w:lang w:val="de-DE"/>
        </w:rPr>
        <w:t>Ungleichheit</w:t>
      </w:r>
      <w:r w:rsidR="009B17DE" w:rsidRPr="00090142">
        <w:rPr>
          <w:rFonts w:cs="Times New Roman"/>
          <w:szCs w:val="23"/>
          <w:lang w:val="de-DE"/>
        </w:rPr>
        <w:t xml:space="preserve"> </w:t>
      </w:r>
      <w:r w:rsidR="007D312F" w:rsidRPr="00090142">
        <w:rPr>
          <w:rFonts w:cs="Times New Roman"/>
          <w:szCs w:val="23"/>
          <w:lang w:val="de-DE"/>
        </w:rPr>
        <w:t xml:space="preserve">als weitgehend </w:t>
      </w:r>
      <w:r w:rsidR="009B17DE" w:rsidRPr="00090142">
        <w:rPr>
          <w:rFonts w:cs="Times New Roman"/>
          <w:szCs w:val="23"/>
          <w:lang w:val="de-DE"/>
        </w:rPr>
        <w:t>überformt</w:t>
      </w:r>
      <w:r w:rsidR="00C61504" w:rsidRPr="00090142">
        <w:rPr>
          <w:rFonts w:cs="Times New Roman"/>
          <w:szCs w:val="23"/>
          <w:lang w:val="de-DE"/>
        </w:rPr>
        <w:t xml:space="preserve">, wenn nicht </w:t>
      </w:r>
      <w:r w:rsidR="003D41BC" w:rsidRPr="00090142">
        <w:rPr>
          <w:rFonts w:cs="Times New Roman"/>
          <w:szCs w:val="23"/>
          <w:lang w:val="de-DE"/>
        </w:rPr>
        <w:t xml:space="preserve">gar als </w:t>
      </w:r>
      <w:r w:rsidR="00350831" w:rsidRPr="00090142">
        <w:rPr>
          <w:rFonts w:cs="Times New Roman"/>
          <w:szCs w:val="23"/>
          <w:lang w:val="de-DE"/>
        </w:rPr>
        <w:t xml:space="preserve">vollständig </w:t>
      </w:r>
      <w:r w:rsidR="003D41BC" w:rsidRPr="00090142">
        <w:rPr>
          <w:rFonts w:cs="Times New Roman"/>
          <w:szCs w:val="23"/>
          <w:lang w:val="de-DE"/>
        </w:rPr>
        <w:t xml:space="preserve">aufgelöst </w:t>
      </w:r>
      <w:r w:rsidR="007D312F" w:rsidRPr="00090142">
        <w:rPr>
          <w:rFonts w:cs="Times New Roman"/>
          <w:szCs w:val="23"/>
          <w:lang w:val="de-DE"/>
        </w:rPr>
        <w:t xml:space="preserve">an </w:t>
      </w:r>
      <w:r w:rsidR="006D7105" w:rsidRPr="00090142">
        <w:rPr>
          <w:rFonts w:cs="Times New Roman"/>
          <w:szCs w:val="23"/>
          <w:lang w:val="de-DE"/>
        </w:rPr>
        <w:t>(Groh</w:t>
      </w:r>
      <w:r w:rsidR="00026EC0" w:rsidRPr="00090142">
        <w:rPr>
          <w:rFonts w:cs="Times New Roman"/>
          <w:szCs w:val="23"/>
          <w:lang w:val="de-DE"/>
        </w:rPr>
        <w:t>-Samberg 2009: 200)</w:t>
      </w:r>
      <w:r w:rsidR="00C973B1" w:rsidRPr="00090142">
        <w:rPr>
          <w:rFonts w:cs="Times New Roman"/>
          <w:szCs w:val="23"/>
          <w:lang w:val="de-DE"/>
        </w:rPr>
        <w:t>.</w:t>
      </w:r>
      <w:r w:rsidR="009749C1" w:rsidRPr="00090142">
        <w:rPr>
          <w:rFonts w:cs="Times New Roman"/>
          <w:szCs w:val="23"/>
          <w:lang w:val="de-DE"/>
        </w:rPr>
        <w:t xml:space="preserve"> </w:t>
      </w:r>
      <w:r w:rsidR="00350831" w:rsidRPr="00090142">
        <w:rPr>
          <w:rFonts w:cs="Times New Roman"/>
          <w:szCs w:val="23"/>
          <w:lang w:val="de-DE"/>
        </w:rPr>
        <w:t xml:space="preserve">Die </w:t>
      </w:r>
      <w:r w:rsidR="00944DB6" w:rsidRPr="00090142">
        <w:rPr>
          <w:rFonts w:cs="Times New Roman"/>
          <w:szCs w:val="23"/>
          <w:lang w:val="de-DE"/>
        </w:rPr>
        <w:t>einflussreichste</w:t>
      </w:r>
      <w:r w:rsidR="00350831" w:rsidRPr="00090142">
        <w:rPr>
          <w:rFonts w:cs="Times New Roman"/>
          <w:szCs w:val="23"/>
          <w:lang w:val="de-DE"/>
        </w:rPr>
        <w:t>n</w:t>
      </w:r>
      <w:r w:rsidR="00E906BD" w:rsidRPr="00090142">
        <w:rPr>
          <w:rFonts w:cs="Times New Roman"/>
          <w:szCs w:val="23"/>
          <w:lang w:val="de-DE"/>
        </w:rPr>
        <w:t>, aber auch umstrittenste</w:t>
      </w:r>
      <w:r w:rsidR="00350831" w:rsidRPr="00090142">
        <w:rPr>
          <w:rFonts w:cs="Times New Roman"/>
          <w:szCs w:val="23"/>
          <w:lang w:val="de-DE"/>
        </w:rPr>
        <w:t>n</w:t>
      </w:r>
      <w:r w:rsidR="00E906BD" w:rsidRPr="00090142">
        <w:rPr>
          <w:rFonts w:cs="Times New Roman"/>
          <w:szCs w:val="23"/>
          <w:lang w:val="de-DE"/>
        </w:rPr>
        <w:t xml:space="preserve"> </w:t>
      </w:r>
      <w:r w:rsidR="0039109D" w:rsidRPr="00090142">
        <w:rPr>
          <w:rFonts w:cs="Times New Roman"/>
          <w:szCs w:val="23"/>
          <w:lang w:val="de-DE"/>
        </w:rPr>
        <w:t xml:space="preserve">Überlegungen finden sich </w:t>
      </w:r>
      <w:r w:rsidR="00086C36" w:rsidRPr="00090142">
        <w:rPr>
          <w:rFonts w:cs="Times New Roman"/>
          <w:szCs w:val="23"/>
          <w:lang w:val="de-DE"/>
        </w:rPr>
        <w:t xml:space="preserve">in diesem Zusammenhang wohl </w:t>
      </w:r>
      <w:r w:rsidR="0039109D" w:rsidRPr="00090142">
        <w:rPr>
          <w:rFonts w:cs="Times New Roman"/>
          <w:szCs w:val="23"/>
          <w:lang w:val="de-DE"/>
        </w:rPr>
        <w:t xml:space="preserve">in den Arbeiten des deutschen Soziologen </w:t>
      </w:r>
      <w:r w:rsidR="008E6668" w:rsidRPr="00090142">
        <w:rPr>
          <w:rFonts w:cs="Times New Roman"/>
          <w:szCs w:val="23"/>
          <w:lang w:val="de-DE"/>
        </w:rPr>
        <w:t>Ulrich Beck</w:t>
      </w:r>
      <w:r w:rsidR="00086C36" w:rsidRPr="00090142">
        <w:rPr>
          <w:rFonts w:cs="Times New Roman"/>
          <w:szCs w:val="23"/>
          <w:lang w:val="de-DE"/>
        </w:rPr>
        <w:t>.</w:t>
      </w:r>
      <w:r w:rsidR="009E7A5A" w:rsidRPr="00090142">
        <w:rPr>
          <w:rFonts w:cs="Times New Roman"/>
          <w:szCs w:val="23"/>
          <w:lang w:val="de-DE"/>
        </w:rPr>
        <w:t xml:space="preserve"> I</w:t>
      </w:r>
      <w:r w:rsidR="0039109D" w:rsidRPr="00090142">
        <w:rPr>
          <w:rFonts w:cs="Times New Roman"/>
          <w:szCs w:val="23"/>
          <w:lang w:val="de-DE"/>
        </w:rPr>
        <w:t xml:space="preserve">n </w:t>
      </w:r>
      <w:r w:rsidR="00086C36" w:rsidRPr="00090142">
        <w:rPr>
          <w:rFonts w:cs="Times New Roman"/>
          <w:szCs w:val="23"/>
          <w:lang w:val="de-DE"/>
        </w:rPr>
        <w:t>seiner in den</w:t>
      </w:r>
      <w:r w:rsidR="0039109D" w:rsidRPr="00090142">
        <w:rPr>
          <w:rFonts w:cs="Times New Roman"/>
          <w:szCs w:val="23"/>
          <w:lang w:val="de-DE"/>
        </w:rPr>
        <w:t xml:space="preserve"> 1980er Jahren vorgetragenen </w:t>
      </w:r>
      <w:r w:rsidR="0039109D" w:rsidRPr="00090142">
        <w:rPr>
          <w:rFonts w:cs="Times New Roman"/>
          <w:i/>
          <w:szCs w:val="23"/>
          <w:lang w:val="de-DE"/>
        </w:rPr>
        <w:t>Individualisierungsthese</w:t>
      </w:r>
      <w:r w:rsidR="0039109D" w:rsidRPr="00090142">
        <w:rPr>
          <w:rFonts w:cs="Times New Roman"/>
          <w:szCs w:val="23"/>
          <w:lang w:val="de-DE"/>
        </w:rPr>
        <w:t xml:space="preserve"> </w:t>
      </w:r>
      <w:r w:rsidR="009E7A5A" w:rsidRPr="00090142">
        <w:rPr>
          <w:rFonts w:cs="Times New Roman"/>
          <w:szCs w:val="23"/>
          <w:lang w:val="de-DE"/>
        </w:rPr>
        <w:t xml:space="preserve">beschreibt Beck eingehend </w:t>
      </w:r>
      <w:r w:rsidR="0039109D" w:rsidRPr="00090142">
        <w:rPr>
          <w:rFonts w:cs="Times New Roman"/>
          <w:szCs w:val="23"/>
          <w:lang w:val="de-DE"/>
        </w:rPr>
        <w:t xml:space="preserve">den Wandel der Struktur des </w:t>
      </w:r>
      <w:r w:rsidR="00086C36" w:rsidRPr="00090142">
        <w:rPr>
          <w:rFonts w:cs="Times New Roman"/>
          <w:szCs w:val="23"/>
          <w:lang w:val="de-DE"/>
        </w:rPr>
        <w:t xml:space="preserve">sozialen </w:t>
      </w:r>
      <w:r w:rsidR="0039109D" w:rsidRPr="00090142">
        <w:rPr>
          <w:rFonts w:cs="Times New Roman"/>
          <w:szCs w:val="23"/>
          <w:lang w:val="de-DE"/>
        </w:rPr>
        <w:t xml:space="preserve">Ungleichheitsgefüges </w:t>
      </w:r>
      <w:r w:rsidR="00BC2DD4" w:rsidRPr="00090142">
        <w:rPr>
          <w:rFonts w:cs="Times New Roman"/>
          <w:szCs w:val="23"/>
          <w:lang w:val="de-DE"/>
        </w:rPr>
        <w:t>im postindustriellen Zeitalter</w:t>
      </w:r>
      <w:r w:rsidR="009E7A5A" w:rsidRPr="00090142">
        <w:rPr>
          <w:rFonts w:cs="Times New Roman"/>
          <w:szCs w:val="23"/>
          <w:lang w:val="de-DE"/>
        </w:rPr>
        <w:t xml:space="preserve"> und bemüht </w:t>
      </w:r>
      <w:r w:rsidR="00EB2FD1" w:rsidRPr="00090142">
        <w:rPr>
          <w:rFonts w:cs="Times New Roman"/>
          <w:szCs w:val="23"/>
          <w:lang w:val="de-DE"/>
        </w:rPr>
        <w:t xml:space="preserve">hierfür </w:t>
      </w:r>
      <w:r w:rsidR="009E7A5A" w:rsidRPr="00090142">
        <w:rPr>
          <w:rFonts w:cs="Times New Roman"/>
          <w:szCs w:val="23"/>
          <w:lang w:val="de-DE"/>
        </w:rPr>
        <w:t xml:space="preserve">den </w:t>
      </w:r>
      <w:r w:rsidR="00EB2FD1" w:rsidRPr="00090142">
        <w:rPr>
          <w:rFonts w:cs="Times New Roman"/>
          <w:szCs w:val="23"/>
          <w:lang w:val="de-DE"/>
        </w:rPr>
        <w:t>Individualisierungsbegriff. Konkret verweist dieser</w:t>
      </w:r>
      <w:r w:rsidR="00720FD0">
        <w:rPr>
          <w:rFonts w:cs="Times New Roman"/>
          <w:szCs w:val="23"/>
          <w:lang w:val="de-DE"/>
        </w:rPr>
        <w:t>,</w:t>
      </w:r>
      <w:r w:rsidR="00130E28" w:rsidRPr="00090142">
        <w:rPr>
          <w:rFonts w:cs="Times New Roman"/>
          <w:szCs w:val="23"/>
          <w:lang w:val="de-DE"/>
        </w:rPr>
        <w:t xml:space="preserve"> zum soziologischen Stammvokabular zählende Begriff</w:t>
      </w:r>
      <w:r w:rsidR="00EB2FD1" w:rsidRPr="00090142">
        <w:rPr>
          <w:rFonts w:cs="Times New Roman"/>
          <w:szCs w:val="23"/>
          <w:lang w:val="de-DE"/>
        </w:rPr>
        <w:t xml:space="preserve"> bei Beck auf</w:t>
      </w:r>
      <w:r w:rsidR="008E6668" w:rsidRPr="00090142">
        <w:rPr>
          <w:rFonts w:cs="Times New Roman"/>
          <w:szCs w:val="23"/>
          <w:lang w:val="de-DE"/>
        </w:rPr>
        <w:t xml:space="preserve"> den</w:t>
      </w:r>
      <w:r w:rsidR="00EB2FD1" w:rsidRPr="00090142">
        <w:rPr>
          <w:rFonts w:cs="Times New Roman"/>
          <w:szCs w:val="23"/>
          <w:lang w:val="de-DE"/>
        </w:rPr>
        <w:t xml:space="preserve"> seit den</w:t>
      </w:r>
      <w:r w:rsidR="008E6668" w:rsidRPr="00090142">
        <w:rPr>
          <w:rFonts w:cs="Times New Roman"/>
          <w:szCs w:val="23"/>
          <w:lang w:val="de-DE"/>
        </w:rPr>
        <w:t xml:space="preserve"> 1960er Jahren zu beobachtenden gesellschaftlichen Prozess der </w:t>
      </w:r>
      <w:r w:rsidR="00F63024" w:rsidRPr="00090142">
        <w:rPr>
          <w:rFonts w:cs="Times New Roman"/>
          <w:szCs w:val="23"/>
          <w:lang w:val="de-DE"/>
        </w:rPr>
        <w:t>Auflösung</w:t>
      </w:r>
      <w:r w:rsidR="004209A5" w:rsidRPr="00090142">
        <w:rPr>
          <w:rFonts w:cs="Times New Roman"/>
          <w:szCs w:val="23"/>
          <w:lang w:val="de-DE"/>
        </w:rPr>
        <w:t xml:space="preserve"> traditionelle</w:t>
      </w:r>
      <w:r w:rsidR="00F63024" w:rsidRPr="00090142">
        <w:rPr>
          <w:rFonts w:cs="Times New Roman"/>
          <w:szCs w:val="23"/>
          <w:lang w:val="de-DE"/>
        </w:rPr>
        <w:t>r</w:t>
      </w:r>
      <w:r w:rsidR="004209A5" w:rsidRPr="00090142">
        <w:rPr>
          <w:rFonts w:cs="Times New Roman"/>
          <w:szCs w:val="23"/>
          <w:lang w:val="de-DE"/>
        </w:rPr>
        <w:t xml:space="preserve"> Sozialformen </w:t>
      </w:r>
      <w:r w:rsidR="006F2CF8" w:rsidRPr="00090142">
        <w:rPr>
          <w:rFonts w:cs="Times New Roman"/>
          <w:szCs w:val="23"/>
          <w:lang w:val="de-DE"/>
        </w:rPr>
        <w:t>und</w:t>
      </w:r>
      <w:r w:rsidR="007B7866" w:rsidRPr="00090142">
        <w:rPr>
          <w:rFonts w:cs="Times New Roman"/>
          <w:szCs w:val="23"/>
          <w:lang w:val="de-DE"/>
        </w:rPr>
        <w:t xml:space="preserve"> handlungsleitende</w:t>
      </w:r>
      <w:r w:rsidR="00F63024" w:rsidRPr="00090142">
        <w:rPr>
          <w:rFonts w:cs="Times New Roman"/>
          <w:szCs w:val="23"/>
          <w:lang w:val="de-DE"/>
        </w:rPr>
        <w:t>r</w:t>
      </w:r>
      <w:r w:rsidR="007B7866" w:rsidRPr="00090142">
        <w:rPr>
          <w:rFonts w:cs="Times New Roman"/>
          <w:szCs w:val="23"/>
          <w:lang w:val="de-DE"/>
        </w:rPr>
        <w:t xml:space="preserve"> Normen</w:t>
      </w:r>
      <w:r w:rsidR="00D6468D" w:rsidRPr="00090142">
        <w:rPr>
          <w:rFonts w:cs="Times New Roman"/>
          <w:szCs w:val="23"/>
          <w:lang w:val="de-DE"/>
        </w:rPr>
        <w:t xml:space="preserve">. </w:t>
      </w:r>
      <w:r w:rsidR="000A57F0" w:rsidRPr="00090142">
        <w:rPr>
          <w:rFonts w:cs="Times New Roman"/>
          <w:szCs w:val="23"/>
          <w:lang w:val="de-DE"/>
        </w:rPr>
        <w:t xml:space="preserve">Die Freisetzung </w:t>
      </w:r>
      <w:r w:rsidR="0092044E" w:rsidRPr="00090142">
        <w:rPr>
          <w:rFonts w:cs="Times New Roman"/>
          <w:szCs w:val="23"/>
          <w:lang w:val="de-DE"/>
        </w:rPr>
        <w:t xml:space="preserve">des Individuums </w:t>
      </w:r>
      <w:r w:rsidR="009E7A5A" w:rsidRPr="00090142">
        <w:rPr>
          <w:rFonts w:cs="Times New Roman"/>
          <w:szCs w:val="23"/>
          <w:lang w:val="de-DE"/>
        </w:rPr>
        <w:t>aus traditionellen Bindungen</w:t>
      </w:r>
      <w:r w:rsidR="006F2CF8" w:rsidRPr="00090142">
        <w:rPr>
          <w:rFonts w:cs="Times New Roman"/>
          <w:szCs w:val="23"/>
          <w:lang w:val="de-DE"/>
        </w:rPr>
        <w:t xml:space="preserve"> und Orientierungen</w:t>
      </w:r>
      <w:r w:rsidR="000A57F0" w:rsidRPr="00090142">
        <w:rPr>
          <w:rFonts w:cs="Times New Roman"/>
          <w:szCs w:val="23"/>
          <w:lang w:val="de-DE"/>
        </w:rPr>
        <w:t xml:space="preserve"> </w:t>
      </w:r>
      <w:r w:rsidR="0092044E" w:rsidRPr="00090142">
        <w:rPr>
          <w:rFonts w:cs="Times New Roman"/>
          <w:szCs w:val="23"/>
          <w:lang w:val="de-DE"/>
        </w:rPr>
        <w:t xml:space="preserve">habe </w:t>
      </w:r>
      <w:r w:rsidR="00746DE4" w:rsidRPr="00090142">
        <w:rPr>
          <w:rFonts w:cs="Times New Roman"/>
          <w:szCs w:val="23"/>
          <w:lang w:val="de-DE"/>
        </w:rPr>
        <w:t xml:space="preserve">schließlich </w:t>
      </w:r>
      <w:r w:rsidR="0092044E" w:rsidRPr="00090142">
        <w:rPr>
          <w:rFonts w:cs="Times New Roman"/>
          <w:szCs w:val="23"/>
          <w:lang w:val="de-DE"/>
        </w:rPr>
        <w:t xml:space="preserve">– so Beck – </w:t>
      </w:r>
      <w:r w:rsidR="009E7A5A" w:rsidRPr="00090142">
        <w:rPr>
          <w:rFonts w:cs="Times New Roman"/>
          <w:szCs w:val="23"/>
          <w:lang w:val="de-DE"/>
        </w:rPr>
        <w:t xml:space="preserve">nicht nur </w:t>
      </w:r>
      <w:r w:rsidR="00BD0069" w:rsidRPr="00090142">
        <w:rPr>
          <w:rFonts w:cs="Times New Roman"/>
          <w:szCs w:val="23"/>
          <w:lang w:val="de-DE"/>
        </w:rPr>
        <w:t xml:space="preserve">neue Freiheiten, </w:t>
      </w:r>
      <w:r w:rsidR="009E7A5A" w:rsidRPr="00090142">
        <w:rPr>
          <w:rFonts w:cs="Times New Roman"/>
          <w:szCs w:val="23"/>
          <w:lang w:val="de-DE"/>
        </w:rPr>
        <w:t xml:space="preserve">sondern auch </w:t>
      </w:r>
      <w:r w:rsidR="0092044E" w:rsidRPr="00090142">
        <w:rPr>
          <w:rFonts w:cs="Times New Roman"/>
          <w:szCs w:val="23"/>
          <w:lang w:val="de-DE"/>
        </w:rPr>
        <w:t>neue</w:t>
      </w:r>
      <w:r w:rsidR="009E7A5A" w:rsidRPr="00090142">
        <w:rPr>
          <w:rFonts w:cs="Times New Roman"/>
          <w:szCs w:val="23"/>
          <w:lang w:val="de-DE"/>
        </w:rPr>
        <w:t xml:space="preserve"> </w:t>
      </w:r>
      <w:r w:rsidR="00BD0069" w:rsidRPr="00090142">
        <w:rPr>
          <w:rFonts w:cs="Times New Roman"/>
          <w:szCs w:val="23"/>
          <w:lang w:val="de-DE"/>
        </w:rPr>
        <w:t>Unsicherheiten und neue</w:t>
      </w:r>
      <w:r w:rsidR="009E7A5A" w:rsidRPr="00090142">
        <w:rPr>
          <w:rFonts w:cs="Times New Roman"/>
          <w:szCs w:val="23"/>
          <w:lang w:val="de-DE"/>
        </w:rPr>
        <w:t xml:space="preserve"> Formen der Wiedereinbindung </w:t>
      </w:r>
      <w:r w:rsidR="0092044E" w:rsidRPr="00090142">
        <w:rPr>
          <w:rFonts w:cs="Times New Roman"/>
          <w:szCs w:val="23"/>
          <w:lang w:val="de-DE"/>
        </w:rPr>
        <w:t>(</w:t>
      </w:r>
      <w:r w:rsidR="00BD0069" w:rsidRPr="00090142">
        <w:rPr>
          <w:rFonts w:cs="Times New Roman"/>
          <w:szCs w:val="23"/>
          <w:lang w:val="de-DE"/>
        </w:rPr>
        <w:t xml:space="preserve">über Institutionen wie den Arbeitsmarkt statt über stabile soziale </w:t>
      </w:r>
      <w:r w:rsidR="0092044E" w:rsidRPr="00090142">
        <w:rPr>
          <w:rFonts w:cs="Times New Roman"/>
          <w:szCs w:val="23"/>
          <w:lang w:val="de-DE"/>
        </w:rPr>
        <w:t xml:space="preserve">Großgruppen) hervorgebracht </w:t>
      </w:r>
      <w:r w:rsidR="009E7A5A" w:rsidRPr="00090142">
        <w:rPr>
          <w:rFonts w:cs="Times New Roman"/>
          <w:szCs w:val="23"/>
          <w:lang w:val="de-DE"/>
        </w:rPr>
        <w:t>und</w:t>
      </w:r>
      <w:r w:rsidR="0092044E" w:rsidRPr="00090142">
        <w:rPr>
          <w:rFonts w:cs="Times New Roman"/>
          <w:szCs w:val="23"/>
          <w:lang w:val="de-DE"/>
        </w:rPr>
        <w:t xml:space="preserve"> </w:t>
      </w:r>
      <w:r w:rsidR="00C26F1D" w:rsidRPr="00090142">
        <w:rPr>
          <w:rFonts w:cs="Times New Roman"/>
          <w:szCs w:val="23"/>
          <w:lang w:val="de-DE"/>
        </w:rPr>
        <w:t xml:space="preserve">die Lebensweisen </w:t>
      </w:r>
      <w:r w:rsidR="00BD0069" w:rsidRPr="00090142">
        <w:rPr>
          <w:rFonts w:cs="Times New Roman"/>
          <w:szCs w:val="23"/>
          <w:lang w:val="de-DE"/>
        </w:rPr>
        <w:t>der Menschen radikal pluralisiert und diversifiziert</w:t>
      </w:r>
      <w:r w:rsidR="0043579B" w:rsidRPr="00090142">
        <w:rPr>
          <w:rFonts w:cs="Times New Roman"/>
          <w:szCs w:val="23"/>
          <w:lang w:val="de-DE"/>
        </w:rPr>
        <w:t xml:space="preserve"> </w:t>
      </w:r>
      <w:r w:rsidR="00825519" w:rsidRPr="00090142">
        <w:rPr>
          <w:rFonts w:cs="Times New Roman"/>
          <w:szCs w:val="23"/>
          <w:lang w:val="de-DE"/>
        </w:rPr>
        <w:t>(Burzan 2011: 155ff)</w:t>
      </w:r>
      <w:r w:rsidR="0065542D">
        <w:rPr>
          <w:rFonts w:cs="Times New Roman"/>
          <w:szCs w:val="23"/>
          <w:lang w:val="de-DE"/>
        </w:rPr>
        <w:t>.</w:t>
      </w:r>
      <w:r w:rsidR="00825519" w:rsidRPr="00090142">
        <w:rPr>
          <w:rFonts w:cs="Times New Roman"/>
          <w:szCs w:val="23"/>
          <w:lang w:val="de-DE"/>
        </w:rPr>
        <w:t xml:space="preserve"> </w:t>
      </w:r>
      <w:r w:rsidR="0043579B" w:rsidRPr="00090142">
        <w:rPr>
          <w:rFonts w:cs="Times New Roman"/>
          <w:szCs w:val="23"/>
          <w:lang w:val="de-DE"/>
        </w:rPr>
        <w:t>D</w:t>
      </w:r>
      <w:r w:rsidR="002555F0" w:rsidRPr="00090142">
        <w:rPr>
          <w:rFonts w:cs="Times New Roman"/>
          <w:szCs w:val="23"/>
          <w:lang w:val="de-DE"/>
        </w:rPr>
        <w:t xml:space="preserve">ie Relevanz </w:t>
      </w:r>
      <w:r w:rsidR="00130E28" w:rsidRPr="00090142">
        <w:rPr>
          <w:rFonts w:cs="Times New Roman"/>
          <w:szCs w:val="23"/>
          <w:lang w:val="de-DE"/>
        </w:rPr>
        <w:t>der</w:t>
      </w:r>
      <w:r w:rsidR="002555F0" w:rsidRPr="00090142">
        <w:rPr>
          <w:rFonts w:cs="Times New Roman"/>
          <w:szCs w:val="23"/>
          <w:lang w:val="de-DE"/>
        </w:rPr>
        <w:t xml:space="preserve"> horizontalen Ungleichheitsdimensionen </w:t>
      </w:r>
      <w:r w:rsidR="0043579B" w:rsidRPr="00090142">
        <w:rPr>
          <w:rFonts w:cs="Times New Roman"/>
          <w:szCs w:val="23"/>
          <w:lang w:val="de-DE"/>
        </w:rPr>
        <w:t xml:space="preserve">ist vor diesem Hintergrund </w:t>
      </w:r>
      <w:r w:rsidR="002555F0" w:rsidRPr="00090142">
        <w:rPr>
          <w:rFonts w:cs="Times New Roman"/>
          <w:szCs w:val="23"/>
          <w:lang w:val="de-DE"/>
        </w:rPr>
        <w:t>stark gestiegen</w:t>
      </w:r>
      <w:r w:rsidR="0043579B" w:rsidRPr="00090142">
        <w:rPr>
          <w:rFonts w:cs="Times New Roman"/>
          <w:szCs w:val="23"/>
          <w:lang w:val="de-DE"/>
        </w:rPr>
        <w:t>,</w:t>
      </w:r>
      <w:r w:rsidR="00911300" w:rsidRPr="00090142">
        <w:rPr>
          <w:rFonts w:cs="Times New Roman"/>
          <w:szCs w:val="23"/>
          <w:lang w:val="de-DE"/>
        </w:rPr>
        <w:t xml:space="preserve"> </w:t>
      </w:r>
      <w:r w:rsidR="0043579B" w:rsidRPr="00090142">
        <w:rPr>
          <w:rFonts w:cs="Times New Roman"/>
          <w:szCs w:val="23"/>
          <w:lang w:val="de-DE"/>
        </w:rPr>
        <w:t>doch</w:t>
      </w:r>
      <w:r w:rsidR="00154E56" w:rsidRPr="00090142">
        <w:rPr>
          <w:rFonts w:cs="Times New Roman"/>
          <w:szCs w:val="23"/>
          <w:lang w:val="de-DE"/>
        </w:rPr>
        <w:t xml:space="preserve"> wäre es verfehlt</w:t>
      </w:r>
      <w:r w:rsidR="00674D5E">
        <w:rPr>
          <w:rFonts w:cs="Times New Roman"/>
          <w:szCs w:val="23"/>
          <w:lang w:val="de-DE"/>
        </w:rPr>
        <w:t>,</w:t>
      </w:r>
      <w:r w:rsidR="00154E56" w:rsidRPr="00090142">
        <w:rPr>
          <w:rFonts w:cs="Times New Roman"/>
          <w:szCs w:val="23"/>
          <w:lang w:val="de-DE"/>
        </w:rPr>
        <w:t xml:space="preserve"> </w:t>
      </w:r>
      <w:r w:rsidR="0043579B" w:rsidRPr="00090142">
        <w:rPr>
          <w:rFonts w:cs="Times New Roman"/>
          <w:szCs w:val="23"/>
          <w:lang w:val="de-DE"/>
        </w:rPr>
        <w:t>daraus abzuleiten</w:t>
      </w:r>
      <w:r w:rsidR="00154E56" w:rsidRPr="00090142">
        <w:rPr>
          <w:rFonts w:cs="Times New Roman"/>
          <w:szCs w:val="23"/>
          <w:lang w:val="de-DE"/>
        </w:rPr>
        <w:t xml:space="preserve">, dass vertikale </w:t>
      </w:r>
      <w:r w:rsidR="00CE009D" w:rsidRPr="00090142">
        <w:rPr>
          <w:rFonts w:cs="Times New Roman"/>
          <w:szCs w:val="23"/>
          <w:lang w:val="de-DE"/>
        </w:rPr>
        <w:t>Ungleichheitsdimensionen</w:t>
      </w:r>
      <w:r w:rsidR="00154E56" w:rsidRPr="00090142">
        <w:rPr>
          <w:rFonts w:cs="Times New Roman"/>
          <w:szCs w:val="23"/>
          <w:lang w:val="de-DE"/>
        </w:rPr>
        <w:t xml:space="preserve"> bei der Strukturierung individueller Lebens- und Handlungschancen </w:t>
      </w:r>
      <w:r w:rsidR="00A52890" w:rsidRPr="00090142">
        <w:rPr>
          <w:rFonts w:cs="Times New Roman"/>
          <w:szCs w:val="23"/>
          <w:lang w:val="de-DE"/>
        </w:rPr>
        <w:t xml:space="preserve">überhaupt </w:t>
      </w:r>
      <w:r w:rsidR="00911300" w:rsidRPr="00090142">
        <w:rPr>
          <w:rFonts w:cs="Times New Roman"/>
          <w:szCs w:val="23"/>
          <w:lang w:val="de-DE"/>
        </w:rPr>
        <w:t xml:space="preserve">keine Rolle mehr spielen. </w:t>
      </w:r>
      <w:r w:rsidR="0043579B" w:rsidRPr="00090142">
        <w:rPr>
          <w:rFonts w:cs="Times New Roman"/>
          <w:szCs w:val="23"/>
          <w:lang w:val="de-DE"/>
        </w:rPr>
        <w:t xml:space="preserve">Vielmehr müsse, wie Reinhard Kreckel </w:t>
      </w:r>
      <w:r w:rsidR="00B90127" w:rsidRPr="00090142">
        <w:rPr>
          <w:rFonts w:cs="Times New Roman"/>
          <w:szCs w:val="23"/>
          <w:lang w:val="de-DE"/>
        </w:rPr>
        <w:t>kritisch</w:t>
      </w:r>
      <w:r w:rsidR="005A22C0" w:rsidRPr="00090142">
        <w:rPr>
          <w:rFonts w:cs="Times New Roman"/>
          <w:szCs w:val="23"/>
          <w:lang w:val="de-DE"/>
        </w:rPr>
        <w:t xml:space="preserve"> </w:t>
      </w:r>
      <w:r w:rsidR="006F2CF8" w:rsidRPr="00090142">
        <w:rPr>
          <w:rFonts w:cs="Times New Roman"/>
          <w:szCs w:val="23"/>
          <w:lang w:val="de-DE"/>
        </w:rPr>
        <w:t>bemerkt</w:t>
      </w:r>
      <w:r w:rsidR="0043579B" w:rsidRPr="00090142">
        <w:rPr>
          <w:rFonts w:cs="Times New Roman"/>
          <w:szCs w:val="23"/>
          <w:lang w:val="de-DE"/>
        </w:rPr>
        <w:t xml:space="preserve">, von „einer komplexen Konfiguration von Strukturprinzipien“ (Kreckel 1998: 33) ausgegangen </w:t>
      </w:r>
      <w:r w:rsidR="00167126" w:rsidRPr="00090142">
        <w:rPr>
          <w:rFonts w:cs="Times New Roman"/>
          <w:szCs w:val="23"/>
          <w:lang w:val="de-DE"/>
        </w:rPr>
        <w:t>und die Idee von der „</w:t>
      </w:r>
      <w:r w:rsidR="00CE009D" w:rsidRPr="00090142">
        <w:rPr>
          <w:rFonts w:cs="Times New Roman"/>
          <w:szCs w:val="23"/>
          <w:lang w:val="de-DE"/>
        </w:rPr>
        <w:t>Strukturdomina</w:t>
      </w:r>
      <w:r w:rsidR="00237371" w:rsidRPr="00090142">
        <w:rPr>
          <w:rFonts w:cs="Times New Roman"/>
          <w:szCs w:val="23"/>
          <w:lang w:val="de-DE"/>
        </w:rPr>
        <w:t>nz</w:t>
      </w:r>
      <w:r w:rsidR="00167126" w:rsidRPr="00090142">
        <w:rPr>
          <w:rFonts w:cs="Times New Roman"/>
          <w:szCs w:val="23"/>
          <w:lang w:val="de-DE"/>
        </w:rPr>
        <w:t>“</w:t>
      </w:r>
      <w:r w:rsidR="00237371" w:rsidRPr="00090142">
        <w:rPr>
          <w:rFonts w:cs="Times New Roman"/>
          <w:szCs w:val="23"/>
          <w:lang w:val="de-DE"/>
        </w:rPr>
        <w:t xml:space="preserve"> </w:t>
      </w:r>
      <w:r w:rsidR="00167126" w:rsidRPr="00090142">
        <w:rPr>
          <w:rFonts w:cs="Times New Roman"/>
          <w:szCs w:val="23"/>
          <w:lang w:val="de-DE"/>
        </w:rPr>
        <w:t>(eb</w:t>
      </w:r>
      <w:r w:rsidR="0065542D">
        <w:rPr>
          <w:rFonts w:cs="Times New Roman"/>
          <w:szCs w:val="23"/>
          <w:lang w:val="de-DE"/>
        </w:rPr>
        <w:t>enda</w:t>
      </w:r>
      <w:r w:rsidR="00167126" w:rsidRPr="00090142">
        <w:rPr>
          <w:rFonts w:cs="Times New Roman"/>
          <w:szCs w:val="23"/>
          <w:lang w:val="de-DE"/>
        </w:rPr>
        <w:t xml:space="preserve">) </w:t>
      </w:r>
      <w:r w:rsidR="00237371" w:rsidRPr="00090142">
        <w:rPr>
          <w:rFonts w:cs="Times New Roman"/>
          <w:szCs w:val="23"/>
          <w:lang w:val="de-DE"/>
        </w:rPr>
        <w:t xml:space="preserve">einzelner Ungleichheitsdimensionen </w:t>
      </w:r>
      <w:r w:rsidR="00167126" w:rsidRPr="00090142">
        <w:rPr>
          <w:rFonts w:cs="Times New Roman"/>
          <w:szCs w:val="23"/>
          <w:lang w:val="de-DE"/>
        </w:rPr>
        <w:t>verabschiedet werden</w:t>
      </w:r>
      <w:r w:rsidR="00875213" w:rsidRPr="00090142">
        <w:rPr>
          <w:rFonts w:cs="Times New Roman"/>
          <w:szCs w:val="23"/>
          <w:lang w:val="de-DE"/>
        </w:rPr>
        <w:t xml:space="preserve">. </w:t>
      </w:r>
      <w:r w:rsidR="00237371" w:rsidRPr="00090142">
        <w:rPr>
          <w:rFonts w:cs="Times New Roman"/>
          <w:szCs w:val="23"/>
          <w:lang w:val="de-DE"/>
        </w:rPr>
        <w:t>Nachdem Klassen- und Schichtkonzepte jedoch gerade von einem solchen</w:t>
      </w:r>
      <w:r w:rsidR="00A33D54" w:rsidRPr="00090142">
        <w:rPr>
          <w:rFonts w:cs="Times New Roman"/>
          <w:szCs w:val="23"/>
          <w:lang w:val="de-DE"/>
        </w:rPr>
        <w:t xml:space="preserve"> </w:t>
      </w:r>
      <w:r w:rsidR="006F2CF8" w:rsidRPr="00090142">
        <w:rPr>
          <w:rFonts w:cs="Times New Roman"/>
          <w:szCs w:val="23"/>
          <w:lang w:val="de-DE"/>
        </w:rPr>
        <w:t xml:space="preserve">isolierten Fokus geprägt waren und daher </w:t>
      </w:r>
      <w:r w:rsidR="006310B0" w:rsidRPr="00090142">
        <w:rPr>
          <w:rFonts w:cs="Times New Roman"/>
          <w:szCs w:val="23"/>
          <w:lang w:val="de-DE"/>
        </w:rPr>
        <w:t xml:space="preserve">massiv </w:t>
      </w:r>
      <w:r w:rsidR="00A33D54" w:rsidRPr="00090142">
        <w:rPr>
          <w:rFonts w:cs="Times New Roman"/>
          <w:szCs w:val="23"/>
          <w:lang w:val="de-DE"/>
        </w:rPr>
        <w:t>an theoretischer Erklärungskraft eingebüßt haben</w:t>
      </w:r>
      <w:r w:rsidR="00237371" w:rsidRPr="00090142">
        <w:rPr>
          <w:rFonts w:cs="Times New Roman"/>
          <w:szCs w:val="23"/>
          <w:lang w:val="de-DE"/>
        </w:rPr>
        <w:t xml:space="preserve">, </w:t>
      </w:r>
      <w:r w:rsidR="00E365BC" w:rsidRPr="00090142">
        <w:rPr>
          <w:rFonts w:cs="Times New Roman"/>
          <w:szCs w:val="23"/>
          <w:lang w:val="de-DE"/>
        </w:rPr>
        <w:t xml:space="preserve">wurden </w:t>
      </w:r>
      <w:r w:rsidR="006310B0" w:rsidRPr="00090142">
        <w:rPr>
          <w:rFonts w:cs="Times New Roman"/>
          <w:szCs w:val="23"/>
          <w:lang w:val="de-DE"/>
        </w:rPr>
        <w:t>i</w:t>
      </w:r>
      <w:r w:rsidR="000579F4" w:rsidRPr="00090142">
        <w:rPr>
          <w:rFonts w:cs="Times New Roman"/>
          <w:szCs w:val="23"/>
          <w:lang w:val="de-DE"/>
        </w:rPr>
        <w:t xml:space="preserve">nnerhalb der Ungleichheitsforschung </w:t>
      </w:r>
      <w:r w:rsidR="00F90952" w:rsidRPr="00090142">
        <w:rPr>
          <w:rFonts w:cs="Times New Roman"/>
          <w:szCs w:val="23"/>
          <w:lang w:val="de-DE"/>
        </w:rPr>
        <w:t xml:space="preserve">zahlreiche </w:t>
      </w:r>
      <w:r w:rsidR="009F494E" w:rsidRPr="00090142">
        <w:rPr>
          <w:rFonts w:cs="Times New Roman"/>
          <w:szCs w:val="23"/>
          <w:lang w:val="de-DE"/>
        </w:rPr>
        <w:t>Versuche unternommen</w:t>
      </w:r>
      <w:r w:rsidR="00674D5E">
        <w:rPr>
          <w:rFonts w:cs="Times New Roman"/>
          <w:szCs w:val="23"/>
          <w:lang w:val="de-DE"/>
        </w:rPr>
        <w:t>,</w:t>
      </w:r>
      <w:r w:rsidR="009F494E" w:rsidRPr="00090142">
        <w:rPr>
          <w:rFonts w:cs="Times New Roman"/>
          <w:szCs w:val="23"/>
          <w:lang w:val="de-DE"/>
        </w:rPr>
        <w:t xml:space="preserve"> angemessenere </w:t>
      </w:r>
      <w:r w:rsidR="00F90952" w:rsidRPr="00090142">
        <w:rPr>
          <w:rFonts w:cs="Times New Roman"/>
          <w:szCs w:val="23"/>
          <w:lang w:val="de-DE"/>
        </w:rPr>
        <w:t>Erklärungsmodelle</w:t>
      </w:r>
      <w:r w:rsidR="009F494E" w:rsidRPr="00090142">
        <w:rPr>
          <w:rFonts w:cs="Times New Roman"/>
          <w:szCs w:val="23"/>
          <w:lang w:val="de-DE"/>
        </w:rPr>
        <w:t xml:space="preserve"> zu entwickeln. Ein </w:t>
      </w:r>
      <w:r w:rsidR="00967BE4" w:rsidRPr="00090142">
        <w:rPr>
          <w:rFonts w:cs="Times New Roman"/>
          <w:szCs w:val="23"/>
          <w:lang w:val="de-DE"/>
        </w:rPr>
        <w:t>wichtiger</w:t>
      </w:r>
      <w:r w:rsidR="009F494E" w:rsidRPr="00090142">
        <w:rPr>
          <w:rFonts w:cs="Times New Roman"/>
          <w:szCs w:val="23"/>
          <w:lang w:val="de-DE"/>
        </w:rPr>
        <w:t xml:space="preserve"> Beitrag stammt </w:t>
      </w:r>
      <w:r w:rsidR="00113F51" w:rsidRPr="00090142">
        <w:rPr>
          <w:rFonts w:cs="Times New Roman"/>
          <w:szCs w:val="23"/>
          <w:lang w:val="de-DE"/>
        </w:rPr>
        <w:t>diesbezüglich</w:t>
      </w:r>
      <w:r w:rsidR="009F494E" w:rsidRPr="00090142">
        <w:rPr>
          <w:rFonts w:cs="Times New Roman"/>
          <w:szCs w:val="23"/>
          <w:lang w:val="de-DE"/>
        </w:rPr>
        <w:t xml:space="preserve"> von Pierre </w:t>
      </w:r>
      <w:r w:rsidR="00864ECC" w:rsidRPr="00090142">
        <w:rPr>
          <w:rFonts w:cs="Times New Roman"/>
          <w:szCs w:val="23"/>
          <w:lang w:val="de-DE"/>
        </w:rPr>
        <w:t xml:space="preserve">Bourdieu, der </w:t>
      </w:r>
      <w:r w:rsidR="00744DA6" w:rsidRPr="00090142">
        <w:rPr>
          <w:rFonts w:cs="Times New Roman"/>
          <w:szCs w:val="23"/>
          <w:lang w:val="de-DE"/>
        </w:rPr>
        <w:t xml:space="preserve">mit seiner </w:t>
      </w:r>
      <w:r w:rsidR="00744DA6" w:rsidRPr="00090142">
        <w:rPr>
          <w:rFonts w:cs="Times New Roman"/>
          <w:i/>
          <w:szCs w:val="23"/>
          <w:lang w:val="de-DE"/>
        </w:rPr>
        <w:lastRenderedPageBreak/>
        <w:t>Kapital- und Habitustheorie</w:t>
      </w:r>
      <w:r w:rsidR="00744DA6" w:rsidRPr="00090142">
        <w:rPr>
          <w:rFonts w:cs="Times New Roman"/>
          <w:szCs w:val="23"/>
          <w:lang w:val="de-DE"/>
        </w:rPr>
        <w:t xml:space="preserve"> (Burzan 2011: 125ff) </w:t>
      </w:r>
      <w:r w:rsidR="00864ECC" w:rsidRPr="00090142">
        <w:rPr>
          <w:rFonts w:cs="Times New Roman"/>
          <w:szCs w:val="23"/>
          <w:lang w:val="de-DE"/>
        </w:rPr>
        <w:t xml:space="preserve">einen </w:t>
      </w:r>
      <w:r w:rsidR="00F90952" w:rsidRPr="00090142">
        <w:rPr>
          <w:rFonts w:cs="Times New Roman"/>
          <w:szCs w:val="23"/>
          <w:lang w:val="de-DE"/>
        </w:rPr>
        <w:t>Ansatz</w:t>
      </w:r>
      <w:r w:rsidR="00864ECC" w:rsidRPr="00090142">
        <w:rPr>
          <w:rFonts w:cs="Times New Roman"/>
          <w:szCs w:val="23"/>
          <w:lang w:val="de-DE"/>
        </w:rPr>
        <w:t xml:space="preserve"> vorgelegt hat, </w:t>
      </w:r>
      <w:r w:rsidR="00744DA6" w:rsidRPr="00090142">
        <w:rPr>
          <w:rFonts w:cs="Times New Roman"/>
          <w:szCs w:val="23"/>
          <w:lang w:val="de-DE"/>
        </w:rPr>
        <w:t>der</w:t>
      </w:r>
      <w:r w:rsidR="00F90952" w:rsidRPr="00090142">
        <w:rPr>
          <w:rFonts w:cs="Times New Roman"/>
          <w:szCs w:val="23"/>
          <w:lang w:val="de-DE"/>
        </w:rPr>
        <w:t xml:space="preserve"> </w:t>
      </w:r>
      <w:r w:rsidR="00744DA6" w:rsidRPr="00090142">
        <w:rPr>
          <w:rFonts w:cs="Times New Roman"/>
          <w:szCs w:val="23"/>
          <w:lang w:val="de-DE"/>
        </w:rPr>
        <w:t>an traditionelle Klassenmodell</w:t>
      </w:r>
      <w:r w:rsidR="00967BE4" w:rsidRPr="00090142">
        <w:rPr>
          <w:rFonts w:cs="Times New Roman"/>
          <w:szCs w:val="23"/>
          <w:lang w:val="de-DE"/>
        </w:rPr>
        <w:t>e</w:t>
      </w:r>
      <w:r w:rsidR="00744DA6" w:rsidRPr="00090142">
        <w:rPr>
          <w:rFonts w:cs="Times New Roman"/>
          <w:szCs w:val="23"/>
          <w:lang w:val="de-DE"/>
        </w:rPr>
        <w:t xml:space="preserve"> anknüpft und </w:t>
      </w:r>
      <w:r w:rsidR="00967BE4" w:rsidRPr="00090142">
        <w:rPr>
          <w:rFonts w:cs="Times New Roman"/>
          <w:szCs w:val="23"/>
          <w:lang w:val="de-DE"/>
        </w:rPr>
        <w:t>sie</w:t>
      </w:r>
      <w:r w:rsidR="00744DA6" w:rsidRPr="00090142">
        <w:rPr>
          <w:rFonts w:cs="Times New Roman"/>
          <w:szCs w:val="23"/>
          <w:lang w:val="de-DE"/>
        </w:rPr>
        <w:t xml:space="preserve"> mit der Praxisebene der Lebensstile in</w:t>
      </w:r>
      <w:r w:rsidR="00967BE4" w:rsidRPr="00090142">
        <w:rPr>
          <w:rFonts w:cs="Times New Roman"/>
          <w:szCs w:val="23"/>
          <w:lang w:val="de-DE"/>
        </w:rPr>
        <w:t xml:space="preserve"> Verbindung bringt. </w:t>
      </w:r>
      <w:r w:rsidR="00A24B02" w:rsidRPr="00090142">
        <w:rPr>
          <w:rFonts w:cs="Times New Roman"/>
          <w:szCs w:val="23"/>
          <w:lang w:val="de-DE"/>
        </w:rPr>
        <w:t>In seinen Arbeiten rekurriert Bourdieu</w:t>
      </w:r>
      <w:r w:rsidR="00072224" w:rsidRPr="00090142">
        <w:rPr>
          <w:rFonts w:cs="Times New Roman"/>
          <w:szCs w:val="23"/>
          <w:lang w:val="de-DE"/>
        </w:rPr>
        <w:t xml:space="preserve"> auf</w:t>
      </w:r>
      <w:r w:rsidR="00EA1815" w:rsidRPr="00090142">
        <w:rPr>
          <w:rFonts w:cs="Times New Roman"/>
          <w:szCs w:val="23"/>
          <w:lang w:val="de-DE"/>
        </w:rPr>
        <w:t xml:space="preserve"> den marxistischen</w:t>
      </w:r>
      <w:r w:rsidR="00072224" w:rsidRPr="00090142">
        <w:rPr>
          <w:rFonts w:cs="Times New Roman"/>
          <w:szCs w:val="23"/>
          <w:lang w:val="de-DE"/>
        </w:rPr>
        <w:t xml:space="preserve"> </w:t>
      </w:r>
      <w:r w:rsidR="00967BE4" w:rsidRPr="00090142">
        <w:rPr>
          <w:rFonts w:cs="Times New Roman"/>
          <w:szCs w:val="23"/>
          <w:lang w:val="de-DE"/>
        </w:rPr>
        <w:t>Kapit</w:t>
      </w:r>
      <w:r w:rsidR="00072224" w:rsidRPr="00090142">
        <w:rPr>
          <w:rFonts w:cs="Times New Roman"/>
          <w:szCs w:val="23"/>
          <w:lang w:val="de-DE"/>
        </w:rPr>
        <w:t xml:space="preserve">albegriff, interpretiert </w:t>
      </w:r>
      <w:r w:rsidR="00A24B02" w:rsidRPr="00090142">
        <w:rPr>
          <w:rFonts w:cs="Times New Roman"/>
          <w:szCs w:val="23"/>
          <w:lang w:val="de-DE"/>
        </w:rPr>
        <w:t xml:space="preserve">diesen jedoch um </w:t>
      </w:r>
      <w:r w:rsidR="00072224" w:rsidRPr="00090142">
        <w:rPr>
          <w:rFonts w:cs="Times New Roman"/>
          <w:szCs w:val="23"/>
          <w:lang w:val="de-DE"/>
        </w:rPr>
        <w:t xml:space="preserve">und </w:t>
      </w:r>
      <w:r w:rsidR="00A24B02" w:rsidRPr="00090142">
        <w:rPr>
          <w:rFonts w:cs="Times New Roman"/>
          <w:szCs w:val="23"/>
          <w:lang w:val="de-DE"/>
        </w:rPr>
        <w:t xml:space="preserve">unterzieht ihn einer entscheidenden Erweiterung. So verweist </w:t>
      </w:r>
      <w:r w:rsidR="00EA1815" w:rsidRPr="00090142">
        <w:rPr>
          <w:rFonts w:cs="Times New Roman"/>
          <w:szCs w:val="23"/>
          <w:lang w:val="de-DE"/>
        </w:rPr>
        <w:t>der Kapitalbegriff</w:t>
      </w:r>
      <w:r w:rsidR="00A24B02" w:rsidRPr="00090142">
        <w:rPr>
          <w:rFonts w:cs="Times New Roman"/>
          <w:szCs w:val="23"/>
          <w:lang w:val="de-DE"/>
        </w:rPr>
        <w:t xml:space="preserve"> bei ihm nicht länger allein auf</w:t>
      </w:r>
      <w:r w:rsidR="00572C73" w:rsidRPr="00090142">
        <w:rPr>
          <w:rFonts w:cs="Times New Roman"/>
          <w:szCs w:val="23"/>
          <w:lang w:val="de-DE"/>
        </w:rPr>
        <w:t xml:space="preserve"> das ökonomische</w:t>
      </w:r>
      <w:r w:rsidR="00A24B02" w:rsidRPr="00090142">
        <w:rPr>
          <w:rFonts w:cs="Times New Roman"/>
          <w:szCs w:val="23"/>
          <w:lang w:val="de-DE"/>
        </w:rPr>
        <w:t>, sondern auch auf</w:t>
      </w:r>
      <w:r w:rsidR="00072224" w:rsidRPr="00090142">
        <w:rPr>
          <w:rFonts w:cs="Times New Roman"/>
          <w:szCs w:val="23"/>
          <w:lang w:val="de-DE"/>
        </w:rPr>
        <w:t xml:space="preserve"> </w:t>
      </w:r>
      <w:r w:rsidR="00572C73" w:rsidRPr="00090142">
        <w:rPr>
          <w:rFonts w:cs="Times New Roman"/>
          <w:szCs w:val="23"/>
          <w:lang w:val="de-DE"/>
        </w:rPr>
        <w:t xml:space="preserve">das – vor allem über </w:t>
      </w:r>
      <w:r w:rsidR="006C052D" w:rsidRPr="00090142">
        <w:rPr>
          <w:rFonts w:cs="Times New Roman"/>
          <w:szCs w:val="23"/>
          <w:lang w:val="de-DE"/>
        </w:rPr>
        <w:t>die Herkunftsfamilie</w:t>
      </w:r>
      <w:r w:rsidR="005A1364" w:rsidRPr="00090142">
        <w:rPr>
          <w:rFonts w:cs="Times New Roman"/>
          <w:szCs w:val="23"/>
          <w:lang w:val="de-DE"/>
        </w:rPr>
        <w:t xml:space="preserve">, aber auch über </w:t>
      </w:r>
      <w:r w:rsidR="00572C73" w:rsidRPr="00090142">
        <w:rPr>
          <w:rFonts w:cs="Times New Roman"/>
          <w:szCs w:val="23"/>
          <w:lang w:val="de-DE"/>
        </w:rPr>
        <w:t xml:space="preserve">Bildungseinrichtungen erworbene – </w:t>
      </w:r>
      <w:r w:rsidR="00D54001" w:rsidRPr="00090142">
        <w:rPr>
          <w:rFonts w:cs="Times New Roman"/>
          <w:szCs w:val="23"/>
          <w:lang w:val="de-DE"/>
        </w:rPr>
        <w:t>soziale</w:t>
      </w:r>
      <w:r w:rsidR="00572C73" w:rsidRPr="00090142">
        <w:rPr>
          <w:rFonts w:cs="Times New Roman"/>
          <w:szCs w:val="23"/>
          <w:lang w:val="de-DE"/>
        </w:rPr>
        <w:t xml:space="preserve"> und</w:t>
      </w:r>
      <w:r w:rsidR="00072224" w:rsidRPr="00090142">
        <w:rPr>
          <w:rFonts w:cs="Times New Roman"/>
          <w:szCs w:val="23"/>
          <w:lang w:val="de-DE"/>
        </w:rPr>
        <w:t xml:space="preserve"> </w:t>
      </w:r>
      <w:r w:rsidR="00D54001" w:rsidRPr="00090142">
        <w:rPr>
          <w:rFonts w:cs="Times New Roman"/>
          <w:szCs w:val="23"/>
          <w:lang w:val="de-DE"/>
        </w:rPr>
        <w:t>kulturelle</w:t>
      </w:r>
      <w:r w:rsidR="00572C73" w:rsidRPr="00090142">
        <w:rPr>
          <w:rFonts w:cs="Times New Roman"/>
          <w:szCs w:val="23"/>
          <w:lang w:val="de-DE"/>
        </w:rPr>
        <w:t xml:space="preserve"> </w:t>
      </w:r>
      <w:r w:rsidR="00072224" w:rsidRPr="00090142">
        <w:rPr>
          <w:rFonts w:cs="Times New Roman"/>
          <w:szCs w:val="23"/>
          <w:lang w:val="de-DE"/>
        </w:rPr>
        <w:t>Kapital</w:t>
      </w:r>
      <w:r w:rsidR="00366B03" w:rsidRPr="00090142">
        <w:rPr>
          <w:rFonts w:cs="Times New Roman"/>
          <w:szCs w:val="23"/>
          <w:lang w:val="de-DE"/>
        </w:rPr>
        <w:t xml:space="preserve">. </w:t>
      </w:r>
      <w:r w:rsidR="00D54001" w:rsidRPr="00090142">
        <w:rPr>
          <w:rFonts w:cs="Times New Roman"/>
          <w:szCs w:val="23"/>
          <w:lang w:val="de-DE"/>
        </w:rPr>
        <w:t>Unterschiede in der Ausstattung mit diesen Kapitalsorten führen</w:t>
      </w:r>
      <w:r w:rsidR="003E71A9" w:rsidRPr="00090142">
        <w:rPr>
          <w:rFonts w:cs="Times New Roman"/>
          <w:szCs w:val="23"/>
          <w:lang w:val="de-DE"/>
        </w:rPr>
        <w:t xml:space="preserve"> schließlich</w:t>
      </w:r>
      <w:r w:rsidR="004A4826" w:rsidRPr="00090142">
        <w:rPr>
          <w:rFonts w:cs="Times New Roman"/>
          <w:szCs w:val="23"/>
          <w:lang w:val="de-DE"/>
        </w:rPr>
        <w:t>, so Bourdieu,</w:t>
      </w:r>
      <w:r w:rsidR="00D54001" w:rsidRPr="00090142">
        <w:rPr>
          <w:rFonts w:cs="Times New Roman"/>
          <w:szCs w:val="23"/>
          <w:lang w:val="de-DE"/>
        </w:rPr>
        <w:t xml:space="preserve"> zur Herausbildung von </w:t>
      </w:r>
      <w:r w:rsidR="00C94023" w:rsidRPr="00090142">
        <w:rPr>
          <w:rFonts w:cs="Times New Roman"/>
          <w:szCs w:val="23"/>
          <w:lang w:val="de-DE"/>
        </w:rPr>
        <w:t>verschiedenartigen</w:t>
      </w:r>
      <w:r w:rsidR="00D54001" w:rsidRPr="00090142">
        <w:rPr>
          <w:rFonts w:cs="Times New Roman"/>
          <w:szCs w:val="23"/>
          <w:lang w:val="de-DE"/>
        </w:rPr>
        <w:t xml:space="preserve"> individuellen Wahrnehmungs-, Denk- und Verhaltensmust</w:t>
      </w:r>
      <w:r w:rsidR="000C33F0" w:rsidRPr="00090142">
        <w:rPr>
          <w:rFonts w:cs="Times New Roman"/>
          <w:szCs w:val="23"/>
          <w:lang w:val="de-DE"/>
        </w:rPr>
        <w:t xml:space="preserve">ern. </w:t>
      </w:r>
      <w:r w:rsidR="00B90127" w:rsidRPr="00090142">
        <w:rPr>
          <w:rFonts w:cs="Times New Roman"/>
          <w:szCs w:val="23"/>
          <w:lang w:val="de-DE"/>
        </w:rPr>
        <w:t xml:space="preserve">Diese </w:t>
      </w:r>
      <w:r w:rsidR="00F0564C" w:rsidRPr="00090142">
        <w:rPr>
          <w:rFonts w:cs="Times New Roman"/>
          <w:szCs w:val="23"/>
          <w:lang w:val="de-DE"/>
        </w:rPr>
        <w:t>Wahrnehmung</w:t>
      </w:r>
      <w:r w:rsidR="00B90127" w:rsidRPr="00090142">
        <w:rPr>
          <w:rFonts w:cs="Times New Roman"/>
          <w:szCs w:val="23"/>
          <w:lang w:val="de-DE"/>
        </w:rPr>
        <w:t xml:space="preserve">s-, Denk- und Verhaltensmuster, die Bourdieu unter dem Begriff des Habitus zu fassen sucht, sind </w:t>
      </w:r>
      <w:r w:rsidR="004541A8" w:rsidRPr="00090142">
        <w:rPr>
          <w:rFonts w:cs="Times New Roman"/>
          <w:szCs w:val="23"/>
          <w:lang w:val="de-DE"/>
        </w:rPr>
        <w:t xml:space="preserve">klassenspezifisch determiniert, </w:t>
      </w:r>
      <w:r w:rsidR="00B90127" w:rsidRPr="00090142">
        <w:rPr>
          <w:rFonts w:cs="Times New Roman"/>
          <w:szCs w:val="23"/>
          <w:lang w:val="de-DE"/>
        </w:rPr>
        <w:t xml:space="preserve">werden </w:t>
      </w:r>
      <w:r w:rsidR="00F0564C" w:rsidRPr="00090142">
        <w:rPr>
          <w:rFonts w:cs="Times New Roman"/>
          <w:szCs w:val="23"/>
          <w:lang w:val="de-DE"/>
        </w:rPr>
        <w:t>weitgehend unbewusst verinnerlicht</w:t>
      </w:r>
      <w:r w:rsidR="004541A8" w:rsidRPr="00090142">
        <w:rPr>
          <w:rFonts w:cs="Times New Roman"/>
          <w:szCs w:val="23"/>
          <w:lang w:val="de-DE"/>
        </w:rPr>
        <w:t xml:space="preserve"> und </w:t>
      </w:r>
      <w:r w:rsidR="00C34703" w:rsidRPr="00090142">
        <w:rPr>
          <w:rFonts w:cs="Times New Roman"/>
          <w:szCs w:val="23"/>
          <w:lang w:val="de-DE"/>
        </w:rPr>
        <w:t xml:space="preserve">prägen </w:t>
      </w:r>
      <w:r w:rsidR="0075383D" w:rsidRPr="00090142">
        <w:rPr>
          <w:rFonts w:cs="Times New Roman"/>
          <w:szCs w:val="23"/>
          <w:lang w:val="de-DE"/>
        </w:rPr>
        <w:t>Sprache und Ausdrucksweise</w:t>
      </w:r>
      <w:r w:rsidR="004541A8" w:rsidRPr="00090142">
        <w:rPr>
          <w:rFonts w:cs="Times New Roman"/>
          <w:szCs w:val="23"/>
          <w:lang w:val="de-DE"/>
        </w:rPr>
        <w:t xml:space="preserve">, </w:t>
      </w:r>
      <w:r w:rsidR="0075383D" w:rsidRPr="00090142">
        <w:rPr>
          <w:rFonts w:cs="Times New Roman"/>
          <w:szCs w:val="23"/>
          <w:lang w:val="de-DE"/>
        </w:rPr>
        <w:t>Geschmack und Vorlieb</w:t>
      </w:r>
      <w:r w:rsidR="00F0564C" w:rsidRPr="00090142">
        <w:rPr>
          <w:rFonts w:cs="Times New Roman"/>
          <w:szCs w:val="23"/>
          <w:lang w:val="de-DE"/>
        </w:rPr>
        <w:t xml:space="preserve">en, </w:t>
      </w:r>
      <w:r w:rsidR="0075383D" w:rsidRPr="00090142">
        <w:rPr>
          <w:rFonts w:cs="Times New Roman"/>
          <w:szCs w:val="23"/>
          <w:lang w:val="de-DE"/>
        </w:rPr>
        <w:t>Einstellungen und Werte</w:t>
      </w:r>
      <w:r w:rsidR="00C34703" w:rsidRPr="00090142">
        <w:rPr>
          <w:rFonts w:cs="Times New Roman"/>
          <w:szCs w:val="23"/>
          <w:lang w:val="de-DE"/>
        </w:rPr>
        <w:t xml:space="preserve"> sowie </w:t>
      </w:r>
      <w:r w:rsidR="004541A8" w:rsidRPr="00090142">
        <w:rPr>
          <w:rFonts w:cs="Times New Roman"/>
          <w:szCs w:val="23"/>
          <w:lang w:val="de-DE"/>
        </w:rPr>
        <w:t>Identität und Selbstbild</w:t>
      </w:r>
      <w:r w:rsidR="00C34703" w:rsidRPr="00090142">
        <w:rPr>
          <w:rFonts w:cs="Times New Roman"/>
          <w:szCs w:val="23"/>
          <w:lang w:val="de-DE"/>
        </w:rPr>
        <w:t xml:space="preserve"> einer Person</w:t>
      </w:r>
      <w:r w:rsidR="00F0564C" w:rsidRPr="00090142">
        <w:rPr>
          <w:rFonts w:cs="Times New Roman"/>
          <w:szCs w:val="23"/>
          <w:lang w:val="de-DE"/>
        </w:rPr>
        <w:t xml:space="preserve">. </w:t>
      </w:r>
      <w:r w:rsidR="000557BA" w:rsidRPr="00090142">
        <w:rPr>
          <w:rFonts w:cs="Times New Roman"/>
          <w:szCs w:val="23"/>
          <w:lang w:val="de-DE"/>
        </w:rPr>
        <w:t xml:space="preserve">Obgleich Bourdieus in den 1960er und 1970er Jahren ausgearbeitete Kapital- und Habitustheorie nicht unkritisiert blieb, hat </w:t>
      </w:r>
      <w:r w:rsidR="00E626D8" w:rsidRPr="00090142">
        <w:rPr>
          <w:rFonts w:cs="Times New Roman"/>
          <w:szCs w:val="23"/>
          <w:lang w:val="de-DE"/>
        </w:rPr>
        <w:t>sie</w:t>
      </w:r>
      <w:r w:rsidR="000557BA" w:rsidRPr="00090142">
        <w:rPr>
          <w:rFonts w:cs="Times New Roman"/>
          <w:szCs w:val="23"/>
          <w:lang w:val="de-DE"/>
        </w:rPr>
        <w:t xml:space="preserve"> sich für die Analyse von sozialen Ungleichheiten, ganz besonders von Bildungsungleichheiten, als äußerst fruchtbar herausgestellt und dient auch heute noch </w:t>
      </w:r>
      <w:r w:rsidR="00A3530E" w:rsidRPr="00090142">
        <w:rPr>
          <w:rFonts w:cs="Times New Roman"/>
          <w:szCs w:val="23"/>
          <w:lang w:val="de-DE"/>
        </w:rPr>
        <w:t>als beliebter</w:t>
      </w:r>
      <w:r w:rsidR="000557BA" w:rsidRPr="00090142">
        <w:rPr>
          <w:rFonts w:cs="Times New Roman"/>
          <w:szCs w:val="23"/>
          <w:lang w:val="de-DE"/>
        </w:rPr>
        <w:t xml:space="preserve"> Bezugsrahmen</w:t>
      </w:r>
      <w:r w:rsidR="00DB7D24" w:rsidRPr="00090142">
        <w:rPr>
          <w:rFonts w:cs="Times New Roman"/>
          <w:szCs w:val="23"/>
          <w:lang w:val="de-DE"/>
        </w:rPr>
        <w:t xml:space="preserve"> (</w:t>
      </w:r>
      <w:r w:rsidR="004D1D52" w:rsidRPr="00090142">
        <w:rPr>
          <w:rFonts w:cs="Times New Roman"/>
          <w:szCs w:val="23"/>
          <w:lang w:val="de-DE"/>
        </w:rPr>
        <w:t>eb</w:t>
      </w:r>
      <w:r w:rsidR="0065542D">
        <w:rPr>
          <w:rFonts w:cs="Times New Roman"/>
          <w:szCs w:val="23"/>
          <w:lang w:val="de-DE"/>
        </w:rPr>
        <w:t>enda</w:t>
      </w:r>
      <w:r w:rsidR="004D1D52" w:rsidRPr="00090142">
        <w:rPr>
          <w:rFonts w:cs="Times New Roman"/>
          <w:szCs w:val="23"/>
          <w:lang w:val="de-DE"/>
        </w:rPr>
        <w:t>: 137)</w:t>
      </w:r>
      <w:r w:rsidR="000557BA" w:rsidRPr="00090142">
        <w:rPr>
          <w:rFonts w:cs="Times New Roman"/>
          <w:szCs w:val="23"/>
          <w:lang w:val="de-DE"/>
        </w:rPr>
        <w:t xml:space="preserve">. </w:t>
      </w:r>
      <w:r w:rsidR="00F428A7" w:rsidRPr="00090142">
        <w:rPr>
          <w:rFonts w:cs="Times New Roman"/>
          <w:szCs w:val="23"/>
          <w:lang w:val="de-DE"/>
        </w:rPr>
        <w:t xml:space="preserve">Besonderer Beliebtheit erfreuen sich gegenwärtig </w:t>
      </w:r>
      <w:r w:rsidR="00E626D8" w:rsidRPr="00090142">
        <w:rPr>
          <w:rFonts w:cs="Times New Roman"/>
          <w:szCs w:val="23"/>
          <w:lang w:val="de-DE"/>
        </w:rPr>
        <w:t xml:space="preserve">zudem auch </w:t>
      </w:r>
      <w:r w:rsidR="009F494E" w:rsidRPr="00090142">
        <w:rPr>
          <w:rFonts w:cs="Times New Roman"/>
          <w:szCs w:val="23"/>
          <w:lang w:val="de-DE"/>
        </w:rPr>
        <w:t xml:space="preserve">mehrdimensionale </w:t>
      </w:r>
      <w:r w:rsidR="00963A1C" w:rsidRPr="00090142">
        <w:rPr>
          <w:rFonts w:cs="Times New Roman"/>
          <w:szCs w:val="23"/>
          <w:lang w:val="de-DE"/>
        </w:rPr>
        <w:t>Erklärungsansätze</w:t>
      </w:r>
      <w:r w:rsidR="009F494E" w:rsidRPr="00090142">
        <w:rPr>
          <w:rFonts w:cs="Times New Roman"/>
          <w:szCs w:val="23"/>
          <w:lang w:val="de-DE"/>
        </w:rPr>
        <w:t>, wie etwa</w:t>
      </w:r>
      <w:r w:rsidR="003C37E6" w:rsidRPr="00090142">
        <w:rPr>
          <w:rFonts w:cs="Times New Roman"/>
          <w:i/>
          <w:szCs w:val="23"/>
          <w:lang w:val="de-DE"/>
        </w:rPr>
        <w:t xml:space="preserve"> </w:t>
      </w:r>
      <w:r w:rsidR="00963A1C" w:rsidRPr="00090142">
        <w:rPr>
          <w:rFonts w:cs="Times New Roman"/>
          <w:szCs w:val="23"/>
          <w:lang w:val="de-DE"/>
        </w:rPr>
        <w:t>das Konzept der</w:t>
      </w:r>
      <w:r w:rsidR="00963A1C" w:rsidRPr="00090142">
        <w:rPr>
          <w:rFonts w:cs="Times New Roman"/>
          <w:i/>
          <w:szCs w:val="23"/>
          <w:lang w:val="de-DE"/>
        </w:rPr>
        <w:t xml:space="preserve"> sozialen Lagen</w:t>
      </w:r>
      <w:r w:rsidR="00F428A7" w:rsidRPr="00090142">
        <w:rPr>
          <w:rFonts w:cs="Times New Roman"/>
          <w:szCs w:val="23"/>
          <w:lang w:val="de-DE"/>
        </w:rPr>
        <w:t xml:space="preserve"> </w:t>
      </w:r>
      <w:r w:rsidR="009F494E" w:rsidRPr="00090142">
        <w:rPr>
          <w:rFonts w:cs="Times New Roman"/>
          <w:szCs w:val="23"/>
          <w:lang w:val="de-DE"/>
        </w:rPr>
        <w:t>(</w:t>
      </w:r>
      <w:r w:rsidR="009C447C">
        <w:rPr>
          <w:rFonts w:cs="Times New Roman"/>
          <w:szCs w:val="23"/>
          <w:lang w:val="de-DE"/>
        </w:rPr>
        <w:t xml:space="preserve">ebenda: </w:t>
      </w:r>
      <w:r w:rsidR="009F494E" w:rsidRPr="00090142">
        <w:rPr>
          <w:rFonts w:cs="Times New Roman"/>
          <w:szCs w:val="23"/>
          <w:lang w:val="de-DE"/>
        </w:rPr>
        <w:t>139</w:t>
      </w:r>
      <w:r w:rsidR="00864ECC" w:rsidRPr="00090142">
        <w:rPr>
          <w:rFonts w:cs="Times New Roman"/>
          <w:szCs w:val="23"/>
          <w:lang w:val="de-DE"/>
        </w:rPr>
        <w:t>ff</w:t>
      </w:r>
      <w:r w:rsidR="009F494E" w:rsidRPr="00090142">
        <w:rPr>
          <w:rFonts w:cs="Times New Roman"/>
          <w:szCs w:val="23"/>
          <w:lang w:val="de-DE"/>
        </w:rPr>
        <w:t xml:space="preserve">) </w:t>
      </w:r>
      <w:r w:rsidR="00963A1C" w:rsidRPr="00090142">
        <w:rPr>
          <w:rFonts w:cs="Times New Roman"/>
          <w:szCs w:val="23"/>
          <w:lang w:val="de-DE"/>
        </w:rPr>
        <w:t xml:space="preserve">sowie </w:t>
      </w:r>
      <w:r w:rsidR="00F428A7" w:rsidRPr="00090142">
        <w:rPr>
          <w:rFonts w:cs="Times New Roman"/>
          <w:szCs w:val="23"/>
          <w:lang w:val="de-DE"/>
        </w:rPr>
        <w:t xml:space="preserve">der </w:t>
      </w:r>
      <w:r w:rsidR="00F428A7" w:rsidRPr="00090142">
        <w:rPr>
          <w:rFonts w:cs="Times New Roman"/>
          <w:i/>
          <w:szCs w:val="23"/>
          <w:lang w:val="de-DE"/>
        </w:rPr>
        <w:t>Intersektionalität</w:t>
      </w:r>
      <w:r w:rsidR="00864ECC" w:rsidRPr="00090142">
        <w:rPr>
          <w:rFonts w:cs="Times New Roman"/>
          <w:i/>
          <w:szCs w:val="23"/>
          <w:lang w:val="de-DE"/>
        </w:rPr>
        <w:t xml:space="preserve"> </w:t>
      </w:r>
      <w:r w:rsidR="0065542D">
        <w:rPr>
          <w:rFonts w:cs="Times New Roman"/>
          <w:szCs w:val="23"/>
          <w:lang w:val="de-DE"/>
        </w:rPr>
        <w:t xml:space="preserve">(Winker und </w:t>
      </w:r>
      <w:r w:rsidR="00864ECC" w:rsidRPr="00090142">
        <w:rPr>
          <w:rFonts w:cs="Times New Roman"/>
          <w:szCs w:val="23"/>
          <w:lang w:val="de-DE"/>
        </w:rPr>
        <w:t>Degele</w:t>
      </w:r>
      <w:r w:rsidR="00370512" w:rsidRPr="00090142">
        <w:rPr>
          <w:rFonts w:cs="Times New Roman"/>
          <w:szCs w:val="23"/>
          <w:lang w:val="de-DE"/>
        </w:rPr>
        <w:t xml:space="preserve"> 2009)</w:t>
      </w:r>
      <w:r w:rsidR="003C37E6" w:rsidRPr="00090142">
        <w:rPr>
          <w:rFonts w:cs="Times New Roman"/>
          <w:szCs w:val="23"/>
          <w:lang w:val="de-DE"/>
        </w:rPr>
        <w:t xml:space="preserve">. </w:t>
      </w:r>
      <w:r w:rsidR="00963A1C" w:rsidRPr="00090142">
        <w:rPr>
          <w:rFonts w:cs="Times New Roman"/>
          <w:szCs w:val="23"/>
          <w:lang w:val="de-DE"/>
        </w:rPr>
        <w:t>Im</w:t>
      </w:r>
      <w:r w:rsidR="00F428A7" w:rsidRPr="00090142">
        <w:rPr>
          <w:rFonts w:cs="Times New Roman"/>
          <w:szCs w:val="23"/>
          <w:lang w:val="de-DE"/>
        </w:rPr>
        <w:t xml:space="preserve"> Gegensatz </w:t>
      </w:r>
      <w:r w:rsidR="005A22C0" w:rsidRPr="00090142">
        <w:rPr>
          <w:rFonts w:cs="Times New Roman"/>
          <w:szCs w:val="23"/>
          <w:lang w:val="de-DE"/>
        </w:rPr>
        <w:t xml:space="preserve">zu traditionellen Erklärungsansätzen </w:t>
      </w:r>
      <w:r w:rsidR="00963A1C" w:rsidRPr="00090142">
        <w:rPr>
          <w:rFonts w:cs="Times New Roman"/>
          <w:szCs w:val="23"/>
          <w:lang w:val="de-DE"/>
        </w:rPr>
        <w:t xml:space="preserve">beschränken sich diese </w:t>
      </w:r>
      <w:r w:rsidR="00341219" w:rsidRPr="00090142">
        <w:rPr>
          <w:rFonts w:cs="Times New Roman"/>
          <w:szCs w:val="23"/>
          <w:lang w:val="de-DE"/>
        </w:rPr>
        <w:t xml:space="preserve">nicht auf einige wenige </w:t>
      </w:r>
      <w:r w:rsidR="009F494E" w:rsidRPr="00090142">
        <w:rPr>
          <w:rFonts w:cs="Times New Roman"/>
          <w:szCs w:val="23"/>
          <w:lang w:val="de-DE"/>
        </w:rPr>
        <w:t xml:space="preserve">(vertikale) </w:t>
      </w:r>
      <w:r w:rsidR="00341219" w:rsidRPr="00090142">
        <w:rPr>
          <w:rFonts w:cs="Times New Roman"/>
          <w:szCs w:val="23"/>
          <w:lang w:val="de-DE"/>
        </w:rPr>
        <w:t>Ungleichhei</w:t>
      </w:r>
      <w:r w:rsidR="003C37E6" w:rsidRPr="00090142">
        <w:rPr>
          <w:rFonts w:cs="Times New Roman"/>
          <w:szCs w:val="23"/>
          <w:lang w:val="de-DE"/>
        </w:rPr>
        <w:t>tsdimensionen, sondern zielen auf die Analyse von unterschiedlichen ungleichheitsgenerierenden Faktoren</w:t>
      </w:r>
      <w:r w:rsidR="00F428A7" w:rsidRPr="00090142">
        <w:rPr>
          <w:rFonts w:cs="Times New Roman"/>
          <w:szCs w:val="23"/>
          <w:lang w:val="de-DE"/>
        </w:rPr>
        <w:t xml:space="preserve"> </w:t>
      </w:r>
      <w:r w:rsidR="00F336A0" w:rsidRPr="00090142">
        <w:rPr>
          <w:rFonts w:cs="Times New Roman"/>
          <w:szCs w:val="23"/>
          <w:lang w:val="de-DE"/>
        </w:rPr>
        <w:t>und</w:t>
      </w:r>
      <w:r w:rsidR="00875213" w:rsidRPr="00090142">
        <w:rPr>
          <w:rFonts w:cs="Times New Roman"/>
          <w:szCs w:val="23"/>
          <w:lang w:val="de-DE"/>
        </w:rPr>
        <w:t xml:space="preserve"> versuchen der Tatsache Rechnung zu tragen, dass diese </w:t>
      </w:r>
      <w:r w:rsidR="009F494E" w:rsidRPr="00090142">
        <w:rPr>
          <w:rFonts w:cs="Times New Roman"/>
          <w:szCs w:val="23"/>
          <w:lang w:val="de-DE"/>
        </w:rPr>
        <w:t xml:space="preserve">Faktoren </w:t>
      </w:r>
      <w:r w:rsidR="00875213" w:rsidRPr="00090142">
        <w:rPr>
          <w:rFonts w:cs="Times New Roman"/>
          <w:szCs w:val="23"/>
          <w:lang w:val="de-DE"/>
        </w:rPr>
        <w:t>wechselseitig miteinander verbunden si</w:t>
      </w:r>
      <w:r w:rsidR="00366E8B" w:rsidRPr="00090142">
        <w:rPr>
          <w:rFonts w:cs="Times New Roman"/>
          <w:szCs w:val="23"/>
          <w:lang w:val="de-DE"/>
        </w:rPr>
        <w:t>nd. Damit scheinen diese Ansätze</w:t>
      </w:r>
      <w:r w:rsidR="009445A1" w:rsidRPr="00090142">
        <w:rPr>
          <w:rFonts w:cs="Times New Roman"/>
          <w:szCs w:val="23"/>
          <w:lang w:val="de-DE"/>
        </w:rPr>
        <w:t xml:space="preserve"> insgesamt eher</w:t>
      </w:r>
      <w:r w:rsidR="00366E8B" w:rsidRPr="00090142">
        <w:rPr>
          <w:rFonts w:cs="Times New Roman"/>
          <w:szCs w:val="23"/>
          <w:lang w:val="de-DE"/>
        </w:rPr>
        <w:t xml:space="preserve"> im Stande</w:t>
      </w:r>
      <w:r w:rsidR="009445A1" w:rsidRPr="00090142">
        <w:rPr>
          <w:rFonts w:cs="Times New Roman"/>
          <w:szCs w:val="23"/>
          <w:lang w:val="de-DE"/>
        </w:rPr>
        <w:t>, d</w:t>
      </w:r>
      <w:r w:rsidR="00875213" w:rsidRPr="00090142">
        <w:rPr>
          <w:rFonts w:cs="Times New Roman"/>
          <w:szCs w:val="23"/>
          <w:lang w:val="de-DE"/>
        </w:rPr>
        <w:t xml:space="preserve">ie </w:t>
      </w:r>
      <w:r w:rsidR="009F494E" w:rsidRPr="00090142">
        <w:rPr>
          <w:rFonts w:cs="Times New Roman"/>
          <w:szCs w:val="23"/>
          <w:lang w:val="de-DE"/>
        </w:rPr>
        <w:t xml:space="preserve">Komplexität </w:t>
      </w:r>
      <w:r w:rsidR="009B164F" w:rsidRPr="00090142">
        <w:rPr>
          <w:rFonts w:cs="Times New Roman"/>
          <w:szCs w:val="23"/>
          <w:lang w:val="de-DE"/>
        </w:rPr>
        <w:t xml:space="preserve">der individuellen Lebensbedingungen und </w:t>
      </w:r>
      <w:r w:rsidR="009F494E" w:rsidRPr="00090142">
        <w:rPr>
          <w:rFonts w:cs="Times New Roman"/>
          <w:szCs w:val="23"/>
          <w:lang w:val="de-DE"/>
        </w:rPr>
        <w:t xml:space="preserve">der </w:t>
      </w:r>
      <w:r w:rsidR="009B164F" w:rsidRPr="00090142">
        <w:rPr>
          <w:rFonts w:cs="Times New Roman"/>
          <w:szCs w:val="23"/>
          <w:lang w:val="de-DE"/>
        </w:rPr>
        <w:t>sozialen Ungleichheit</w:t>
      </w:r>
      <w:r w:rsidR="00A3530E" w:rsidRPr="00090142">
        <w:rPr>
          <w:rFonts w:cs="Times New Roman"/>
          <w:szCs w:val="23"/>
          <w:lang w:val="de-DE"/>
        </w:rPr>
        <w:t xml:space="preserve"> </w:t>
      </w:r>
      <w:r w:rsidR="009F494E" w:rsidRPr="00090142">
        <w:rPr>
          <w:rFonts w:cs="Times New Roman"/>
          <w:szCs w:val="23"/>
          <w:lang w:val="de-DE"/>
        </w:rPr>
        <w:t>im 21. Jahrhundert</w:t>
      </w:r>
      <w:r w:rsidR="009445A1" w:rsidRPr="00090142">
        <w:rPr>
          <w:rFonts w:cs="Times New Roman"/>
          <w:szCs w:val="23"/>
          <w:lang w:val="de-DE"/>
        </w:rPr>
        <w:t xml:space="preserve"> adäquat zu erfassen.</w:t>
      </w:r>
      <w:r w:rsidR="00130E28" w:rsidRPr="00090142">
        <w:rPr>
          <w:rFonts w:cs="Times New Roman"/>
          <w:szCs w:val="23"/>
          <w:lang w:val="de-DE"/>
        </w:rPr>
        <w:t xml:space="preserve"> </w:t>
      </w:r>
    </w:p>
    <w:p w14:paraId="785B0DA2" w14:textId="77777777" w:rsidR="0099494E" w:rsidRPr="00090142" w:rsidRDefault="0099494E" w:rsidP="0063005F">
      <w:pPr>
        <w:spacing w:after="0" w:line="360" w:lineRule="auto"/>
        <w:jc w:val="both"/>
        <w:rPr>
          <w:rFonts w:cs="Times New Roman"/>
          <w:szCs w:val="23"/>
          <w:lang w:val="de-DE"/>
        </w:rPr>
      </w:pPr>
    </w:p>
    <w:p w14:paraId="69313E55" w14:textId="77777777" w:rsidR="0063005F" w:rsidRPr="00090142" w:rsidRDefault="0063005F" w:rsidP="002D3EA8">
      <w:pPr>
        <w:pStyle w:val="berschrift1"/>
        <w:rPr>
          <w:rFonts w:eastAsia="Times New Roman"/>
          <w:lang w:eastAsia="de-AT"/>
        </w:rPr>
      </w:pPr>
      <w:r w:rsidRPr="00090142">
        <w:rPr>
          <w:lang w:val="de-DE"/>
        </w:rPr>
        <w:t>Bildungsarmut und Arbeitsmarktexklusion in Österreich</w:t>
      </w:r>
    </w:p>
    <w:p w14:paraId="76A2D3EE" w14:textId="385003C0" w:rsidR="00B32EFD" w:rsidRPr="00090142" w:rsidRDefault="00AF15B7" w:rsidP="002D3EA8">
      <w:pPr>
        <w:pStyle w:val="berschrift2"/>
        <w:rPr>
          <w:lang w:val="de-DE"/>
        </w:rPr>
      </w:pPr>
      <w:r w:rsidRPr="00090142">
        <w:rPr>
          <w:lang w:val="de-DE"/>
        </w:rPr>
        <w:t xml:space="preserve">Bildungsarmut – </w:t>
      </w:r>
      <w:r w:rsidR="00B32EFD" w:rsidRPr="00090142">
        <w:rPr>
          <w:lang w:val="de-DE"/>
        </w:rPr>
        <w:t>Begriffliche Klärung</w:t>
      </w:r>
    </w:p>
    <w:p w14:paraId="24149880" w14:textId="7177CC9E" w:rsidR="00135155" w:rsidRPr="00090142" w:rsidRDefault="00031A7D" w:rsidP="00BB337D">
      <w:pPr>
        <w:spacing w:after="0" w:line="360" w:lineRule="auto"/>
        <w:jc w:val="both"/>
        <w:rPr>
          <w:rFonts w:cs="Times New Roman"/>
          <w:szCs w:val="23"/>
          <w:lang w:val="de-DE"/>
        </w:rPr>
      </w:pPr>
      <w:r w:rsidRPr="00090142">
        <w:rPr>
          <w:rFonts w:cs="Times New Roman"/>
          <w:szCs w:val="23"/>
          <w:lang w:val="de-DE"/>
        </w:rPr>
        <w:t>Trotz Bildungsexpansion sind d</w:t>
      </w:r>
      <w:r w:rsidR="002220BB" w:rsidRPr="00090142">
        <w:rPr>
          <w:rFonts w:cs="Times New Roman"/>
          <w:szCs w:val="23"/>
          <w:lang w:val="de-DE"/>
        </w:rPr>
        <w:t>ie</w:t>
      </w:r>
      <w:r w:rsidR="0040177D" w:rsidRPr="00090142">
        <w:rPr>
          <w:rFonts w:cs="Times New Roman"/>
          <w:szCs w:val="23"/>
          <w:lang w:val="de-DE"/>
        </w:rPr>
        <w:t xml:space="preserve"> </w:t>
      </w:r>
      <w:r w:rsidR="009D3B68" w:rsidRPr="00090142">
        <w:rPr>
          <w:rFonts w:cs="Times New Roman"/>
          <w:szCs w:val="23"/>
          <w:lang w:val="de-DE"/>
        </w:rPr>
        <w:t>in postindustriell-</w:t>
      </w:r>
      <w:r w:rsidR="0040177D" w:rsidRPr="00090142">
        <w:rPr>
          <w:rFonts w:cs="Times New Roman"/>
          <w:szCs w:val="23"/>
          <w:lang w:val="de-DE"/>
        </w:rPr>
        <w:t xml:space="preserve">kapitalistischen </w:t>
      </w:r>
      <w:r w:rsidR="006E78C4" w:rsidRPr="00090142">
        <w:rPr>
          <w:rFonts w:cs="Times New Roman"/>
          <w:szCs w:val="23"/>
          <w:lang w:val="de-DE"/>
        </w:rPr>
        <w:t>Wissensgesellschaften</w:t>
      </w:r>
      <w:r w:rsidR="0040177D" w:rsidRPr="00090142">
        <w:rPr>
          <w:rFonts w:cs="Times New Roman"/>
          <w:szCs w:val="23"/>
          <w:lang w:val="de-DE"/>
        </w:rPr>
        <w:t xml:space="preserve"> so</w:t>
      </w:r>
      <w:r w:rsidR="002220BB" w:rsidRPr="00090142">
        <w:rPr>
          <w:rFonts w:cs="Times New Roman"/>
          <w:szCs w:val="23"/>
          <w:lang w:val="de-DE"/>
        </w:rPr>
        <w:t xml:space="preserve"> wichtig geword</w:t>
      </w:r>
      <w:r w:rsidR="009D3B68" w:rsidRPr="00090142">
        <w:rPr>
          <w:rFonts w:cs="Times New Roman"/>
          <w:szCs w:val="23"/>
          <w:lang w:val="de-DE"/>
        </w:rPr>
        <w:t>enen formalen Bildungszertifikate</w:t>
      </w:r>
      <w:r w:rsidR="002220BB" w:rsidRPr="00090142">
        <w:rPr>
          <w:rFonts w:cs="Times New Roman"/>
          <w:szCs w:val="23"/>
          <w:lang w:val="de-DE"/>
        </w:rPr>
        <w:t xml:space="preserve"> </w:t>
      </w:r>
      <w:r w:rsidR="00FC0984" w:rsidRPr="00090142">
        <w:rPr>
          <w:rFonts w:cs="Times New Roman"/>
          <w:szCs w:val="23"/>
          <w:lang w:val="de-DE"/>
        </w:rPr>
        <w:t xml:space="preserve">in der Regel </w:t>
      </w:r>
      <w:r w:rsidR="00EF4D5F" w:rsidRPr="00090142">
        <w:rPr>
          <w:rFonts w:cs="Times New Roman"/>
          <w:szCs w:val="23"/>
          <w:lang w:val="de-DE"/>
        </w:rPr>
        <w:t xml:space="preserve">nicht für alle gleichermaßen zugänglich. </w:t>
      </w:r>
      <w:r w:rsidR="0040177D" w:rsidRPr="00090142">
        <w:rPr>
          <w:rFonts w:cs="Times New Roman"/>
          <w:szCs w:val="23"/>
          <w:lang w:val="de-DE"/>
        </w:rPr>
        <w:t xml:space="preserve">Ähnlich verhält es sich mit dem immer länger werdenden Katalog </w:t>
      </w:r>
      <w:r w:rsidR="006D0817" w:rsidRPr="00090142">
        <w:rPr>
          <w:rFonts w:cs="Times New Roman"/>
          <w:szCs w:val="23"/>
          <w:lang w:val="de-DE"/>
        </w:rPr>
        <w:t>an</w:t>
      </w:r>
      <w:r w:rsidR="00D20ED0" w:rsidRPr="00090142">
        <w:rPr>
          <w:rFonts w:cs="Times New Roman"/>
          <w:szCs w:val="23"/>
          <w:lang w:val="de-DE"/>
        </w:rPr>
        <w:t xml:space="preserve"> </w:t>
      </w:r>
      <w:r w:rsidR="00720FD0" w:rsidRPr="00090142">
        <w:rPr>
          <w:rFonts w:cs="Times New Roman"/>
          <w:szCs w:val="23"/>
          <w:lang w:val="de-DE"/>
        </w:rPr>
        <w:t xml:space="preserve">notwendigen Kompetenzen </w:t>
      </w:r>
      <w:r w:rsidR="00B32EFD" w:rsidRPr="00090142">
        <w:rPr>
          <w:rFonts w:cs="Times New Roman"/>
          <w:szCs w:val="23"/>
          <w:lang w:val="de-DE"/>
        </w:rPr>
        <w:t>für die</w:t>
      </w:r>
      <w:r w:rsidR="00172D4C" w:rsidRPr="00090142">
        <w:rPr>
          <w:rFonts w:cs="Times New Roman"/>
          <w:szCs w:val="23"/>
          <w:lang w:val="de-DE"/>
        </w:rPr>
        <w:t xml:space="preserve"> Bewältigung der modernen Lebens- und Arbeitswelt</w:t>
      </w:r>
      <w:r w:rsidR="009D3B68" w:rsidRPr="00090142">
        <w:rPr>
          <w:rFonts w:cs="Times New Roman"/>
          <w:szCs w:val="23"/>
          <w:lang w:val="de-DE"/>
        </w:rPr>
        <w:t xml:space="preserve">. Während </w:t>
      </w:r>
      <w:r w:rsidR="00C60F2E" w:rsidRPr="00090142">
        <w:rPr>
          <w:rFonts w:cs="Times New Roman"/>
          <w:szCs w:val="23"/>
          <w:lang w:val="de-DE"/>
        </w:rPr>
        <w:t xml:space="preserve">der Erwerb </w:t>
      </w:r>
      <w:r w:rsidR="00E3395F" w:rsidRPr="00090142">
        <w:rPr>
          <w:rFonts w:cs="Times New Roman"/>
          <w:szCs w:val="23"/>
          <w:lang w:val="de-DE"/>
        </w:rPr>
        <w:t xml:space="preserve">von </w:t>
      </w:r>
      <w:r w:rsidR="006F2168" w:rsidRPr="00090142">
        <w:rPr>
          <w:rFonts w:cs="Times New Roman"/>
          <w:szCs w:val="23"/>
          <w:lang w:val="de-DE"/>
        </w:rPr>
        <w:t xml:space="preserve">Bildungszertifikaten </w:t>
      </w:r>
      <w:r w:rsidR="001B5058" w:rsidRPr="00090142">
        <w:rPr>
          <w:rFonts w:cs="Times New Roman"/>
          <w:szCs w:val="23"/>
          <w:lang w:val="de-DE"/>
        </w:rPr>
        <w:t>wie auch</w:t>
      </w:r>
      <w:r w:rsidR="006F2168" w:rsidRPr="00090142">
        <w:rPr>
          <w:rFonts w:cs="Times New Roman"/>
          <w:szCs w:val="23"/>
          <w:lang w:val="de-DE"/>
        </w:rPr>
        <w:t xml:space="preserve"> </w:t>
      </w:r>
      <w:r w:rsidR="00B32EFD" w:rsidRPr="00090142">
        <w:rPr>
          <w:rFonts w:cs="Times New Roman"/>
          <w:szCs w:val="23"/>
          <w:lang w:val="de-DE"/>
        </w:rPr>
        <w:t xml:space="preserve">jener </w:t>
      </w:r>
      <w:r w:rsidR="00E3395F" w:rsidRPr="00090142">
        <w:rPr>
          <w:rFonts w:cs="Times New Roman"/>
          <w:szCs w:val="23"/>
          <w:lang w:val="de-DE"/>
        </w:rPr>
        <w:t>Schlüssel- oder Kernkompe</w:t>
      </w:r>
      <w:r w:rsidR="00F428A7" w:rsidRPr="00090142">
        <w:rPr>
          <w:rFonts w:cs="Times New Roman"/>
          <w:szCs w:val="23"/>
          <w:lang w:val="de-DE"/>
        </w:rPr>
        <w:t>tenzen</w:t>
      </w:r>
      <w:r w:rsidR="00C60F2E" w:rsidRPr="00090142">
        <w:rPr>
          <w:rFonts w:cs="Times New Roman"/>
          <w:szCs w:val="23"/>
          <w:lang w:val="de-DE"/>
        </w:rPr>
        <w:t xml:space="preserve"> (z</w:t>
      </w:r>
      <w:r w:rsidR="0065542D">
        <w:rPr>
          <w:rFonts w:cs="Times New Roman"/>
          <w:szCs w:val="23"/>
          <w:lang w:val="de-DE"/>
        </w:rPr>
        <w:t>um Beispiel</w:t>
      </w:r>
      <w:r w:rsidR="00C60F2E" w:rsidRPr="00090142">
        <w:rPr>
          <w:rFonts w:cs="Times New Roman"/>
          <w:szCs w:val="23"/>
          <w:lang w:val="de-DE"/>
        </w:rPr>
        <w:t xml:space="preserve"> </w:t>
      </w:r>
      <w:r w:rsidR="00971F0F" w:rsidRPr="00090142">
        <w:rPr>
          <w:rFonts w:cs="Times New Roman"/>
          <w:szCs w:val="23"/>
          <w:lang w:val="de-DE"/>
        </w:rPr>
        <w:t xml:space="preserve">Flexibilität, Kreativität, Team-, </w:t>
      </w:r>
      <w:r w:rsidR="00C60F2E" w:rsidRPr="00090142">
        <w:rPr>
          <w:rFonts w:cs="Times New Roman"/>
          <w:szCs w:val="23"/>
          <w:lang w:val="de-DE"/>
        </w:rPr>
        <w:t>Problemlösungs-</w:t>
      </w:r>
      <w:r w:rsidR="00971F0F" w:rsidRPr="00090142">
        <w:rPr>
          <w:rFonts w:cs="Times New Roman"/>
          <w:szCs w:val="23"/>
          <w:lang w:val="de-DE"/>
        </w:rPr>
        <w:t xml:space="preserve"> und Selbstorganisationsfähigkeit</w:t>
      </w:r>
      <w:r w:rsidR="00426C7F" w:rsidRPr="00090142">
        <w:rPr>
          <w:rFonts w:cs="Times New Roman"/>
          <w:szCs w:val="23"/>
          <w:lang w:val="de-DE"/>
        </w:rPr>
        <w:t>, Durchsetzungsvermögen</w:t>
      </w:r>
      <w:r w:rsidR="00C60F2E" w:rsidRPr="00090142">
        <w:rPr>
          <w:rFonts w:cs="Times New Roman"/>
          <w:szCs w:val="23"/>
          <w:lang w:val="de-DE"/>
        </w:rPr>
        <w:t>)</w:t>
      </w:r>
      <w:r w:rsidR="00971F0F" w:rsidRPr="00090142">
        <w:rPr>
          <w:rFonts w:cs="Times New Roman"/>
          <w:szCs w:val="23"/>
          <w:lang w:val="de-DE"/>
        </w:rPr>
        <w:t xml:space="preserve"> </w:t>
      </w:r>
      <w:r w:rsidR="001B5058" w:rsidRPr="00090142">
        <w:rPr>
          <w:rFonts w:cs="Times New Roman"/>
          <w:szCs w:val="23"/>
          <w:lang w:val="de-DE"/>
        </w:rPr>
        <w:t>einem Teil der Bevölkerung aufgrund der ausreichenden Verfügbarkeit von ökonomischem, sozialem und kulturellem Ausgangskapita</w:t>
      </w:r>
      <w:r w:rsidR="00E10BB5" w:rsidRPr="00090142">
        <w:rPr>
          <w:rFonts w:cs="Times New Roman"/>
          <w:szCs w:val="23"/>
          <w:lang w:val="de-DE"/>
        </w:rPr>
        <w:t>l kaum Schwierigkeiten bereitet</w:t>
      </w:r>
      <w:r w:rsidR="001B5058" w:rsidRPr="00090142">
        <w:rPr>
          <w:rFonts w:cs="Times New Roman"/>
          <w:szCs w:val="23"/>
          <w:lang w:val="de-DE"/>
        </w:rPr>
        <w:t xml:space="preserve">, </w:t>
      </w:r>
      <w:r w:rsidR="00803E48" w:rsidRPr="00090142">
        <w:rPr>
          <w:rFonts w:cs="Times New Roman"/>
          <w:szCs w:val="23"/>
          <w:lang w:val="de-DE"/>
        </w:rPr>
        <w:lastRenderedPageBreak/>
        <w:t xml:space="preserve">kann sich </w:t>
      </w:r>
      <w:r w:rsidR="001B5058" w:rsidRPr="00090142">
        <w:rPr>
          <w:rFonts w:cs="Times New Roman"/>
          <w:szCs w:val="23"/>
          <w:lang w:val="de-DE"/>
        </w:rPr>
        <w:t>jener</w:t>
      </w:r>
      <w:r w:rsidR="006F2168" w:rsidRPr="00090142">
        <w:rPr>
          <w:rFonts w:cs="Times New Roman"/>
          <w:szCs w:val="23"/>
          <w:lang w:val="de-DE"/>
        </w:rPr>
        <w:t xml:space="preserve"> </w:t>
      </w:r>
      <w:r w:rsidR="00BC6EE2" w:rsidRPr="00090142">
        <w:rPr>
          <w:rFonts w:cs="Times New Roman"/>
          <w:szCs w:val="23"/>
          <w:lang w:val="de-DE"/>
        </w:rPr>
        <w:t xml:space="preserve">Teil der Bevölkerung, der auf nicht genügend Kapital zurückgreifen kann, </w:t>
      </w:r>
      <w:r w:rsidR="00803E48" w:rsidRPr="00090142">
        <w:rPr>
          <w:rFonts w:cs="Times New Roman"/>
          <w:szCs w:val="23"/>
          <w:lang w:val="de-DE"/>
        </w:rPr>
        <w:t xml:space="preserve">diese Kompetenzen </w:t>
      </w:r>
      <w:r w:rsidR="00BE6FE0" w:rsidRPr="00090142">
        <w:rPr>
          <w:rFonts w:cs="Times New Roman"/>
          <w:szCs w:val="23"/>
          <w:lang w:val="de-DE"/>
        </w:rPr>
        <w:t>bestenfalls</w:t>
      </w:r>
      <w:r w:rsidR="00426C7F" w:rsidRPr="00090142">
        <w:rPr>
          <w:rFonts w:cs="Times New Roman"/>
          <w:szCs w:val="23"/>
          <w:lang w:val="de-DE"/>
        </w:rPr>
        <w:t xml:space="preserve"> </w:t>
      </w:r>
      <w:r w:rsidR="00803E48" w:rsidRPr="00090142">
        <w:rPr>
          <w:rFonts w:cs="Times New Roman"/>
          <w:szCs w:val="23"/>
          <w:lang w:val="de-DE"/>
        </w:rPr>
        <w:t>mit Müh und Not</w:t>
      </w:r>
      <w:r w:rsidR="00C60F2E" w:rsidRPr="00090142">
        <w:rPr>
          <w:rFonts w:cs="Times New Roman"/>
          <w:szCs w:val="23"/>
          <w:lang w:val="de-DE"/>
        </w:rPr>
        <w:t xml:space="preserve"> aneignen. </w:t>
      </w:r>
      <w:r w:rsidR="00172D4C" w:rsidRPr="00090142">
        <w:rPr>
          <w:rFonts w:cs="Times New Roman"/>
          <w:szCs w:val="23"/>
          <w:lang w:val="de-DE"/>
        </w:rPr>
        <w:t>Die Folge</w:t>
      </w:r>
      <w:r w:rsidR="00674D5E">
        <w:rPr>
          <w:rFonts w:cs="Times New Roman"/>
          <w:szCs w:val="23"/>
          <w:lang w:val="de-DE"/>
        </w:rPr>
        <w:t>n</w:t>
      </w:r>
      <w:r w:rsidR="00172D4C" w:rsidRPr="00090142">
        <w:rPr>
          <w:rFonts w:cs="Times New Roman"/>
          <w:szCs w:val="23"/>
          <w:lang w:val="de-DE"/>
        </w:rPr>
        <w:t>:</w:t>
      </w:r>
      <w:r w:rsidR="00E10BB5" w:rsidRPr="00090142">
        <w:rPr>
          <w:rFonts w:cs="Times New Roman"/>
          <w:szCs w:val="23"/>
          <w:lang w:val="de-DE"/>
        </w:rPr>
        <w:t xml:space="preserve"> </w:t>
      </w:r>
      <w:r w:rsidR="00532E0B" w:rsidRPr="00090142">
        <w:rPr>
          <w:rFonts w:cs="Times New Roman"/>
          <w:szCs w:val="23"/>
          <w:lang w:val="de-DE"/>
        </w:rPr>
        <w:t>f</w:t>
      </w:r>
      <w:r w:rsidR="005A6B47" w:rsidRPr="00090142">
        <w:rPr>
          <w:rFonts w:cs="Times New Roman"/>
          <w:szCs w:val="23"/>
          <w:lang w:val="de-DE"/>
        </w:rPr>
        <w:t xml:space="preserve">ehlende oder </w:t>
      </w:r>
      <w:r w:rsidR="00900F9C" w:rsidRPr="00090142">
        <w:rPr>
          <w:rFonts w:cs="Times New Roman"/>
          <w:szCs w:val="23"/>
          <w:lang w:val="de-DE"/>
        </w:rPr>
        <w:t>mangelnde</w:t>
      </w:r>
      <w:r w:rsidR="005A6B47" w:rsidRPr="00090142">
        <w:rPr>
          <w:rFonts w:cs="Times New Roman"/>
          <w:szCs w:val="23"/>
          <w:lang w:val="de-DE"/>
        </w:rPr>
        <w:t xml:space="preserve"> Zertifikate und Kompetenzen</w:t>
      </w:r>
      <w:r w:rsidR="00F35F0E" w:rsidRPr="00090142">
        <w:rPr>
          <w:rFonts w:cs="Times New Roman"/>
          <w:szCs w:val="23"/>
          <w:lang w:val="de-DE"/>
        </w:rPr>
        <w:t xml:space="preserve"> innerhalb der Bevölkerung</w:t>
      </w:r>
      <w:r w:rsidR="00172D4C" w:rsidRPr="00090142">
        <w:rPr>
          <w:rFonts w:cs="Times New Roman"/>
          <w:szCs w:val="23"/>
          <w:lang w:val="de-DE"/>
        </w:rPr>
        <w:t xml:space="preserve"> – </w:t>
      </w:r>
      <w:r w:rsidR="005A6B47" w:rsidRPr="00090142">
        <w:rPr>
          <w:rFonts w:cs="Times New Roman"/>
          <w:szCs w:val="23"/>
          <w:lang w:val="de-DE"/>
        </w:rPr>
        <w:t>Phänomen</w:t>
      </w:r>
      <w:r w:rsidR="00532E0B" w:rsidRPr="00090142">
        <w:rPr>
          <w:rFonts w:cs="Times New Roman"/>
          <w:szCs w:val="23"/>
          <w:lang w:val="de-DE"/>
        </w:rPr>
        <w:t>e, die seit Ende der 1990er Jahre</w:t>
      </w:r>
      <w:r w:rsidR="005A6B47" w:rsidRPr="00090142">
        <w:rPr>
          <w:rFonts w:cs="Times New Roman"/>
          <w:szCs w:val="23"/>
          <w:lang w:val="de-DE"/>
        </w:rPr>
        <w:t xml:space="preserve"> </w:t>
      </w:r>
      <w:r w:rsidR="00532E0B" w:rsidRPr="00090142">
        <w:rPr>
          <w:rFonts w:cs="Times New Roman"/>
          <w:szCs w:val="23"/>
          <w:lang w:val="de-DE"/>
        </w:rPr>
        <w:t xml:space="preserve">zunehmend </w:t>
      </w:r>
      <w:r w:rsidR="005A6B47" w:rsidRPr="00090142">
        <w:rPr>
          <w:rFonts w:cs="Times New Roman"/>
          <w:szCs w:val="23"/>
          <w:lang w:val="de-DE"/>
        </w:rPr>
        <w:t xml:space="preserve">unter </w:t>
      </w:r>
      <w:r w:rsidR="00FC268A" w:rsidRPr="00090142">
        <w:rPr>
          <w:rFonts w:cs="Times New Roman"/>
          <w:szCs w:val="23"/>
          <w:lang w:val="de-DE"/>
        </w:rPr>
        <w:t xml:space="preserve">dem </w:t>
      </w:r>
      <w:r w:rsidR="005A6B47" w:rsidRPr="00090142">
        <w:rPr>
          <w:rFonts w:cs="Times New Roman"/>
          <w:szCs w:val="23"/>
          <w:lang w:val="de-DE"/>
        </w:rPr>
        <w:t xml:space="preserve">Begriff der </w:t>
      </w:r>
      <w:r w:rsidR="005A6B47" w:rsidRPr="00090142">
        <w:rPr>
          <w:rFonts w:cs="Times New Roman"/>
          <w:i/>
          <w:szCs w:val="23"/>
          <w:lang w:val="de-DE"/>
        </w:rPr>
        <w:t>Bildungsarmut</w:t>
      </w:r>
      <w:r w:rsidR="00532E0B" w:rsidRPr="00090142">
        <w:rPr>
          <w:rFonts w:cs="Times New Roman"/>
          <w:szCs w:val="23"/>
          <w:lang w:val="de-DE"/>
        </w:rPr>
        <w:t xml:space="preserve"> diskutiert und problematisiert werden</w:t>
      </w:r>
      <w:r w:rsidR="00900F9C" w:rsidRPr="00090142">
        <w:rPr>
          <w:rFonts w:cs="Times New Roman"/>
          <w:szCs w:val="23"/>
          <w:lang w:val="de-DE"/>
        </w:rPr>
        <w:t>.</w:t>
      </w:r>
      <w:r w:rsidR="00140E17" w:rsidRPr="00090142">
        <w:rPr>
          <w:rFonts w:cs="Times New Roman"/>
          <w:szCs w:val="23"/>
          <w:lang w:val="de-DE"/>
        </w:rPr>
        <w:t xml:space="preserve"> </w:t>
      </w:r>
      <w:r w:rsidR="00152FEE" w:rsidRPr="00090142">
        <w:rPr>
          <w:rFonts w:cs="Times New Roman"/>
          <w:szCs w:val="23"/>
          <w:lang w:val="de-DE"/>
        </w:rPr>
        <w:t xml:space="preserve">Ganz allgemein </w:t>
      </w:r>
      <w:r w:rsidR="0086346F" w:rsidRPr="00090142">
        <w:rPr>
          <w:rFonts w:cs="Times New Roman"/>
          <w:szCs w:val="23"/>
          <w:lang w:val="de-DE"/>
        </w:rPr>
        <w:t>verweist</w:t>
      </w:r>
      <w:r w:rsidR="00152FEE" w:rsidRPr="00090142">
        <w:rPr>
          <w:rFonts w:cs="Times New Roman"/>
          <w:szCs w:val="23"/>
          <w:lang w:val="de-DE"/>
        </w:rPr>
        <w:t xml:space="preserve"> </w:t>
      </w:r>
      <w:r w:rsidR="00140E17" w:rsidRPr="00090142">
        <w:rPr>
          <w:rFonts w:cs="Times New Roman"/>
          <w:szCs w:val="23"/>
          <w:lang w:val="de-DE"/>
        </w:rPr>
        <w:t>Bildungsarmut</w:t>
      </w:r>
      <w:r w:rsidR="0086346F" w:rsidRPr="00090142">
        <w:rPr>
          <w:rFonts w:cs="Times New Roman"/>
          <w:szCs w:val="23"/>
          <w:lang w:val="de-DE"/>
        </w:rPr>
        <w:t xml:space="preserve"> auf</w:t>
      </w:r>
      <w:r w:rsidR="00140E17" w:rsidRPr="00090142">
        <w:rPr>
          <w:rFonts w:cs="Times New Roman"/>
          <w:szCs w:val="23"/>
          <w:lang w:val="de-DE"/>
        </w:rPr>
        <w:t xml:space="preserve"> </w:t>
      </w:r>
      <w:r w:rsidR="00900F9C" w:rsidRPr="00090142">
        <w:rPr>
          <w:rFonts w:cs="Times New Roman"/>
          <w:szCs w:val="23"/>
          <w:lang w:val="de-DE"/>
        </w:rPr>
        <w:t>„ein Bildungsniveau (…)</w:t>
      </w:r>
      <w:r w:rsidR="00674D5E">
        <w:rPr>
          <w:rFonts w:cs="Times New Roman"/>
          <w:szCs w:val="23"/>
          <w:lang w:val="de-DE"/>
        </w:rPr>
        <w:t>,</w:t>
      </w:r>
      <w:r w:rsidR="00900F9C" w:rsidRPr="00090142">
        <w:rPr>
          <w:rFonts w:cs="Times New Roman"/>
          <w:szCs w:val="23"/>
          <w:lang w:val="de-DE"/>
        </w:rPr>
        <w:t xml:space="preserve"> das in einer Gesellschaft unzureichend für eine gleichberechtigte Teilhabe am Arbeitsmarkt und gesellschaftlichen Leben ist“ (Solga 2017: 447)</w:t>
      </w:r>
      <w:r w:rsidR="00D52788" w:rsidRPr="00090142">
        <w:rPr>
          <w:rFonts w:cs="Times New Roman"/>
          <w:szCs w:val="23"/>
          <w:lang w:val="de-DE"/>
        </w:rPr>
        <w:t xml:space="preserve"> und kann, w</w:t>
      </w:r>
      <w:r w:rsidR="00152FEE" w:rsidRPr="00090142">
        <w:rPr>
          <w:rFonts w:cs="Times New Roman"/>
          <w:szCs w:val="23"/>
          <w:lang w:val="de-DE"/>
        </w:rPr>
        <w:t>ie bereits angedeutet, entweder an</w:t>
      </w:r>
      <w:r w:rsidR="00140E17" w:rsidRPr="00090142">
        <w:rPr>
          <w:rFonts w:cs="Times New Roman"/>
          <w:szCs w:val="23"/>
          <w:lang w:val="de-DE"/>
        </w:rPr>
        <w:t xml:space="preserve"> </w:t>
      </w:r>
      <w:r w:rsidR="001D73AA" w:rsidRPr="00090142">
        <w:rPr>
          <w:rFonts w:cs="Times New Roman"/>
          <w:i/>
          <w:szCs w:val="23"/>
          <w:lang w:val="de-DE"/>
        </w:rPr>
        <w:t>Zert</w:t>
      </w:r>
      <w:r w:rsidR="00140E17" w:rsidRPr="00090142">
        <w:rPr>
          <w:rFonts w:cs="Times New Roman"/>
          <w:i/>
          <w:szCs w:val="23"/>
          <w:lang w:val="de-DE"/>
        </w:rPr>
        <w:t>ifikats-</w:t>
      </w:r>
      <w:r w:rsidR="00140E17" w:rsidRPr="00090142">
        <w:rPr>
          <w:rFonts w:cs="Times New Roman"/>
          <w:szCs w:val="23"/>
          <w:lang w:val="de-DE"/>
        </w:rPr>
        <w:t xml:space="preserve"> oder an </w:t>
      </w:r>
      <w:r w:rsidR="00140E17" w:rsidRPr="00090142">
        <w:rPr>
          <w:rFonts w:cs="Times New Roman"/>
          <w:i/>
          <w:szCs w:val="23"/>
          <w:lang w:val="de-DE"/>
        </w:rPr>
        <w:t>Kompetenzarmut</w:t>
      </w:r>
      <w:r w:rsidR="00140E17" w:rsidRPr="00090142">
        <w:rPr>
          <w:rFonts w:cs="Times New Roman"/>
          <w:szCs w:val="23"/>
          <w:lang w:val="de-DE"/>
        </w:rPr>
        <w:t xml:space="preserve"> </w:t>
      </w:r>
      <w:r w:rsidR="00152FEE" w:rsidRPr="00090142">
        <w:rPr>
          <w:rFonts w:cs="Times New Roman"/>
          <w:szCs w:val="23"/>
          <w:lang w:val="de-DE"/>
        </w:rPr>
        <w:t xml:space="preserve">festgemacht werden. In </w:t>
      </w:r>
      <w:r w:rsidR="00140E17" w:rsidRPr="00090142">
        <w:rPr>
          <w:rFonts w:cs="Times New Roman"/>
          <w:szCs w:val="23"/>
          <w:lang w:val="de-DE"/>
        </w:rPr>
        <w:t>beiden Fällen</w:t>
      </w:r>
      <w:r w:rsidR="00152FEE" w:rsidRPr="00090142">
        <w:rPr>
          <w:rFonts w:cs="Times New Roman"/>
          <w:szCs w:val="23"/>
          <w:lang w:val="de-DE"/>
        </w:rPr>
        <w:t xml:space="preserve"> lässt sich,</w:t>
      </w:r>
      <w:r w:rsidR="00140E17" w:rsidRPr="00090142">
        <w:rPr>
          <w:rFonts w:cs="Times New Roman"/>
          <w:szCs w:val="23"/>
          <w:lang w:val="de-DE"/>
        </w:rPr>
        <w:t xml:space="preserve"> a</w:t>
      </w:r>
      <w:r w:rsidR="00683AE7" w:rsidRPr="00090142">
        <w:rPr>
          <w:rFonts w:cs="Times New Roman"/>
          <w:szCs w:val="23"/>
          <w:lang w:val="de-DE"/>
        </w:rPr>
        <w:t>nalog</w:t>
      </w:r>
      <w:r w:rsidR="00D633ED" w:rsidRPr="00090142">
        <w:rPr>
          <w:rFonts w:cs="Times New Roman"/>
          <w:szCs w:val="23"/>
          <w:lang w:val="de-DE"/>
        </w:rPr>
        <w:t xml:space="preserve"> zu anderen Armutslagen</w:t>
      </w:r>
      <w:r w:rsidR="00683AE7" w:rsidRPr="00090142">
        <w:rPr>
          <w:rFonts w:cs="Times New Roman"/>
          <w:szCs w:val="23"/>
          <w:lang w:val="de-DE"/>
        </w:rPr>
        <w:t xml:space="preserve">, </w:t>
      </w:r>
      <w:r w:rsidR="00172D4C" w:rsidRPr="00090142">
        <w:rPr>
          <w:rFonts w:cs="Times New Roman"/>
          <w:szCs w:val="23"/>
          <w:lang w:val="de-DE"/>
        </w:rPr>
        <w:t>ein</w:t>
      </w:r>
      <w:r w:rsidR="00EF0E40" w:rsidRPr="00090142">
        <w:rPr>
          <w:rFonts w:cs="Times New Roman"/>
          <w:szCs w:val="23"/>
          <w:lang w:val="de-DE"/>
        </w:rPr>
        <w:t xml:space="preserve"> </w:t>
      </w:r>
      <w:r w:rsidR="00172D4C" w:rsidRPr="00090142">
        <w:rPr>
          <w:rFonts w:cs="Times New Roman"/>
          <w:i/>
          <w:szCs w:val="23"/>
          <w:lang w:val="de-DE"/>
        </w:rPr>
        <w:t>absoluter</w:t>
      </w:r>
      <w:r w:rsidR="00172D4C" w:rsidRPr="00090142">
        <w:rPr>
          <w:rFonts w:cs="Times New Roman"/>
          <w:szCs w:val="23"/>
          <w:lang w:val="de-DE"/>
        </w:rPr>
        <w:t xml:space="preserve"> oder ein</w:t>
      </w:r>
      <w:r w:rsidR="00EF0E40" w:rsidRPr="00090142">
        <w:rPr>
          <w:rFonts w:cs="Times New Roman"/>
          <w:szCs w:val="23"/>
          <w:lang w:val="de-DE"/>
        </w:rPr>
        <w:t xml:space="preserve"> </w:t>
      </w:r>
      <w:r w:rsidR="00172D4C" w:rsidRPr="00090142">
        <w:rPr>
          <w:rFonts w:cs="Times New Roman"/>
          <w:i/>
          <w:szCs w:val="23"/>
          <w:lang w:val="de-DE"/>
        </w:rPr>
        <w:t>relativer</w:t>
      </w:r>
      <w:r w:rsidR="00EF0E40" w:rsidRPr="00090142">
        <w:rPr>
          <w:rFonts w:cs="Times New Roman"/>
          <w:i/>
          <w:szCs w:val="23"/>
          <w:lang w:val="de-DE"/>
        </w:rPr>
        <w:t xml:space="preserve"> Maßstab</w:t>
      </w:r>
      <w:r w:rsidR="00EF0E40" w:rsidRPr="00090142">
        <w:rPr>
          <w:rFonts w:cs="Times New Roman"/>
          <w:szCs w:val="23"/>
          <w:lang w:val="de-DE"/>
        </w:rPr>
        <w:t xml:space="preserve"> </w:t>
      </w:r>
      <w:r w:rsidR="00140E17" w:rsidRPr="00090142">
        <w:rPr>
          <w:rFonts w:cs="Times New Roman"/>
          <w:szCs w:val="23"/>
          <w:lang w:val="de-DE"/>
        </w:rPr>
        <w:t>anlegen</w:t>
      </w:r>
      <w:r w:rsidR="00683AE7" w:rsidRPr="00090142">
        <w:rPr>
          <w:rFonts w:cs="Times New Roman"/>
          <w:szCs w:val="23"/>
          <w:lang w:val="de-DE"/>
        </w:rPr>
        <w:t xml:space="preserve">. </w:t>
      </w:r>
      <w:r w:rsidR="0086346F" w:rsidRPr="00090142">
        <w:rPr>
          <w:rFonts w:cs="Times New Roman"/>
          <w:szCs w:val="23"/>
          <w:lang w:val="de-DE"/>
        </w:rPr>
        <w:t>Während d</w:t>
      </w:r>
      <w:r w:rsidR="00140E17" w:rsidRPr="00090142">
        <w:rPr>
          <w:rFonts w:cs="Times New Roman"/>
          <w:szCs w:val="23"/>
          <w:lang w:val="de-DE"/>
        </w:rPr>
        <w:t xml:space="preserve">er </w:t>
      </w:r>
      <w:r w:rsidR="00BA574A" w:rsidRPr="00090142">
        <w:rPr>
          <w:rFonts w:cs="Times New Roman"/>
          <w:szCs w:val="23"/>
          <w:lang w:val="de-DE"/>
        </w:rPr>
        <w:t>a</w:t>
      </w:r>
      <w:r w:rsidR="00F02E8A" w:rsidRPr="00090142">
        <w:rPr>
          <w:rFonts w:cs="Times New Roman"/>
          <w:szCs w:val="23"/>
          <w:lang w:val="de-DE"/>
        </w:rPr>
        <w:t xml:space="preserve">bsolute Maßstab </w:t>
      </w:r>
      <w:r w:rsidR="00D044E8" w:rsidRPr="00090142">
        <w:rPr>
          <w:rFonts w:cs="Times New Roman"/>
          <w:szCs w:val="23"/>
          <w:lang w:val="de-DE"/>
        </w:rPr>
        <w:t>auf einen</w:t>
      </w:r>
      <w:r w:rsidR="00683AE7" w:rsidRPr="00090142">
        <w:rPr>
          <w:rFonts w:cs="Times New Roman"/>
          <w:szCs w:val="23"/>
          <w:lang w:val="de-DE"/>
        </w:rPr>
        <w:t xml:space="preserve"> </w:t>
      </w:r>
      <w:r w:rsidR="003C5388" w:rsidRPr="00090142">
        <w:rPr>
          <w:rFonts w:cs="Times New Roman"/>
          <w:szCs w:val="23"/>
          <w:lang w:val="de-DE"/>
        </w:rPr>
        <w:t xml:space="preserve">vorab </w:t>
      </w:r>
      <w:r w:rsidR="00F02E8A" w:rsidRPr="00090142">
        <w:rPr>
          <w:rFonts w:cs="Times New Roman"/>
          <w:szCs w:val="23"/>
          <w:lang w:val="de-DE"/>
        </w:rPr>
        <w:t>festgelegten</w:t>
      </w:r>
      <w:r w:rsidR="006E00D1" w:rsidRPr="00090142">
        <w:rPr>
          <w:rFonts w:cs="Times New Roman"/>
          <w:szCs w:val="23"/>
          <w:lang w:val="de-DE"/>
        </w:rPr>
        <w:t xml:space="preserve">, zwingend zu erreichenden </w:t>
      </w:r>
      <w:r w:rsidR="00F02E8A" w:rsidRPr="00090142">
        <w:rPr>
          <w:rFonts w:cs="Times New Roman"/>
          <w:szCs w:val="23"/>
          <w:lang w:val="de-DE"/>
        </w:rPr>
        <w:t>Mindest</w:t>
      </w:r>
      <w:r w:rsidR="006417B8" w:rsidRPr="00090142">
        <w:rPr>
          <w:rFonts w:cs="Times New Roman"/>
          <w:szCs w:val="23"/>
          <w:lang w:val="de-DE"/>
        </w:rPr>
        <w:t>standard</w:t>
      </w:r>
      <w:r w:rsidR="001E54D9" w:rsidRPr="00090142">
        <w:rPr>
          <w:rFonts w:cs="Times New Roman"/>
          <w:szCs w:val="23"/>
          <w:lang w:val="de-DE"/>
        </w:rPr>
        <w:t xml:space="preserve"> ab</w:t>
      </w:r>
      <w:r w:rsidR="0086346F" w:rsidRPr="00090142">
        <w:rPr>
          <w:rFonts w:cs="Times New Roman"/>
          <w:szCs w:val="23"/>
          <w:lang w:val="de-DE"/>
        </w:rPr>
        <w:t xml:space="preserve">hebt, verweist der relative Maßstab </w:t>
      </w:r>
      <w:r w:rsidR="00AA7419" w:rsidRPr="00090142">
        <w:rPr>
          <w:rFonts w:cs="Times New Roman"/>
          <w:szCs w:val="23"/>
          <w:lang w:val="de-DE"/>
        </w:rPr>
        <w:t xml:space="preserve">im Gegenzug dazu </w:t>
      </w:r>
      <w:r w:rsidR="006417B8" w:rsidRPr="00090142">
        <w:rPr>
          <w:rFonts w:cs="Times New Roman"/>
          <w:szCs w:val="23"/>
          <w:lang w:val="de-DE"/>
        </w:rPr>
        <w:t>auf die „Positionierung in einem Verteilungsspektrum“</w:t>
      </w:r>
      <w:r w:rsidR="00BA574A" w:rsidRPr="00090142">
        <w:rPr>
          <w:rFonts w:cs="Times New Roman"/>
          <w:szCs w:val="23"/>
          <w:lang w:val="de-DE"/>
        </w:rPr>
        <w:t xml:space="preserve"> </w:t>
      </w:r>
      <w:r w:rsidR="00955254" w:rsidRPr="00090142">
        <w:rPr>
          <w:rFonts w:cs="Times New Roman"/>
          <w:szCs w:val="23"/>
          <w:lang w:val="de-DE"/>
        </w:rPr>
        <w:t>(Allmendinger</w:t>
      </w:r>
      <w:r w:rsidR="0065542D">
        <w:rPr>
          <w:rFonts w:cs="Times New Roman"/>
          <w:szCs w:val="23"/>
          <w:lang w:val="de-DE"/>
        </w:rPr>
        <w:t xml:space="preserve"> und </w:t>
      </w:r>
      <w:r w:rsidR="00955254" w:rsidRPr="00090142">
        <w:rPr>
          <w:rFonts w:cs="Times New Roman"/>
          <w:szCs w:val="23"/>
          <w:lang w:val="de-DE"/>
        </w:rPr>
        <w:t>Leibfried 2003: 13)</w:t>
      </w:r>
      <w:r w:rsidR="001E54D9" w:rsidRPr="00090142">
        <w:rPr>
          <w:rFonts w:cs="Times New Roman"/>
          <w:szCs w:val="23"/>
          <w:lang w:val="de-DE"/>
        </w:rPr>
        <w:t xml:space="preserve">. </w:t>
      </w:r>
      <w:r w:rsidR="00FF2BA3" w:rsidRPr="00090142">
        <w:rPr>
          <w:rFonts w:cs="Times New Roman"/>
          <w:szCs w:val="23"/>
          <w:lang w:val="de-DE"/>
        </w:rPr>
        <w:t>Somit ist b</w:t>
      </w:r>
      <w:r w:rsidR="00F02A6B" w:rsidRPr="00090142">
        <w:rPr>
          <w:rFonts w:cs="Times New Roman"/>
          <w:szCs w:val="23"/>
          <w:lang w:val="de-DE"/>
        </w:rPr>
        <w:t xml:space="preserve">ei </w:t>
      </w:r>
      <w:r w:rsidR="00127AB5" w:rsidRPr="00090142">
        <w:rPr>
          <w:rFonts w:cs="Times New Roman"/>
          <w:szCs w:val="23"/>
          <w:lang w:val="de-DE"/>
        </w:rPr>
        <w:t>einer zertifikatsorientierten</w:t>
      </w:r>
      <w:r w:rsidR="00F02A6B" w:rsidRPr="00090142">
        <w:rPr>
          <w:rFonts w:cs="Times New Roman"/>
          <w:szCs w:val="23"/>
          <w:lang w:val="de-DE"/>
        </w:rPr>
        <w:t xml:space="preserve"> Betrachtung von Bildungsarmut dann von </w:t>
      </w:r>
      <w:r w:rsidR="00127AB5" w:rsidRPr="00090142">
        <w:rPr>
          <w:rFonts w:cs="Times New Roman"/>
          <w:szCs w:val="23"/>
          <w:lang w:val="de-DE"/>
        </w:rPr>
        <w:t xml:space="preserve">absoluter Bildungsarmut </w:t>
      </w:r>
      <w:r w:rsidR="00F02A6B" w:rsidRPr="00090142">
        <w:rPr>
          <w:rFonts w:cs="Times New Roman"/>
          <w:szCs w:val="23"/>
          <w:lang w:val="de-DE"/>
        </w:rPr>
        <w:t>die Rede</w:t>
      </w:r>
      <w:r w:rsidR="00127AB5" w:rsidRPr="00090142">
        <w:rPr>
          <w:rFonts w:cs="Times New Roman"/>
          <w:szCs w:val="23"/>
          <w:lang w:val="de-DE"/>
        </w:rPr>
        <w:t xml:space="preserve">, wenn </w:t>
      </w:r>
      <w:r w:rsidR="00D044E8" w:rsidRPr="00090142">
        <w:rPr>
          <w:rFonts w:cs="Times New Roman"/>
          <w:szCs w:val="23"/>
          <w:lang w:val="de-DE"/>
        </w:rPr>
        <w:t xml:space="preserve">eine Person </w:t>
      </w:r>
      <w:r w:rsidR="000E7D59" w:rsidRPr="00090142">
        <w:rPr>
          <w:rFonts w:cs="Times New Roman"/>
          <w:szCs w:val="23"/>
          <w:lang w:val="de-DE"/>
        </w:rPr>
        <w:t>ein festgelegtes Minimum an</w:t>
      </w:r>
      <w:r w:rsidR="00D044E8" w:rsidRPr="00090142">
        <w:rPr>
          <w:rFonts w:cs="Times New Roman"/>
          <w:szCs w:val="23"/>
          <w:lang w:val="de-DE"/>
        </w:rPr>
        <w:t xml:space="preserve"> </w:t>
      </w:r>
      <w:r w:rsidR="00F02E8A" w:rsidRPr="00090142">
        <w:rPr>
          <w:rFonts w:cs="Times New Roman"/>
          <w:szCs w:val="23"/>
          <w:lang w:val="de-DE"/>
        </w:rPr>
        <w:t>Abschlus</w:t>
      </w:r>
      <w:r w:rsidR="00D044E8" w:rsidRPr="00090142">
        <w:rPr>
          <w:rFonts w:cs="Times New Roman"/>
          <w:szCs w:val="23"/>
          <w:lang w:val="de-DE"/>
        </w:rPr>
        <w:t>szertifi</w:t>
      </w:r>
      <w:r w:rsidR="00ED2702" w:rsidRPr="00090142">
        <w:rPr>
          <w:rFonts w:cs="Times New Roman"/>
          <w:szCs w:val="23"/>
          <w:lang w:val="de-DE"/>
        </w:rPr>
        <w:t>kate</w:t>
      </w:r>
      <w:r w:rsidR="000E7D59" w:rsidRPr="00090142">
        <w:rPr>
          <w:rFonts w:cs="Times New Roman"/>
          <w:szCs w:val="23"/>
          <w:lang w:val="de-DE"/>
        </w:rPr>
        <w:t>n nicht vorweisen</w:t>
      </w:r>
      <w:r w:rsidR="00ED2702" w:rsidRPr="00090142">
        <w:rPr>
          <w:rFonts w:cs="Times New Roman"/>
          <w:szCs w:val="23"/>
          <w:lang w:val="de-DE"/>
        </w:rPr>
        <w:t xml:space="preserve"> kann; w</w:t>
      </w:r>
      <w:r w:rsidR="00127AB5" w:rsidRPr="00090142">
        <w:rPr>
          <w:rFonts w:cs="Times New Roman"/>
          <w:szCs w:val="23"/>
          <w:lang w:val="de-DE"/>
        </w:rPr>
        <w:t xml:space="preserve">eist </w:t>
      </w:r>
      <w:r w:rsidR="00F02A6B" w:rsidRPr="00090142">
        <w:rPr>
          <w:rFonts w:cs="Times New Roman"/>
          <w:szCs w:val="23"/>
          <w:lang w:val="de-DE"/>
        </w:rPr>
        <w:t>sie hingegen wenige</w:t>
      </w:r>
      <w:r w:rsidR="00FF7F32" w:rsidRPr="00090142">
        <w:rPr>
          <w:rFonts w:cs="Times New Roman"/>
          <w:szCs w:val="23"/>
          <w:lang w:val="de-DE"/>
        </w:rPr>
        <w:t>r</w:t>
      </w:r>
      <w:r w:rsidR="00F02A6B" w:rsidRPr="00090142">
        <w:rPr>
          <w:rFonts w:cs="Times New Roman"/>
          <w:szCs w:val="23"/>
          <w:lang w:val="de-DE"/>
        </w:rPr>
        <w:t xml:space="preserve"> </w:t>
      </w:r>
      <w:r w:rsidR="00127AB5" w:rsidRPr="00090142">
        <w:rPr>
          <w:rFonts w:cs="Times New Roman"/>
          <w:szCs w:val="23"/>
          <w:lang w:val="de-DE"/>
        </w:rPr>
        <w:t>Abschlusszertifikate vor</w:t>
      </w:r>
      <w:r w:rsidR="00305889" w:rsidRPr="00090142">
        <w:rPr>
          <w:rFonts w:cs="Times New Roman"/>
          <w:szCs w:val="23"/>
          <w:lang w:val="de-DE"/>
        </w:rPr>
        <w:t xml:space="preserve"> als </w:t>
      </w:r>
      <w:r w:rsidR="00410D01" w:rsidRPr="00090142">
        <w:rPr>
          <w:rFonts w:cs="Times New Roman"/>
          <w:szCs w:val="23"/>
          <w:lang w:val="de-DE"/>
        </w:rPr>
        <w:t>im (inter)</w:t>
      </w:r>
      <w:r w:rsidR="00305889" w:rsidRPr="00090142">
        <w:rPr>
          <w:rFonts w:cs="Times New Roman"/>
          <w:szCs w:val="23"/>
          <w:lang w:val="de-DE"/>
        </w:rPr>
        <w:t>national</w:t>
      </w:r>
      <w:r w:rsidR="00410D01" w:rsidRPr="00090142">
        <w:rPr>
          <w:rFonts w:cs="Times New Roman"/>
          <w:szCs w:val="23"/>
          <w:lang w:val="de-DE"/>
        </w:rPr>
        <w:t>en Dur</w:t>
      </w:r>
      <w:r w:rsidR="007C1A37">
        <w:rPr>
          <w:rFonts w:cs="Times New Roman"/>
          <w:szCs w:val="23"/>
          <w:lang w:val="de-DE"/>
        </w:rPr>
        <w:t>ch</w:t>
      </w:r>
      <w:r w:rsidR="00410D01" w:rsidRPr="00090142">
        <w:rPr>
          <w:rFonts w:cs="Times New Roman"/>
          <w:szCs w:val="23"/>
          <w:lang w:val="de-DE"/>
        </w:rPr>
        <w:t xml:space="preserve">schnitt </w:t>
      </w:r>
      <w:r w:rsidR="00305889" w:rsidRPr="00090142">
        <w:rPr>
          <w:rFonts w:cs="Times New Roman"/>
          <w:szCs w:val="23"/>
          <w:lang w:val="de-DE"/>
        </w:rPr>
        <w:t>üblich</w:t>
      </w:r>
      <w:r w:rsidR="00127AB5" w:rsidRPr="00090142">
        <w:rPr>
          <w:rFonts w:cs="Times New Roman"/>
          <w:szCs w:val="23"/>
          <w:lang w:val="de-DE"/>
        </w:rPr>
        <w:t xml:space="preserve">, so </w:t>
      </w:r>
      <w:r w:rsidR="0059137B" w:rsidRPr="00090142">
        <w:rPr>
          <w:rFonts w:cs="Times New Roman"/>
          <w:szCs w:val="23"/>
          <w:lang w:val="de-DE"/>
        </w:rPr>
        <w:t>gilt</w:t>
      </w:r>
      <w:r w:rsidR="00F02A6B" w:rsidRPr="00090142">
        <w:rPr>
          <w:rFonts w:cs="Times New Roman"/>
          <w:szCs w:val="23"/>
          <w:lang w:val="de-DE"/>
        </w:rPr>
        <w:t xml:space="preserve"> dies</w:t>
      </w:r>
      <w:r w:rsidR="0059137B" w:rsidRPr="00090142">
        <w:rPr>
          <w:rFonts w:cs="Times New Roman"/>
          <w:szCs w:val="23"/>
          <w:lang w:val="de-DE"/>
        </w:rPr>
        <w:t xml:space="preserve"> als</w:t>
      </w:r>
      <w:r w:rsidR="00F02A6B" w:rsidRPr="00090142">
        <w:rPr>
          <w:rFonts w:cs="Times New Roman"/>
          <w:szCs w:val="23"/>
          <w:lang w:val="de-DE"/>
        </w:rPr>
        <w:t xml:space="preserve"> ein Kennzeichen für relative Bildungsa</w:t>
      </w:r>
      <w:r w:rsidR="008C4D78" w:rsidRPr="00090142">
        <w:rPr>
          <w:rFonts w:cs="Times New Roman"/>
          <w:szCs w:val="23"/>
          <w:lang w:val="de-DE"/>
        </w:rPr>
        <w:t xml:space="preserve">rmut. </w:t>
      </w:r>
      <w:r w:rsidR="00FF2BA3" w:rsidRPr="00090142">
        <w:rPr>
          <w:rFonts w:cs="Times New Roman"/>
          <w:szCs w:val="23"/>
          <w:lang w:val="de-DE"/>
        </w:rPr>
        <w:t>Bei einer kom</w:t>
      </w:r>
      <w:r w:rsidR="00ED2702" w:rsidRPr="00090142">
        <w:rPr>
          <w:rFonts w:cs="Times New Roman"/>
          <w:szCs w:val="23"/>
          <w:lang w:val="de-DE"/>
        </w:rPr>
        <w:t xml:space="preserve">petenzorientierten Betrachtung – </w:t>
      </w:r>
      <w:r w:rsidR="00FF2BA3" w:rsidRPr="00090142">
        <w:rPr>
          <w:rFonts w:cs="Times New Roman"/>
          <w:szCs w:val="23"/>
          <w:lang w:val="de-DE"/>
        </w:rPr>
        <w:t xml:space="preserve">wenn also </w:t>
      </w:r>
      <w:r w:rsidR="008C4D78" w:rsidRPr="00090142">
        <w:rPr>
          <w:rFonts w:cs="Times New Roman"/>
          <w:szCs w:val="23"/>
          <w:lang w:val="de-DE"/>
        </w:rPr>
        <w:t xml:space="preserve">Bildungsarmut </w:t>
      </w:r>
      <w:r w:rsidR="00E96A59" w:rsidRPr="00090142">
        <w:rPr>
          <w:rFonts w:cs="Times New Roman"/>
          <w:szCs w:val="23"/>
          <w:lang w:val="de-DE"/>
        </w:rPr>
        <w:t xml:space="preserve">nicht an </w:t>
      </w:r>
      <w:r w:rsidR="00FF2BA3" w:rsidRPr="00090142">
        <w:rPr>
          <w:rFonts w:cs="Times New Roman"/>
          <w:szCs w:val="23"/>
          <w:lang w:val="de-DE"/>
        </w:rPr>
        <w:t xml:space="preserve">einem Mangel an </w:t>
      </w:r>
      <w:r w:rsidR="00E96A59" w:rsidRPr="00090142">
        <w:rPr>
          <w:rFonts w:cs="Times New Roman"/>
          <w:szCs w:val="23"/>
          <w:lang w:val="de-DE"/>
        </w:rPr>
        <w:t>Zertifikaten, sondern</w:t>
      </w:r>
      <w:r w:rsidR="001A2ABF" w:rsidRPr="00090142">
        <w:rPr>
          <w:rFonts w:cs="Times New Roman"/>
          <w:szCs w:val="23"/>
          <w:lang w:val="de-DE"/>
        </w:rPr>
        <w:t xml:space="preserve"> </w:t>
      </w:r>
      <w:r w:rsidR="008C4D78" w:rsidRPr="00090142">
        <w:rPr>
          <w:rFonts w:cs="Times New Roman"/>
          <w:szCs w:val="23"/>
          <w:lang w:val="de-DE"/>
        </w:rPr>
        <w:t xml:space="preserve">an </w:t>
      </w:r>
      <w:r w:rsidR="00FF2BA3" w:rsidRPr="00090142">
        <w:rPr>
          <w:rFonts w:cs="Times New Roman"/>
          <w:szCs w:val="23"/>
          <w:lang w:val="de-DE"/>
        </w:rPr>
        <w:t xml:space="preserve">einem Mangel an </w:t>
      </w:r>
      <w:r w:rsidR="008C4D78" w:rsidRPr="00090142">
        <w:rPr>
          <w:rFonts w:cs="Times New Roman"/>
          <w:szCs w:val="23"/>
          <w:lang w:val="de-DE"/>
        </w:rPr>
        <w:t xml:space="preserve">Kompetenzen </w:t>
      </w:r>
      <w:r w:rsidR="00FF2BA3" w:rsidRPr="00090142">
        <w:rPr>
          <w:rFonts w:cs="Times New Roman"/>
          <w:szCs w:val="23"/>
          <w:lang w:val="de-DE"/>
        </w:rPr>
        <w:t>festgemacht wird</w:t>
      </w:r>
      <w:r w:rsidR="00ED2702" w:rsidRPr="00090142">
        <w:rPr>
          <w:rFonts w:cs="Times New Roman"/>
          <w:szCs w:val="23"/>
          <w:lang w:val="de-DE"/>
        </w:rPr>
        <w:t xml:space="preserve"> – </w:t>
      </w:r>
      <w:r w:rsidR="00FF2BA3" w:rsidRPr="00090142">
        <w:rPr>
          <w:rFonts w:cs="Times New Roman"/>
          <w:szCs w:val="23"/>
          <w:lang w:val="de-DE"/>
        </w:rPr>
        <w:t>ist</w:t>
      </w:r>
      <w:r w:rsidR="005112E3" w:rsidRPr="00090142">
        <w:rPr>
          <w:rFonts w:cs="Times New Roman"/>
          <w:szCs w:val="23"/>
          <w:lang w:val="de-DE"/>
        </w:rPr>
        <w:t xml:space="preserve"> eine Person von</w:t>
      </w:r>
      <w:r w:rsidR="00B775B6" w:rsidRPr="00090142">
        <w:rPr>
          <w:rFonts w:cs="Times New Roman"/>
          <w:szCs w:val="23"/>
          <w:lang w:val="de-DE"/>
        </w:rPr>
        <w:t xml:space="preserve"> absoluter Bildungsarmut </w:t>
      </w:r>
      <w:r w:rsidR="005112E3" w:rsidRPr="00090142">
        <w:rPr>
          <w:rFonts w:cs="Times New Roman"/>
          <w:szCs w:val="23"/>
          <w:lang w:val="de-DE"/>
        </w:rPr>
        <w:t>betroffen</w:t>
      </w:r>
      <w:r w:rsidR="00B775B6" w:rsidRPr="00090142">
        <w:rPr>
          <w:rFonts w:cs="Times New Roman"/>
          <w:szCs w:val="23"/>
          <w:lang w:val="de-DE"/>
        </w:rPr>
        <w:t xml:space="preserve">, </w:t>
      </w:r>
      <w:r w:rsidR="00FF2BA3" w:rsidRPr="00090142">
        <w:rPr>
          <w:rFonts w:cs="Times New Roman"/>
          <w:szCs w:val="23"/>
          <w:lang w:val="de-DE"/>
        </w:rPr>
        <w:t xml:space="preserve">sobald sie im Rahmen eines Leistungstests wie </w:t>
      </w:r>
      <w:r w:rsidR="003F602B" w:rsidRPr="00090142">
        <w:rPr>
          <w:rFonts w:cs="Times New Roman"/>
          <w:szCs w:val="23"/>
          <w:lang w:val="de-DE"/>
        </w:rPr>
        <w:t>PISA</w:t>
      </w:r>
      <w:r w:rsidR="009561A6" w:rsidRPr="00090142">
        <w:rPr>
          <w:rFonts w:cs="Times New Roman"/>
          <w:szCs w:val="23"/>
          <w:lang w:val="de-DE"/>
        </w:rPr>
        <w:t xml:space="preserve">, TIMSS oder PIRLS </w:t>
      </w:r>
      <w:r w:rsidR="008A077A" w:rsidRPr="00090142">
        <w:rPr>
          <w:rFonts w:cs="Times New Roman"/>
          <w:szCs w:val="23"/>
          <w:lang w:val="de-DE"/>
        </w:rPr>
        <w:t xml:space="preserve">die </w:t>
      </w:r>
      <w:r w:rsidR="00B775B6" w:rsidRPr="00090142">
        <w:rPr>
          <w:rFonts w:cs="Times New Roman"/>
          <w:szCs w:val="23"/>
          <w:lang w:val="de-DE"/>
        </w:rPr>
        <w:t xml:space="preserve">unterste </w:t>
      </w:r>
      <w:r w:rsidR="00482525" w:rsidRPr="00090142">
        <w:rPr>
          <w:rFonts w:cs="Times New Roman"/>
          <w:szCs w:val="23"/>
          <w:lang w:val="de-DE"/>
        </w:rPr>
        <w:t>Stufe</w:t>
      </w:r>
      <w:r w:rsidR="00B775B6" w:rsidRPr="00090142">
        <w:rPr>
          <w:rFonts w:cs="Times New Roman"/>
          <w:szCs w:val="23"/>
          <w:lang w:val="de-DE"/>
        </w:rPr>
        <w:t xml:space="preserve"> </w:t>
      </w:r>
      <w:r w:rsidR="00482525" w:rsidRPr="00090142">
        <w:rPr>
          <w:rFonts w:cs="Times New Roman"/>
          <w:szCs w:val="23"/>
          <w:lang w:val="de-DE"/>
        </w:rPr>
        <w:t xml:space="preserve">der Kompetenzskala </w:t>
      </w:r>
      <w:r w:rsidR="00ED2702" w:rsidRPr="00090142">
        <w:rPr>
          <w:rFonts w:cs="Times New Roman"/>
          <w:szCs w:val="23"/>
          <w:lang w:val="de-DE"/>
        </w:rPr>
        <w:t>nicht erreicht; li</w:t>
      </w:r>
      <w:r w:rsidR="005112E3" w:rsidRPr="00090142">
        <w:rPr>
          <w:rFonts w:cs="Times New Roman"/>
          <w:szCs w:val="23"/>
          <w:lang w:val="de-DE"/>
        </w:rPr>
        <w:t xml:space="preserve">egen </w:t>
      </w:r>
      <w:r w:rsidR="00FF2BA3" w:rsidRPr="00090142">
        <w:rPr>
          <w:rFonts w:cs="Times New Roman"/>
          <w:szCs w:val="23"/>
          <w:lang w:val="de-DE"/>
        </w:rPr>
        <w:t>ihre</w:t>
      </w:r>
      <w:r w:rsidR="00983FAD" w:rsidRPr="00090142">
        <w:rPr>
          <w:rFonts w:cs="Times New Roman"/>
          <w:szCs w:val="23"/>
          <w:lang w:val="de-DE"/>
        </w:rPr>
        <w:t xml:space="preserve"> Kompetenzen unter dem Durchschnitt, </w:t>
      </w:r>
      <w:r w:rsidR="00A931F7" w:rsidRPr="00090142">
        <w:rPr>
          <w:rFonts w:cs="Times New Roman"/>
          <w:szCs w:val="23"/>
          <w:lang w:val="de-DE"/>
        </w:rPr>
        <w:t xml:space="preserve">so wäre sie </w:t>
      </w:r>
      <w:r w:rsidR="00ED2702" w:rsidRPr="00090142">
        <w:rPr>
          <w:rFonts w:cs="Times New Roman"/>
          <w:szCs w:val="23"/>
          <w:lang w:val="de-DE"/>
        </w:rPr>
        <w:t>als</w:t>
      </w:r>
      <w:r w:rsidR="00A931F7" w:rsidRPr="00090142">
        <w:rPr>
          <w:rFonts w:cs="Times New Roman"/>
          <w:szCs w:val="23"/>
          <w:lang w:val="de-DE"/>
        </w:rPr>
        <w:t xml:space="preserve"> relativ bildungsarm zu bezeichnen </w:t>
      </w:r>
      <w:r w:rsidR="0065542D">
        <w:rPr>
          <w:rFonts w:cs="Times New Roman"/>
          <w:szCs w:val="23"/>
          <w:lang w:val="de-DE"/>
        </w:rPr>
        <w:t>(ebenda</w:t>
      </w:r>
      <w:r w:rsidR="00EC1013" w:rsidRPr="00090142">
        <w:rPr>
          <w:rFonts w:cs="Times New Roman"/>
          <w:szCs w:val="23"/>
          <w:lang w:val="de-DE"/>
        </w:rPr>
        <w:t>: 13ff)</w:t>
      </w:r>
      <w:r w:rsidR="00720FD0">
        <w:rPr>
          <w:rFonts w:cs="Times New Roman"/>
          <w:szCs w:val="23"/>
          <w:lang w:val="de-DE"/>
        </w:rPr>
        <w:t>.</w:t>
      </w:r>
      <w:r w:rsidR="00226BE6" w:rsidRPr="00090142">
        <w:rPr>
          <w:rFonts w:cs="Times New Roman"/>
          <w:szCs w:val="23"/>
          <w:lang w:val="de-DE"/>
        </w:rPr>
        <w:t xml:space="preserve"> </w:t>
      </w:r>
      <w:r w:rsidR="00854637" w:rsidRPr="00090142">
        <w:rPr>
          <w:rFonts w:cs="Times New Roman"/>
          <w:szCs w:val="23"/>
          <w:lang w:val="de-DE"/>
        </w:rPr>
        <w:t>Die hier</w:t>
      </w:r>
      <w:r w:rsidR="00025036" w:rsidRPr="00090142">
        <w:rPr>
          <w:rFonts w:cs="Times New Roman"/>
          <w:szCs w:val="23"/>
          <w:lang w:val="de-DE"/>
        </w:rPr>
        <w:t xml:space="preserve"> bemühte</w:t>
      </w:r>
      <w:r w:rsidR="00476A00" w:rsidRPr="00090142">
        <w:rPr>
          <w:rFonts w:cs="Times New Roman"/>
          <w:szCs w:val="23"/>
          <w:lang w:val="de-DE"/>
        </w:rPr>
        <w:t xml:space="preserve"> </w:t>
      </w:r>
      <w:r w:rsidR="00226BE6" w:rsidRPr="00090142">
        <w:rPr>
          <w:rFonts w:cs="Times New Roman"/>
          <w:szCs w:val="23"/>
          <w:lang w:val="de-DE"/>
        </w:rPr>
        <w:t xml:space="preserve">begriffliche Unterscheidung </w:t>
      </w:r>
      <w:r w:rsidR="00476A00" w:rsidRPr="00090142">
        <w:rPr>
          <w:rFonts w:cs="Times New Roman"/>
          <w:szCs w:val="23"/>
          <w:lang w:val="de-DE"/>
        </w:rPr>
        <w:t>zwischen Zertifikats- und Kompetenzarmut</w:t>
      </w:r>
      <w:r w:rsidR="00025036" w:rsidRPr="00090142">
        <w:rPr>
          <w:rFonts w:cs="Times New Roman"/>
          <w:szCs w:val="23"/>
          <w:lang w:val="de-DE"/>
        </w:rPr>
        <w:t xml:space="preserve"> </w:t>
      </w:r>
      <w:r w:rsidR="006D3136" w:rsidRPr="00090142">
        <w:rPr>
          <w:rFonts w:cs="Times New Roman"/>
          <w:szCs w:val="23"/>
          <w:lang w:val="de-DE"/>
        </w:rPr>
        <w:t xml:space="preserve">ist insofern </w:t>
      </w:r>
      <w:r w:rsidR="00854637" w:rsidRPr="00090142">
        <w:rPr>
          <w:rFonts w:cs="Times New Roman"/>
          <w:szCs w:val="23"/>
          <w:lang w:val="de-DE"/>
        </w:rPr>
        <w:t>wichtig</w:t>
      </w:r>
      <w:r w:rsidR="006C281E" w:rsidRPr="00090142">
        <w:rPr>
          <w:rFonts w:cs="Times New Roman"/>
          <w:szCs w:val="23"/>
          <w:lang w:val="de-DE"/>
        </w:rPr>
        <w:t xml:space="preserve">, </w:t>
      </w:r>
      <w:r w:rsidR="006D3136" w:rsidRPr="00090142">
        <w:rPr>
          <w:rFonts w:cs="Times New Roman"/>
          <w:szCs w:val="23"/>
          <w:lang w:val="de-DE"/>
        </w:rPr>
        <w:t xml:space="preserve">da </w:t>
      </w:r>
      <w:r w:rsidR="00AF36A9" w:rsidRPr="00090142">
        <w:rPr>
          <w:rFonts w:cs="Times New Roman"/>
          <w:szCs w:val="23"/>
          <w:lang w:val="de-DE"/>
        </w:rPr>
        <w:t>die</w:t>
      </w:r>
      <w:r w:rsidR="006C281E" w:rsidRPr="00090142">
        <w:rPr>
          <w:rFonts w:cs="Times New Roman"/>
          <w:szCs w:val="23"/>
          <w:lang w:val="de-DE"/>
        </w:rPr>
        <w:t xml:space="preserve"> beiden Maße empirisch nicht deckungsgleich sin</w:t>
      </w:r>
      <w:r w:rsidR="00DF1EB5" w:rsidRPr="00090142">
        <w:rPr>
          <w:rFonts w:cs="Times New Roman"/>
          <w:szCs w:val="23"/>
          <w:lang w:val="de-DE"/>
        </w:rPr>
        <w:t xml:space="preserve">d – </w:t>
      </w:r>
      <w:r w:rsidR="00AF36A9" w:rsidRPr="00090142">
        <w:rPr>
          <w:rFonts w:cs="Times New Roman"/>
          <w:szCs w:val="23"/>
          <w:lang w:val="de-DE"/>
        </w:rPr>
        <w:t>e</w:t>
      </w:r>
      <w:r w:rsidR="00601D40" w:rsidRPr="00090142">
        <w:rPr>
          <w:rFonts w:cs="Times New Roman"/>
          <w:szCs w:val="23"/>
          <w:lang w:val="de-DE"/>
        </w:rPr>
        <w:t>ine Person</w:t>
      </w:r>
      <w:r w:rsidR="00025036" w:rsidRPr="00090142">
        <w:rPr>
          <w:rFonts w:cs="Times New Roman"/>
          <w:szCs w:val="23"/>
          <w:lang w:val="de-DE"/>
        </w:rPr>
        <w:t xml:space="preserve"> </w:t>
      </w:r>
      <w:r w:rsidR="00DF1EB5" w:rsidRPr="00090142">
        <w:rPr>
          <w:rFonts w:cs="Times New Roman"/>
          <w:szCs w:val="23"/>
          <w:lang w:val="de-DE"/>
        </w:rPr>
        <w:t xml:space="preserve">kann etwa </w:t>
      </w:r>
      <w:r w:rsidR="00601D40" w:rsidRPr="00090142">
        <w:rPr>
          <w:rFonts w:cs="Times New Roman"/>
          <w:szCs w:val="23"/>
          <w:lang w:val="de-DE"/>
        </w:rPr>
        <w:t xml:space="preserve">trotz </w:t>
      </w:r>
      <w:r w:rsidR="006C281E" w:rsidRPr="00090142">
        <w:rPr>
          <w:rFonts w:cs="Times New Roman"/>
          <w:szCs w:val="23"/>
          <w:lang w:val="de-DE"/>
        </w:rPr>
        <w:t xml:space="preserve">Zertifikatsreichtum </w:t>
      </w:r>
      <w:r w:rsidR="00601D40" w:rsidRPr="00090142">
        <w:rPr>
          <w:rFonts w:cs="Times New Roman"/>
          <w:szCs w:val="23"/>
          <w:lang w:val="de-DE"/>
        </w:rPr>
        <w:t>von</w:t>
      </w:r>
      <w:r w:rsidR="006C281E" w:rsidRPr="00090142">
        <w:rPr>
          <w:rFonts w:cs="Times New Roman"/>
          <w:szCs w:val="23"/>
          <w:lang w:val="de-DE"/>
        </w:rPr>
        <w:t xml:space="preserve"> Kompetenzarmut </w:t>
      </w:r>
      <w:r w:rsidR="00601D40" w:rsidRPr="00090142">
        <w:rPr>
          <w:rFonts w:cs="Times New Roman"/>
          <w:szCs w:val="23"/>
          <w:lang w:val="de-DE"/>
        </w:rPr>
        <w:t>betroffen sein</w:t>
      </w:r>
      <w:r w:rsidR="00025036" w:rsidRPr="00090142">
        <w:rPr>
          <w:rFonts w:cs="Times New Roman"/>
          <w:szCs w:val="23"/>
          <w:lang w:val="de-DE"/>
        </w:rPr>
        <w:t xml:space="preserve">, ebenso kann sie aber auch </w:t>
      </w:r>
      <w:r w:rsidR="00601D40" w:rsidRPr="00090142">
        <w:rPr>
          <w:rFonts w:cs="Times New Roman"/>
          <w:szCs w:val="23"/>
          <w:lang w:val="de-DE"/>
        </w:rPr>
        <w:t xml:space="preserve">trotz </w:t>
      </w:r>
      <w:r w:rsidR="00272DEC" w:rsidRPr="00090142">
        <w:rPr>
          <w:rFonts w:cs="Times New Roman"/>
          <w:szCs w:val="23"/>
          <w:lang w:val="de-DE"/>
        </w:rPr>
        <w:t xml:space="preserve">Zertifikatsarmut </w:t>
      </w:r>
      <w:r w:rsidR="00601D40" w:rsidRPr="00090142">
        <w:rPr>
          <w:rFonts w:cs="Times New Roman"/>
          <w:szCs w:val="23"/>
          <w:lang w:val="de-DE"/>
        </w:rPr>
        <w:t>als</w:t>
      </w:r>
      <w:r w:rsidR="00272DEC" w:rsidRPr="00090142">
        <w:rPr>
          <w:rFonts w:cs="Times New Roman"/>
          <w:szCs w:val="23"/>
          <w:lang w:val="de-DE"/>
        </w:rPr>
        <w:t xml:space="preserve"> </w:t>
      </w:r>
      <w:r w:rsidR="00601D40" w:rsidRPr="00090142">
        <w:rPr>
          <w:rFonts w:cs="Times New Roman"/>
          <w:szCs w:val="23"/>
          <w:lang w:val="de-DE"/>
        </w:rPr>
        <w:t>kompetenzreich gelten</w:t>
      </w:r>
      <w:r w:rsidR="006C281E" w:rsidRPr="00090142">
        <w:rPr>
          <w:rFonts w:cs="Times New Roman"/>
          <w:szCs w:val="23"/>
          <w:lang w:val="de-DE"/>
        </w:rPr>
        <w:t xml:space="preserve"> </w:t>
      </w:r>
      <w:r w:rsidR="00272DEC" w:rsidRPr="00090142">
        <w:rPr>
          <w:rFonts w:cs="Times New Roman"/>
          <w:szCs w:val="23"/>
          <w:lang w:val="de-DE"/>
        </w:rPr>
        <w:t>(e</w:t>
      </w:r>
      <w:r w:rsidR="0065542D">
        <w:rPr>
          <w:rFonts w:cs="Times New Roman"/>
          <w:szCs w:val="23"/>
          <w:lang w:val="de-DE"/>
        </w:rPr>
        <w:t>benda</w:t>
      </w:r>
      <w:r w:rsidR="00272DEC" w:rsidRPr="00090142">
        <w:rPr>
          <w:rFonts w:cs="Times New Roman"/>
          <w:szCs w:val="23"/>
          <w:lang w:val="de-DE"/>
        </w:rPr>
        <w:t>: 15).</w:t>
      </w:r>
      <w:r w:rsidR="00DF1EB5" w:rsidRPr="00090142">
        <w:rPr>
          <w:rFonts w:cs="Times New Roman"/>
          <w:szCs w:val="23"/>
          <w:lang w:val="de-DE"/>
        </w:rPr>
        <w:t xml:space="preserve"> Um ein möglichst vollständiges Bild der Bildungsarmut in einem</w:t>
      </w:r>
      <w:r w:rsidR="00100564" w:rsidRPr="00090142">
        <w:rPr>
          <w:rFonts w:cs="Times New Roman"/>
          <w:szCs w:val="23"/>
          <w:lang w:val="de-DE"/>
        </w:rPr>
        <w:t xml:space="preserve"> Land zu erhalten, ist es </w:t>
      </w:r>
      <w:r w:rsidR="002B72F2" w:rsidRPr="00090142">
        <w:rPr>
          <w:rFonts w:cs="Times New Roman"/>
          <w:szCs w:val="23"/>
          <w:lang w:val="de-DE"/>
        </w:rPr>
        <w:t>daher</w:t>
      </w:r>
      <w:r w:rsidR="00100564" w:rsidRPr="00090142">
        <w:rPr>
          <w:rFonts w:cs="Times New Roman"/>
          <w:szCs w:val="23"/>
          <w:lang w:val="de-DE"/>
        </w:rPr>
        <w:t xml:space="preserve"> </w:t>
      </w:r>
      <w:r w:rsidR="002B72F2" w:rsidRPr="00090142">
        <w:rPr>
          <w:rFonts w:cs="Times New Roman"/>
          <w:szCs w:val="23"/>
          <w:lang w:val="de-DE"/>
        </w:rPr>
        <w:t>sinnvoll</w:t>
      </w:r>
      <w:r w:rsidR="006D5017" w:rsidRPr="00090142">
        <w:rPr>
          <w:rFonts w:cs="Times New Roman"/>
          <w:szCs w:val="23"/>
          <w:lang w:val="de-DE"/>
        </w:rPr>
        <w:t>,</w:t>
      </w:r>
      <w:r w:rsidR="00100564" w:rsidRPr="00090142">
        <w:rPr>
          <w:rFonts w:cs="Times New Roman"/>
          <w:szCs w:val="23"/>
          <w:lang w:val="de-DE"/>
        </w:rPr>
        <w:t xml:space="preserve"> beide </w:t>
      </w:r>
      <w:r w:rsidR="00F87C5C" w:rsidRPr="00090142">
        <w:rPr>
          <w:rFonts w:cs="Times New Roman"/>
          <w:szCs w:val="23"/>
          <w:lang w:val="de-DE"/>
        </w:rPr>
        <w:t>Perspektiven zusammenzubringen</w:t>
      </w:r>
      <w:r w:rsidR="00C72BD8" w:rsidRPr="00090142">
        <w:rPr>
          <w:rFonts w:cs="Times New Roman"/>
          <w:szCs w:val="23"/>
          <w:lang w:val="de-DE"/>
        </w:rPr>
        <w:t>.</w:t>
      </w:r>
    </w:p>
    <w:p w14:paraId="452B1B06" w14:textId="77777777" w:rsidR="004A798F" w:rsidRPr="00090142" w:rsidRDefault="004A798F" w:rsidP="002D3EA8">
      <w:pPr>
        <w:pStyle w:val="berschrift2"/>
        <w:rPr>
          <w:lang w:val="de-DE"/>
        </w:rPr>
      </w:pPr>
      <w:r w:rsidRPr="00090142">
        <w:rPr>
          <w:lang w:val="de-DE"/>
        </w:rPr>
        <w:t>Bildungsarmut als Zertifikatsarmut</w:t>
      </w:r>
      <w:r w:rsidR="00B32EFD" w:rsidRPr="00090142">
        <w:rPr>
          <w:lang w:val="de-DE"/>
        </w:rPr>
        <w:t xml:space="preserve"> </w:t>
      </w:r>
    </w:p>
    <w:p w14:paraId="42394EA2" w14:textId="590828FC" w:rsidR="00B26A07" w:rsidRPr="00090142" w:rsidRDefault="00273C98" w:rsidP="00F02A6B">
      <w:pPr>
        <w:spacing w:after="0" w:line="360" w:lineRule="auto"/>
        <w:jc w:val="both"/>
        <w:rPr>
          <w:rFonts w:cs="Times New Roman"/>
          <w:szCs w:val="23"/>
          <w:lang w:val="de-DE"/>
        </w:rPr>
      </w:pPr>
      <w:r w:rsidRPr="00090142">
        <w:rPr>
          <w:rFonts w:cs="Times New Roman"/>
          <w:szCs w:val="23"/>
          <w:lang w:val="de-DE"/>
        </w:rPr>
        <w:t xml:space="preserve">Gemessen an </w:t>
      </w:r>
      <w:r w:rsidR="00F776B6" w:rsidRPr="00090142">
        <w:rPr>
          <w:rFonts w:cs="Times New Roman"/>
          <w:szCs w:val="23"/>
          <w:lang w:val="de-DE"/>
        </w:rPr>
        <w:t>Abschlussz</w:t>
      </w:r>
      <w:r w:rsidRPr="00090142">
        <w:rPr>
          <w:rFonts w:cs="Times New Roman"/>
          <w:szCs w:val="23"/>
          <w:lang w:val="de-DE"/>
        </w:rPr>
        <w:t xml:space="preserve">ertifikaten, ist </w:t>
      </w:r>
      <w:r w:rsidR="00F776B6" w:rsidRPr="00090142">
        <w:rPr>
          <w:rFonts w:cs="Times New Roman"/>
          <w:szCs w:val="23"/>
          <w:lang w:val="de-DE"/>
        </w:rPr>
        <w:t>in</w:t>
      </w:r>
      <w:r w:rsidR="00F5097C" w:rsidRPr="00090142">
        <w:rPr>
          <w:rFonts w:cs="Times New Roman"/>
          <w:szCs w:val="23"/>
          <w:lang w:val="de-DE"/>
        </w:rPr>
        <w:t xml:space="preserve"> Österreich das allgemeine Bildungsniveau </w:t>
      </w:r>
      <w:r w:rsidR="00B46D93" w:rsidRPr="00090142">
        <w:rPr>
          <w:rFonts w:cs="Times New Roman"/>
          <w:szCs w:val="23"/>
          <w:lang w:val="de-DE"/>
        </w:rPr>
        <w:t xml:space="preserve">der jungen Bevölkerung </w:t>
      </w:r>
      <w:r w:rsidR="0095022C" w:rsidRPr="00090142">
        <w:rPr>
          <w:rFonts w:cs="Times New Roman"/>
          <w:szCs w:val="23"/>
          <w:lang w:val="de-DE"/>
        </w:rPr>
        <w:t>in den letzten Jahrzehnten</w:t>
      </w:r>
      <w:r w:rsidR="00F5097C" w:rsidRPr="00090142">
        <w:rPr>
          <w:rFonts w:cs="Times New Roman"/>
          <w:szCs w:val="23"/>
          <w:lang w:val="de-DE"/>
        </w:rPr>
        <w:t xml:space="preserve"> </w:t>
      </w:r>
      <w:r w:rsidR="0095022C" w:rsidRPr="00090142">
        <w:rPr>
          <w:rFonts w:cs="Times New Roman"/>
          <w:szCs w:val="23"/>
          <w:lang w:val="de-DE"/>
        </w:rPr>
        <w:t>stetig gestiegen. Während im Jahr 1996 nur 80,5 Prozent der 20- bis 24-Jährigen mindestens einen Abschluss der Sekundarstufe II besaßen, waren es im Jahr</w:t>
      </w:r>
      <w:r w:rsidR="000E0181" w:rsidRPr="00090142">
        <w:rPr>
          <w:rFonts w:cs="Times New Roman"/>
          <w:szCs w:val="23"/>
          <w:lang w:val="de-DE"/>
        </w:rPr>
        <w:t xml:space="preserve"> </w:t>
      </w:r>
      <w:r w:rsidR="0095022C" w:rsidRPr="00090142">
        <w:rPr>
          <w:rFonts w:cs="Times New Roman"/>
          <w:szCs w:val="23"/>
          <w:lang w:val="de-DE"/>
        </w:rPr>
        <w:t xml:space="preserve">2006 </w:t>
      </w:r>
      <w:r w:rsidR="005E59A4" w:rsidRPr="00090142">
        <w:rPr>
          <w:rFonts w:cs="Times New Roman"/>
          <w:szCs w:val="23"/>
          <w:lang w:val="de-DE"/>
        </w:rPr>
        <w:t xml:space="preserve">bereits 85,6 Prozent, </w:t>
      </w:r>
      <w:r w:rsidR="0095022C" w:rsidRPr="00090142">
        <w:rPr>
          <w:rFonts w:cs="Times New Roman"/>
          <w:szCs w:val="23"/>
          <w:lang w:val="de-DE"/>
        </w:rPr>
        <w:t>im Jahr</w:t>
      </w:r>
      <w:r w:rsidR="007444EA" w:rsidRPr="00090142">
        <w:rPr>
          <w:rFonts w:cs="Times New Roman"/>
          <w:szCs w:val="23"/>
          <w:lang w:val="de-DE"/>
        </w:rPr>
        <w:t xml:space="preserve"> 2016 schließlich 89,5 Prozent</w:t>
      </w:r>
      <w:r w:rsidR="004F7DCE" w:rsidRPr="00090142">
        <w:rPr>
          <w:rFonts w:cs="Times New Roman"/>
          <w:szCs w:val="23"/>
          <w:lang w:val="de-DE"/>
        </w:rPr>
        <w:t xml:space="preserve"> (Statistik Austria</w:t>
      </w:r>
      <w:r w:rsidR="0065542D">
        <w:rPr>
          <w:rFonts w:cs="Times New Roman"/>
          <w:szCs w:val="23"/>
          <w:lang w:val="de-DE"/>
        </w:rPr>
        <w:t xml:space="preserve"> 2017</w:t>
      </w:r>
      <w:r w:rsidR="00E9039D">
        <w:rPr>
          <w:rFonts w:cs="Times New Roman"/>
          <w:szCs w:val="23"/>
          <w:lang w:val="de-DE"/>
        </w:rPr>
        <w:t>b</w:t>
      </w:r>
      <w:r w:rsidR="004F7DCE" w:rsidRPr="00090142">
        <w:rPr>
          <w:rFonts w:cs="Times New Roman"/>
          <w:szCs w:val="23"/>
          <w:lang w:val="de-DE"/>
        </w:rPr>
        <w:t>)</w:t>
      </w:r>
      <w:r w:rsidR="00324011" w:rsidRPr="00090142">
        <w:rPr>
          <w:rFonts w:cs="Times New Roman"/>
          <w:szCs w:val="23"/>
          <w:lang w:val="de-DE"/>
        </w:rPr>
        <w:t>.</w:t>
      </w:r>
      <w:r w:rsidR="00793FDE" w:rsidRPr="00090142">
        <w:rPr>
          <w:rFonts w:cs="Times New Roman"/>
          <w:szCs w:val="23"/>
          <w:lang w:val="de-DE"/>
        </w:rPr>
        <w:t xml:space="preserve"> </w:t>
      </w:r>
      <w:r w:rsidR="00B2169D" w:rsidRPr="00090142">
        <w:rPr>
          <w:rFonts w:cs="Times New Roman"/>
          <w:szCs w:val="23"/>
          <w:lang w:val="de-DE"/>
        </w:rPr>
        <w:t xml:space="preserve">Damit lag Österreich im Jahr 2016 </w:t>
      </w:r>
      <w:r w:rsidR="00944F0D" w:rsidRPr="00090142">
        <w:rPr>
          <w:rFonts w:cs="Times New Roman"/>
          <w:szCs w:val="23"/>
          <w:lang w:val="de-DE"/>
        </w:rPr>
        <w:t xml:space="preserve">deutlich </w:t>
      </w:r>
      <w:r w:rsidR="007444EA" w:rsidRPr="00090142">
        <w:rPr>
          <w:rFonts w:cs="Times New Roman"/>
          <w:szCs w:val="23"/>
          <w:lang w:val="de-DE"/>
        </w:rPr>
        <w:t>über dem EU-28-Durchschnitt</w:t>
      </w:r>
      <w:r w:rsidR="00C854D7" w:rsidRPr="00090142">
        <w:rPr>
          <w:rFonts w:cs="Times New Roman"/>
          <w:szCs w:val="23"/>
          <w:lang w:val="de-DE"/>
        </w:rPr>
        <w:t xml:space="preserve"> von </w:t>
      </w:r>
      <w:r w:rsidR="007444EA" w:rsidRPr="00090142">
        <w:rPr>
          <w:rFonts w:cs="Times New Roman"/>
          <w:szCs w:val="23"/>
          <w:lang w:val="de-DE"/>
        </w:rPr>
        <w:t>83,2</w:t>
      </w:r>
      <w:r w:rsidR="00C854D7" w:rsidRPr="00090142">
        <w:rPr>
          <w:rFonts w:cs="Times New Roman"/>
          <w:szCs w:val="23"/>
          <w:lang w:val="de-DE"/>
        </w:rPr>
        <w:t xml:space="preserve"> Prozent</w:t>
      </w:r>
      <w:r w:rsidR="002F7817" w:rsidRPr="00090142">
        <w:rPr>
          <w:rFonts w:cs="Times New Roman"/>
          <w:szCs w:val="23"/>
          <w:lang w:val="de-DE"/>
        </w:rPr>
        <w:t xml:space="preserve"> (Eurostat</w:t>
      </w:r>
      <w:r w:rsidR="00550736">
        <w:rPr>
          <w:rFonts w:cs="Times New Roman"/>
          <w:szCs w:val="23"/>
          <w:lang w:val="de-DE"/>
        </w:rPr>
        <w:t xml:space="preserve"> 2017</w:t>
      </w:r>
      <w:r w:rsidR="00BC7012">
        <w:rPr>
          <w:rFonts w:cs="Times New Roman"/>
          <w:szCs w:val="23"/>
          <w:lang w:val="de-DE"/>
        </w:rPr>
        <w:t>e</w:t>
      </w:r>
      <w:r w:rsidR="00F2515D" w:rsidRPr="00090142">
        <w:rPr>
          <w:rFonts w:cs="Times New Roman"/>
          <w:szCs w:val="23"/>
          <w:lang w:val="de-DE"/>
        </w:rPr>
        <w:t>).</w:t>
      </w:r>
      <w:r w:rsidR="00584F89" w:rsidRPr="00090142">
        <w:rPr>
          <w:rFonts w:cs="Times New Roman"/>
          <w:szCs w:val="23"/>
          <w:lang w:val="de-DE"/>
        </w:rPr>
        <w:t xml:space="preserve"> </w:t>
      </w:r>
    </w:p>
    <w:p w14:paraId="2B8A7053" w14:textId="032B8B92" w:rsidR="00AD5F3B" w:rsidRPr="00090142" w:rsidRDefault="00793FDE" w:rsidP="00F02A6B">
      <w:pPr>
        <w:spacing w:after="0" w:line="360" w:lineRule="auto"/>
        <w:jc w:val="both"/>
        <w:rPr>
          <w:rFonts w:cs="Times New Roman"/>
          <w:szCs w:val="23"/>
          <w:lang w:val="de-DE"/>
        </w:rPr>
      </w:pPr>
      <w:r w:rsidRPr="00090142">
        <w:rPr>
          <w:rFonts w:cs="Times New Roman"/>
          <w:szCs w:val="23"/>
          <w:lang w:val="de-DE"/>
        </w:rPr>
        <w:t xml:space="preserve">Auch </w:t>
      </w:r>
      <w:r w:rsidR="00C854D7" w:rsidRPr="00090142">
        <w:rPr>
          <w:rFonts w:cs="Times New Roman"/>
          <w:szCs w:val="23"/>
          <w:lang w:val="de-DE"/>
        </w:rPr>
        <w:t xml:space="preserve">die </w:t>
      </w:r>
      <w:r w:rsidRPr="00090142">
        <w:rPr>
          <w:rFonts w:cs="Times New Roman"/>
          <w:szCs w:val="23"/>
          <w:lang w:val="de-DE"/>
        </w:rPr>
        <w:t xml:space="preserve">Reifeprüfungsquote </w:t>
      </w:r>
      <w:r w:rsidR="00185FA6" w:rsidRPr="00090142">
        <w:rPr>
          <w:rFonts w:cs="Times New Roman"/>
          <w:szCs w:val="23"/>
          <w:lang w:val="de-DE"/>
        </w:rPr>
        <w:t>konnte</w:t>
      </w:r>
      <w:r w:rsidR="00C854D7" w:rsidRPr="00090142">
        <w:rPr>
          <w:rFonts w:cs="Times New Roman"/>
          <w:szCs w:val="23"/>
          <w:lang w:val="de-DE"/>
        </w:rPr>
        <w:t xml:space="preserve"> in Österreich in den letzten Jahrzehnten </w:t>
      </w:r>
      <w:r w:rsidR="00BB112E" w:rsidRPr="00090142">
        <w:rPr>
          <w:rFonts w:cs="Times New Roman"/>
          <w:szCs w:val="23"/>
          <w:lang w:val="de-DE"/>
        </w:rPr>
        <w:t>erfolgreich</w:t>
      </w:r>
      <w:r w:rsidR="00C854D7" w:rsidRPr="00090142">
        <w:rPr>
          <w:rFonts w:cs="Times New Roman"/>
          <w:szCs w:val="23"/>
          <w:lang w:val="de-DE"/>
        </w:rPr>
        <w:t xml:space="preserve"> erhöht werden. </w:t>
      </w:r>
      <w:r w:rsidR="007444EA" w:rsidRPr="00090142">
        <w:rPr>
          <w:rFonts w:cs="Times New Roman"/>
          <w:szCs w:val="23"/>
          <w:lang w:val="de-DE"/>
        </w:rPr>
        <w:t xml:space="preserve">Im Schuljahr </w:t>
      </w:r>
      <w:r w:rsidR="00805ED2" w:rsidRPr="00090142">
        <w:rPr>
          <w:rFonts w:cs="Times New Roman"/>
          <w:szCs w:val="23"/>
          <w:lang w:val="de-DE"/>
        </w:rPr>
        <w:t xml:space="preserve">1986/87 haben lediglich 24,9 Prozent aller Jugendlichen im typischen </w:t>
      </w:r>
      <w:r w:rsidR="00805ED2" w:rsidRPr="00090142">
        <w:rPr>
          <w:rFonts w:cs="Times New Roman"/>
          <w:szCs w:val="23"/>
          <w:lang w:val="de-DE"/>
        </w:rPr>
        <w:lastRenderedPageBreak/>
        <w:t xml:space="preserve">Abschlussalter die Reifeprüfung abgelegt, im Schuljahr 2014/15 waren es mit 42,6 Prozent </w:t>
      </w:r>
      <w:r w:rsidR="00C53DCB" w:rsidRPr="00090142">
        <w:rPr>
          <w:rFonts w:cs="Times New Roman"/>
          <w:szCs w:val="23"/>
          <w:lang w:val="de-DE"/>
        </w:rPr>
        <w:t xml:space="preserve">immerhin </w:t>
      </w:r>
      <w:r w:rsidR="00805ED2" w:rsidRPr="00090142">
        <w:rPr>
          <w:rFonts w:cs="Times New Roman"/>
          <w:szCs w:val="23"/>
          <w:lang w:val="de-DE"/>
        </w:rPr>
        <w:t>fast die Hälfte aller Jugendlichen (Statistik Austria 2017</w:t>
      </w:r>
      <w:r w:rsidR="00E9039D">
        <w:rPr>
          <w:rFonts w:cs="Times New Roman"/>
          <w:szCs w:val="23"/>
          <w:lang w:val="de-DE"/>
        </w:rPr>
        <w:t>a</w:t>
      </w:r>
      <w:r w:rsidR="00805ED2" w:rsidRPr="00090142">
        <w:rPr>
          <w:rFonts w:cs="Times New Roman"/>
          <w:szCs w:val="23"/>
          <w:lang w:val="de-DE"/>
        </w:rPr>
        <w:t>: 40f). Besonders auffällig ist in diesem Zusammenhang</w:t>
      </w:r>
      <w:r w:rsidR="00720FD0">
        <w:rPr>
          <w:rFonts w:cs="Times New Roman"/>
          <w:szCs w:val="23"/>
          <w:lang w:val="de-DE"/>
        </w:rPr>
        <w:t xml:space="preserve"> der</w:t>
      </w:r>
      <w:r w:rsidR="00805ED2" w:rsidRPr="00090142">
        <w:rPr>
          <w:rFonts w:cs="Times New Roman"/>
          <w:szCs w:val="23"/>
          <w:lang w:val="de-DE"/>
        </w:rPr>
        <w:t xml:space="preserve"> </w:t>
      </w:r>
      <w:r w:rsidR="008436A4" w:rsidRPr="00090142">
        <w:rPr>
          <w:rFonts w:cs="Times New Roman"/>
          <w:szCs w:val="23"/>
          <w:lang w:val="de-DE"/>
        </w:rPr>
        <w:t>seit Ende der 1980er Jahre zu verzeichnende</w:t>
      </w:r>
      <w:r w:rsidR="00805ED2" w:rsidRPr="00090142">
        <w:rPr>
          <w:rFonts w:cs="Times New Roman"/>
          <w:szCs w:val="23"/>
          <w:lang w:val="de-DE"/>
        </w:rPr>
        <w:t xml:space="preserve"> </w:t>
      </w:r>
      <w:r w:rsidR="00C53DCB" w:rsidRPr="00090142">
        <w:rPr>
          <w:rFonts w:cs="Times New Roman"/>
          <w:szCs w:val="23"/>
          <w:lang w:val="de-DE"/>
        </w:rPr>
        <w:t xml:space="preserve">starke </w:t>
      </w:r>
      <w:r w:rsidR="00805ED2" w:rsidRPr="00090142">
        <w:rPr>
          <w:rFonts w:cs="Times New Roman"/>
          <w:szCs w:val="23"/>
          <w:lang w:val="de-DE"/>
        </w:rPr>
        <w:t>Zuwachs bei Abschlüssen der berufsbildenden höheren Schulen</w:t>
      </w:r>
      <w:r w:rsidR="00A37089" w:rsidRPr="00090142">
        <w:rPr>
          <w:rFonts w:cs="Times New Roman"/>
          <w:szCs w:val="23"/>
          <w:lang w:val="de-DE"/>
        </w:rPr>
        <w:t xml:space="preserve">. </w:t>
      </w:r>
      <w:r w:rsidR="00B122D2" w:rsidRPr="00090142">
        <w:rPr>
          <w:rFonts w:cs="Times New Roman"/>
          <w:szCs w:val="23"/>
          <w:lang w:val="de-DE"/>
        </w:rPr>
        <w:t>Während Jugendliche bis</w:t>
      </w:r>
      <w:r w:rsidR="00A37089" w:rsidRPr="00090142">
        <w:rPr>
          <w:rFonts w:cs="Times New Roman"/>
          <w:szCs w:val="23"/>
          <w:lang w:val="de-DE"/>
        </w:rPr>
        <w:t xml:space="preserve"> </w:t>
      </w:r>
      <w:r w:rsidR="00B122D2" w:rsidRPr="00090142">
        <w:rPr>
          <w:rFonts w:cs="Times New Roman"/>
          <w:szCs w:val="23"/>
          <w:lang w:val="de-DE"/>
        </w:rPr>
        <w:t>dahin</w:t>
      </w:r>
      <w:r w:rsidR="00A37089" w:rsidRPr="00090142">
        <w:rPr>
          <w:rFonts w:cs="Times New Roman"/>
          <w:szCs w:val="23"/>
          <w:lang w:val="de-DE"/>
        </w:rPr>
        <w:t xml:space="preserve"> ihr Reifeprüfungszeugnis häufiger im Rahmen des Besuches einer allgemeinbildenden höheren Schule</w:t>
      </w:r>
      <w:r w:rsidR="00B122D2" w:rsidRPr="00090142">
        <w:rPr>
          <w:rFonts w:cs="Times New Roman"/>
          <w:szCs w:val="23"/>
          <w:lang w:val="de-DE"/>
        </w:rPr>
        <w:t xml:space="preserve"> erworben hatten, kehrte sich</w:t>
      </w:r>
      <w:r w:rsidR="00A37089" w:rsidRPr="00090142">
        <w:rPr>
          <w:rFonts w:cs="Times New Roman"/>
          <w:szCs w:val="23"/>
          <w:lang w:val="de-DE"/>
        </w:rPr>
        <w:t xml:space="preserve"> mit dem Schuljahr 1988/89 dieses Verhältnis um</w:t>
      </w:r>
      <w:r w:rsidR="00550D12" w:rsidRPr="00090142">
        <w:rPr>
          <w:rFonts w:cs="Times New Roman"/>
          <w:szCs w:val="23"/>
          <w:lang w:val="de-DE"/>
        </w:rPr>
        <w:t>. Seither</w:t>
      </w:r>
      <w:r w:rsidR="00185FA6" w:rsidRPr="00090142">
        <w:rPr>
          <w:rFonts w:cs="Times New Roman"/>
          <w:szCs w:val="23"/>
          <w:lang w:val="de-DE"/>
        </w:rPr>
        <w:t xml:space="preserve"> schließen in Österreich</w:t>
      </w:r>
      <w:r w:rsidR="00C53DCB" w:rsidRPr="00090142">
        <w:rPr>
          <w:rFonts w:cs="Times New Roman"/>
          <w:szCs w:val="23"/>
          <w:lang w:val="de-DE"/>
        </w:rPr>
        <w:t xml:space="preserve"> mehr Jugendliche </w:t>
      </w:r>
      <w:r w:rsidR="00185FA6" w:rsidRPr="00090142">
        <w:rPr>
          <w:rFonts w:cs="Times New Roman"/>
          <w:szCs w:val="23"/>
          <w:lang w:val="de-DE"/>
        </w:rPr>
        <w:t xml:space="preserve">eine </w:t>
      </w:r>
      <w:r w:rsidR="00C53DCB" w:rsidRPr="00090142">
        <w:rPr>
          <w:rFonts w:cs="Times New Roman"/>
          <w:szCs w:val="23"/>
          <w:lang w:val="de-DE"/>
        </w:rPr>
        <w:t>berufsbildende</w:t>
      </w:r>
      <w:r w:rsidR="00185FA6" w:rsidRPr="00090142">
        <w:rPr>
          <w:rFonts w:cs="Times New Roman"/>
          <w:szCs w:val="23"/>
          <w:lang w:val="de-DE"/>
        </w:rPr>
        <w:t xml:space="preserve"> höhere</w:t>
      </w:r>
      <w:r w:rsidR="00C53DCB" w:rsidRPr="00090142">
        <w:rPr>
          <w:rFonts w:cs="Times New Roman"/>
          <w:szCs w:val="23"/>
          <w:lang w:val="de-DE"/>
        </w:rPr>
        <w:t xml:space="preserve"> Schule </w:t>
      </w:r>
      <w:r w:rsidR="00185FA6" w:rsidRPr="00090142">
        <w:rPr>
          <w:rFonts w:cs="Times New Roman"/>
          <w:szCs w:val="23"/>
          <w:lang w:val="de-DE"/>
        </w:rPr>
        <w:t>als eine</w:t>
      </w:r>
      <w:r w:rsidR="00C53DCB" w:rsidRPr="00090142">
        <w:rPr>
          <w:rFonts w:cs="Times New Roman"/>
          <w:szCs w:val="23"/>
          <w:lang w:val="de-DE"/>
        </w:rPr>
        <w:t xml:space="preserve"> </w:t>
      </w:r>
      <w:r w:rsidR="00805ED2" w:rsidRPr="00090142">
        <w:rPr>
          <w:rFonts w:cs="Times New Roman"/>
          <w:szCs w:val="23"/>
          <w:lang w:val="de-DE"/>
        </w:rPr>
        <w:t>allgemein bilden</w:t>
      </w:r>
      <w:r w:rsidR="00185FA6" w:rsidRPr="00090142">
        <w:rPr>
          <w:rFonts w:cs="Times New Roman"/>
          <w:szCs w:val="23"/>
          <w:lang w:val="de-DE"/>
        </w:rPr>
        <w:t>de höhere Schule ab</w:t>
      </w:r>
      <w:r w:rsidR="00DA6E4B" w:rsidRPr="00090142">
        <w:rPr>
          <w:rFonts w:cs="Times New Roman"/>
          <w:szCs w:val="23"/>
          <w:lang w:val="de-DE"/>
        </w:rPr>
        <w:t>, ein Umstand, der auf den außerordentlich hohen Stellenwert der beruflichen Bildung in Österreich hinweist</w:t>
      </w:r>
      <w:r w:rsidR="00550D12" w:rsidRPr="00090142">
        <w:rPr>
          <w:rFonts w:cs="Times New Roman"/>
          <w:szCs w:val="23"/>
          <w:lang w:val="de-DE"/>
        </w:rPr>
        <w:t xml:space="preserve"> </w:t>
      </w:r>
      <w:r w:rsidR="00C53DCB" w:rsidRPr="00090142">
        <w:rPr>
          <w:rFonts w:cs="Times New Roman"/>
          <w:szCs w:val="23"/>
          <w:lang w:val="de-DE"/>
        </w:rPr>
        <w:t>(eb</w:t>
      </w:r>
      <w:r w:rsidR="0065542D">
        <w:rPr>
          <w:rFonts w:cs="Times New Roman"/>
          <w:szCs w:val="23"/>
          <w:lang w:val="de-DE"/>
        </w:rPr>
        <w:t>enda</w:t>
      </w:r>
      <w:r w:rsidR="00C53DCB" w:rsidRPr="00090142">
        <w:rPr>
          <w:rFonts w:cs="Times New Roman"/>
          <w:szCs w:val="23"/>
          <w:lang w:val="de-DE"/>
        </w:rPr>
        <w:t xml:space="preserve">; </w:t>
      </w:r>
      <w:r w:rsidR="004158E0" w:rsidRPr="00090142">
        <w:rPr>
          <w:rFonts w:cs="Times New Roman"/>
          <w:szCs w:val="23"/>
          <w:lang w:val="de-DE"/>
        </w:rPr>
        <w:t xml:space="preserve">siehe auch </w:t>
      </w:r>
      <w:r w:rsidR="003D1A73" w:rsidRPr="00090142">
        <w:rPr>
          <w:rFonts w:cs="Times New Roman"/>
          <w:szCs w:val="23"/>
          <w:lang w:val="de-DE"/>
        </w:rPr>
        <w:t>Oberwimmer et al. 2016</w:t>
      </w:r>
      <w:r w:rsidR="00C53DCB" w:rsidRPr="00090142">
        <w:rPr>
          <w:rFonts w:cs="Times New Roman"/>
          <w:szCs w:val="23"/>
          <w:lang w:val="de-DE"/>
        </w:rPr>
        <w:t>: 132f)</w:t>
      </w:r>
      <w:r w:rsidR="0065542D">
        <w:rPr>
          <w:rFonts w:cs="Times New Roman"/>
          <w:szCs w:val="23"/>
          <w:lang w:val="de-DE"/>
        </w:rPr>
        <w:t>.</w:t>
      </w:r>
      <w:r w:rsidR="00550D12" w:rsidRPr="00090142">
        <w:rPr>
          <w:rFonts w:cs="Times New Roman"/>
          <w:szCs w:val="23"/>
          <w:lang w:val="de-DE"/>
        </w:rPr>
        <w:t xml:space="preserve"> </w:t>
      </w:r>
      <w:r w:rsidR="00D9479F" w:rsidRPr="00090142">
        <w:rPr>
          <w:rFonts w:cs="Times New Roman"/>
          <w:szCs w:val="23"/>
          <w:lang w:val="de-DE"/>
        </w:rPr>
        <w:t xml:space="preserve">Sehr eindrücklich zeigt sich </w:t>
      </w:r>
      <w:r w:rsidR="00DA6E4B" w:rsidRPr="00090142">
        <w:rPr>
          <w:rFonts w:cs="Times New Roman"/>
          <w:szCs w:val="23"/>
          <w:lang w:val="de-DE"/>
        </w:rPr>
        <w:t>dieser</w:t>
      </w:r>
      <w:r w:rsidR="00241429" w:rsidRPr="00090142">
        <w:rPr>
          <w:rFonts w:cs="Times New Roman"/>
          <w:szCs w:val="23"/>
          <w:lang w:val="de-DE"/>
        </w:rPr>
        <w:t xml:space="preserve"> Stellenwert </w:t>
      </w:r>
      <w:r w:rsidR="00D9479F" w:rsidRPr="00090142">
        <w:rPr>
          <w:rFonts w:cs="Times New Roman"/>
          <w:szCs w:val="23"/>
          <w:lang w:val="de-DE"/>
        </w:rPr>
        <w:t xml:space="preserve">auch </w:t>
      </w:r>
      <w:r w:rsidR="00550D12" w:rsidRPr="00090142">
        <w:rPr>
          <w:rFonts w:cs="Times New Roman"/>
          <w:szCs w:val="23"/>
          <w:lang w:val="de-DE"/>
        </w:rPr>
        <w:t xml:space="preserve">im internationalen Vergleich. </w:t>
      </w:r>
      <w:r w:rsidR="006E34E1" w:rsidRPr="00090142">
        <w:rPr>
          <w:rFonts w:cs="Times New Roman"/>
          <w:szCs w:val="23"/>
          <w:lang w:val="de-DE"/>
        </w:rPr>
        <w:t xml:space="preserve">So </w:t>
      </w:r>
      <w:r w:rsidR="00F15939" w:rsidRPr="00090142">
        <w:rPr>
          <w:rFonts w:cs="Times New Roman"/>
          <w:szCs w:val="23"/>
          <w:lang w:val="de-DE"/>
        </w:rPr>
        <w:t>betrug</w:t>
      </w:r>
      <w:r w:rsidR="006E34E1" w:rsidRPr="00090142">
        <w:rPr>
          <w:rFonts w:cs="Times New Roman"/>
          <w:szCs w:val="23"/>
          <w:lang w:val="de-DE"/>
        </w:rPr>
        <w:t xml:space="preserve"> </w:t>
      </w:r>
      <w:r w:rsidR="00BB2B8D" w:rsidRPr="00090142">
        <w:rPr>
          <w:rFonts w:cs="Times New Roman"/>
          <w:szCs w:val="23"/>
          <w:lang w:val="de-DE"/>
        </w:rPr>
        <w:t>im Jahr 2014</w:t>
      </w:r>
      <w:r w:rsidR="00F2515D" w:rsidRPr="00090142">
        <w:rPr>
          <w:rFonts w:cs="Times New Roman"/>
          <w:szCs w:val="23"/>
          <w:lang w:val="de-DE"/>
        </w:rPr>
        <w:t xml:space="preserve"> </w:t>
      </w:r>
      <w:r w:rsidR="006E34E1" w:rsidRPr="00090142">
        <w:rPr>
          <w:rFonts w:cs="Times New Roman"/>
          <w:szCs w:val="23"/>
          <w:lang w:val="de-DE"/>
        </w:rPr>
        <w:t>der</w:t>
      </w:r>
      <w:r w:rsidR="00550D12" w:rsidRPr="00090142">
        <w:rPr>
          <w:rFonts w:cs="Times New Roman"/>
          <w:szCs w:val="23"/>
          <w:lang w:val="de-DE"/>
        </w:rPr>
        <w:t xml:space="preserve"> Anteil der </w:t>
      </w:r>
      <w:r w:rsidR="006E34E1" w:rsidRPr="00090142">
        <w:rPr>
          <w:rFonts w:cs="Times New Roman"/>
          <w:szCs w:val="23"/>
          <w:lang w:val="de-DE"/>
        </w:rPr>
        <w:t>SchülerInnen</w:t>
      </w:r>
      <w:r w:rsidR="00550D12" w:rsidRPr="00090142">
        <w:rPr>
          <w:rFonts w:cs="Times New Roman"/>
          <w:szCs w:val="23"/>
          <w:lang w:val="de-DE"/>
        </w:rPr>
        <w:t xml:space="preserve">, die </w:t>
      </w:r>
      <w:r w:rsidR="00CB67C6" w:rsidRPr="00090142">
        <w:rPr>
          <w:rFonts w:cs="Times New Roman"/>
          <w:szCs w:val="23"/>
          <w:lang w:val="de-DE"/>
        </w:rPr>
        <w:t>ihre Reifeprüfung in einer</w:t>
      </w:r>
      <w:r w:rsidR="006E34E1" w:rsidRPr="00090142">
        <w:rPr>
          <w:rFonts w:cs="Times New Roman"/>
          <w:szCs w:val="23"/>
          <w:lang w:val="de-DE"/>
        </w:rPr>
        <w:t xml:space="preserve"> berufsbildende</w:t>
      </w:r>
      <w:r w:rsidR="00CB67C6" w:rsidRPr="00090142">
        <w:rPr>
          <w:rFonts w:cs="Times New Roman"/>
          <w:szCs w:val="23"/>
          <w:lang w:val="de-DE"/>
        </w:rPr>
        <w:t>n</w:t>
      </w:r>
      <w:r w:rsidR="006E34E1" w:rsidRPr="00090142">
        <w:rPr>
          <w:rFonts w:cs="Times New Roman"/>
          <w:szCs w:val="23"/>
          <w:lang w:val="de-DE"/>
        </w:rPr>
        <w:t xml:space="preserve"> höhere</w:t>
      </w:r>
      <w:r w:rsidR="00CB67C6" w:rsidRPr="00090142">
        <w:rPr>
          <w:rFonts w:cs="Times New Roman"/>
          <w:szCs w:val="23"/>
          <w:lang w:val="de-DE"/>
        </w:rPr>
        <w:t>n</w:t>
      </w:r>
      <w:r w:rsidR="00550D12" w:rsidRPr="00090142">
        <w:rPr>
          <w:rFonts w:cs="Times New Roman"/>
          <w:szCs w:val="23"/>
          <w:lang w:val="de-DE"/>
        </w:rPr>
        <w:t xml:space="preserve"> Schule </w:t>
      </w:r>
      <w:r w:rsidR="00CB67C6" w:rsidRPr="00090142">
        <w:rPr>
          <w:rFonts w:cs="Times New Roman"/>
          <w:szCs w:val="23"/>
          <w:lang w:val="de-DE"/>
        </w:rPr>
        <w:t>abgelegt</w:t>
      </w:r>
      <w:r w:rsidR="00BA312E" w:rsidRPr="00090142">
        <w:rPr>
          <w:rFonts w:cs="Times New Roman"/>
          <w:szCs w:val="23"/>
          <w:lang w:val="de-DE"/>
        </w:rPr>
        <w:t xml:space="preserve"> hatten</w:t>
      </w:r>
      <w:r w:rsidR="00F15939" w:rsidRPr="00090142">
        <w:rPr>
          <w:rFonts w:cs="Times New Roman"/>
          <w:szCs w:val="23"/>
          <w:lang w:val="de-DE"/>
        </w:rPr>
        <w:t xml:space="preserve">, im </w:t>
      </w:r>
      <w:r w:rsidR="006E34E1" w:rsidRPr="00090142">
        <w:rPr>
          <w:rFonts w:cs="Times New Roman"/>
          <w:szCs w:val="23"/>
          <w:lang w:val="de-DE"/>
        </w:rPr>
        <w:t xml:space="preserve">OECD-Durchschnitt </w:t>
      </w:r>
      <w:r w:rsidR="007C1A37">
        <w:rPr>
          <w:rFonts w:cs="Times New Roman"/>
          <w:szCs w:val="23"/>
          <w:lang w:val="de-DE"/>
        </w:rPr>
        <w:t>bei</w:t>
      </w:r>
      <w:r w:rsidR="006E34E1" w:rsidRPr="00090142">
        <w:rPr>
          <w:rFonts w:cs="Times New Roman"/>
          <w:szCs w:val="23"/>
          <w:lang w:val="de-DE"/>
        </w:rPr>
        <w:t xml:space="preserve"> etwa 46 Prozent, in Österreich </w:t>
      </w:r>
      <w:r w:rsidR="00F15939" w:rsidRPr="00090142">
        <w:rPr>
          <w:rFonts w:cs="Times New Roman"/>
          <w:szCs w:val="23"/>
          <w:lang w:val="de-DE"/>
        </w:rPr>
        <w:t>lag</w:t>
      </w:r>
      <w:r w:rsidR="006E34E1" w:rsidRPr="00090142">
        <w:rPr>
          <w:rFonts w:cs="Times New Roman"/>
          <w:szCs w:val="23"/>
          <w:lang w:val="de-DE"/>
        </w:rPr>
        <w:t xml:space="preserve"> </w:t>
      </w:r>
      <w:r w:rsidR="004158E0" w:rsidRPr="00090142">
        <w:rPr>
          <w:rFonts w:cs="Times New Roman"/>
          <w:szCs w:val="23"/>
          <w:lang w:val="de-DE"/>
        </w:rPr>
        <w:t>der Anteil</w:t>
      </w:r>
      <w:r w:rsidR="00F15939" w:rsidRPr="00090142">
        <w:rPr>
          <w:rFonts w:cs="Times New Roman"/>
          <w:szCs w:val="23"/>
          <w:lang w:val="de-DE"/>
        </w:rPr>
        <w:t xml:space="preserve"> im selben Jahr</w:t>
      </w:r>
      <w:r w:rsidR="006E34E1" w:rsidRPr="00090142">
        <w:rPr>
          <w:rFonts w:cs="Times New Roman"/>
          <w:szCs w:val="23"/>
          <w:lang w:val="de-DE"/>
        </w:rPr>
        <w:t xml:space="preserve"> bei 79 Prozent</w:t>
      </w:r>
      <w:r w:rsidR="00BB2B8D" w:rsidRPr="00090142">
        <w:rPr>
          <w:rFonts w:cs="Times New Roman"/>
          <w:szCs w:val="23"/>
          <w:lang w:val="de-DE"/>
        </w:rPr>
        <w:t xml:space="preserve"> (OECD 2016</w:t>
      </w:r>
      <w:r w:rsidR="006E34E1" w:rsidRPr="00090142">
        <w:rPr>
          <w:rFonts w:cs="Times New Roman"/>
          <w:szCs w:val="23"/>
          <w:lang w:val="de-DE"/>
        </w:rPr>
        <w:t>).</w:t>
      </w:r>
      <w:r w:rsidR="00846892" w:rsidRPr="00090142">
        <w:rPr>
          <w:rFonts w:cs="Times New Roman"/>
          <w:szCs w:val="23"/>
          <w:lang w:val="de-DE"/>
        </w:rPr>
        <w:t xml:space="preserve"> </w:t>
      </w:r>
    </w:p>
    <w:p w14:paraId="21085118" w14:textId="096CF6AE" w:rsidR="00907082" w:rsidRPr="00090142" w:rsidRDefault="00635D93" w:rsidP="0005090D">
      <w:pPr>
        <w:spacing w:after="0" w:line="360" w:lineRule="auto"/>
        <w:jc w:val="both"/>
        <w:rPr>
          <w:rFonts w:cs="Times New Roman"/>
          <w:szCs w:val="23"/>
          <w:lang w:val="de-DE"/>
        </w:rPr>
      </w:pPr>
      <w:r w:rsidRPr="00090142">
        <w:rPr>
          <w:rFonts w:cs="Times New Roman"/>
          <w:szCs w:val="23"/>
          <w:lang w:val="de-DE"/>
        </w:rPr>
        <w:t xml:space="preserve">Ein weiterer Indikator für das steigende Bildungsniveau </w:t>
      </w:r>
      <w:r w:rsidR="00D81F00" w:rsidRPr="00090142">
        <w:rPr>
          <w:rFonts w:cs="Times New Roman"/>
          <w:szCs w:val="23"/>
          <w:lang w:val="de-DE"/>
        </w:rPr>
        <w:t xml:space="preserve">der österreichischen Bevölkerung </w:t>
      </w:r>
      <w:r w:rsidRPr="00090142">
        <w:rPr>
          <w:rFonts w:cs="Times New Roman"/>
          <w:szCs w:val="23"/>
          <w:lang w:val="de-DE"/>
        </w:rPr>
        <w:t xml:space="preserve">ist </w:t>
      </w:r>
      <w:r w:rsidR="00D81F00" w:rsidRPr="00090142">
        <w:rPr>
          <w:rFonts w:cs="Times New Roman"/>
          <w:szCs w:val="23"/>
          <w:lang w:val="de-DE"/>
        </w:rPr>
        <w:t xml:space="preserve">die </w:t>
      </w:r>
      <w:r w:rsidR="00B6741B" w:rsidRPr="00090142">
        <w:rPr>
          <w:rFonts w:cs="Times New Roman"/>
          <w:szCs w:val="23"/>
          <w:lang w:val="de-DE"/>
        </w:rPr>
        <w:t>jährlich wachsende</w:t>
      </w:r>
      <w:r w:rsidR="00363BE0" w:rsidRPr="00090142">
        <w:rPr>
          <w:rFonts w:cs="Times New Roman"/>
          <w:szCs w:val="23"/>
          <w:lang w:val="de-DE"/>
        </w:rPr>
        <w:t xml:space="preserve"> Zahl an Hochschulabschlüssen. </w:t>
      </w:r>
      <w:r w:rsidR="00161EBF" w:rsidRPr="00090142">
        <w:rPr>
          <w:rFonts w:cs="Times New Roman"/>
          <w:szCs w:val="23"/>
          <w:lang w:val="de-DE"/>
        </w:rPr>
        <w:t>So</w:t>
      </w:r>
      <w:r w:rsidR="00363BE0" w:rsidRPr="00090142">
        <w:rPr>
          <w:rFonts w:cs="Times New Roman"/>
          <w:szCs w:val="23"/>
          <w:lang w:val="de-DE"/>
        </w:rPr>
        <w:t xml:space="preserve"> </w:t>
      </w:r>
      <w:r w:rsidR="00161EBF" w:rsidRPr="00090142">
        <w:rPr>
          <w:rFonts w:cs="Times New Roman"/>
          <w:szCs w:val="23"/>
          <w:lang w:val="de-DE"/>
        </w:rPr>
        <w:t>absolvierten im</w:t>
      </w:r>
      <w:r w:rsidR="00A569A1" w:rsidRPr="00090142">
        <w:rPr>
          <w:rFonts w:cs="Times New Roman"/>
          <w:szCs w:val="23"/>
          <w:lang w:val="de-DE"/>
        </w:rPr>
        <w:t xml:space="preserve"> Studienjahr </w:t>
      </w:r>
      <w:r w:rsidR="00B6741B" w:rsidRPr="00090142">
        <w:rPr>
          <w:rFonts w:cs="Times New Roman"/>
          <w:szCs w:val="23"/>
          <w:lang w:val="de-DE"/>
        </w:rPr>
        <w:t>1986/87 insgesamt 9.038 inländische Studie</w:t>
      </w:r>
      <w:r w:rsidR="00161EBF" w:rsidRPr="00090142">
        <w:rPr>
          <w:rFonts w:cs="Times New Roman"/>
          <w:szCs w:val="23"/>
          <w:lang w:val="de-DE"/>
        </w:rPr>
        <w:t>rende eine Hochschule. Im Studienjahr 2015/16 betrug die Zahl der AbsolventInnen</w:t>
      </w:r>
      <w:r w:rsidR="00B6741B" w:rsidRPr="00090142">
        <w:rPr>
          <w:rFonts w:cs="Times New Roman"/>
          <w:szCs w:val="23"/>
          <w:lang w:val="de-DE"/>
        </w:rPr>
        <w:t xml:space="preserve"> </w:t>
      </w:r>
      <w:r w:rsidR="00161EBF" w:rsidRPr="00090142">
        <w:rPr>
          <w:rFonts w:cs="Times New Roman"/>
          <w:szCs w:val="23"/>
          <w:lang w:val="de-DE"/>
        </w:rPr>
        <w:t xml:space="preserve">bereits </w:t>
      </w:r>
      <w:r w:rsidR="00B6741B" w:rsidRPr="00090142">
        <w:rPr>
          <w:rFonts w:cs="Times New Roman"/>
          <w:szCs w:val="23"/>
          <w:lang w:val="de-DE"/>
        </w:rPr>
        <w:t xml:space="preserve">26.823 </w:t>
      </w:r>
      <w:r w:rsidR="00554971" w:rsidRPr="00090142">
        <w:rPr>
          <w:rFonts w:cs="Times New Roman"/>
          <w:szCs w:val="23"/>
          <w:lang w:val="de-DE"/>
        </w:rPr>
        <w:t>(Statistik Austria</w:t>
      </w:r>
      <w:r w:rsidR="0018248D">
        <w:rPr>
          <w:rFonts w:cs="Times New Roman"/>
          <w:szCs w:val="23"/>
          <w:lang w:val="de-DE"/>
        </w:rPr>
        <w:t xml:space="preserve"> 2017</w:t>
      </w:r>
      <w:r w:rsidR="00E9039D">
        <w:rPr>
          <w:rFonts w:cs="Times New Roman"/>
          <w:szCs w:val="23"/>
          <w:lang w:val="de-DE"/>
        </w:rPr>
        <w:t>d</w:t>
      </w:r>
      <w:r w:rsidR="00554971" w:rsidRPr="00090142">
        <w:rPr>
          <w:rFonts w:cs="Times New Roman"/>
          <w:szCs w:val="23"/>
          <w:lang w:val="de-DE"/>
        </w:rPr>
        <w:t>).</w:t>
      </w:r>
      <w:r w:rsidR="00B6741B" w:rsidRPr="00090142">
        <w:rPr>
          <w:rFonts w:cs="Times New Roman"/>
          <w:szCs w:val="23"/>
          <w:lang w:val="de-DE"/>
        </w:rPr>
        <w:t xml:space="preserve"> Der Bevölkerungsanteil der 25- bis 64-</w:t>
      </w:r>
      <w:r w:rsidR="0065542D">
        <w:rPr>
          <w:rFonts w:cs="Times New Roman"/>
          <w:szCs w:val="23"/>
          <w:lang w:val="de-DE"/>
        </w:rPr>
        <w:t>J</w:t>
      </w:r>
      <w:r w:rsidR="00B6741B" w:rsidRPr="00090142">
        <w:rPr>
          <w:rFonts w:cs="Times New Roman"/>
          <w:szCs w:val="23"/>
          <w:lang w:val="de-DE"/>
        </w:rPr>
        <w:t xml:space="preserve">ährigen mit einem Hochschulabschluss hat sich schließlich seit Anfang der 1980er Jahre von circa 4,5 Prozent auf 16,2 Prozent im Jahr 2014 </w:t>
      </w:r>
      <w:r w:rsidR="00F87C5C" w:rsidRPr="00090142">
        <w:rPr>
          <w:rFonts w:cs="Times New Roman"/>
          <w:szCs w:val="23"/>
          <w:lang w:val="de-DE"/>
        </w:rPr>
        <w:t xml:space="preserve">erhöht und somit mehr als </w:t>
      </w:r>
      <w:r w:rsidR="00B6741B" w:rsidRPr="00090142">
        <w:rPr>
          <w:rFonts w:cs="Times New Roman"/>
          <w:szCs w:val="23"/>
          <w:lang w:val="de-DE"/>
        </w:rPr>
        <w:t>verdreifacht (</w:t>
      </w:r>
      <w:r w:rsidR="00B6741B" w:rsidRPr="0018248D">
        <w:rPr>
          <w:rFonts w:cs="Times New Roman"/>
          <w:szCs w:val="23"/>
          <w:lang w:val="de-DE"/>
        </w:rPr>
        <w:t>Statistik Austria 2017</w:t>
      </w:r>
      <w:r w:rsidR="00E9039D">
        <w:rPr>
          <w:rFonts w:cs="Times New Roman"/>
          <w:szCs w:val="23"/>
          <w:lang w:val="de-DE"/>
        </w:rPr>
        <w:t>a</w:t>
      </w:r>
      <w:r w:rsidR="00B6741B" w:rsidRPr="00090142">
        <w:rPr>
          <w:rFonts w:cs="Times New Roman"/>
          <w:szCs w:val="23"/>
          <w:lang w:val="de-DE"/>
        </w:rPr>
        <w:t>: 97).</w:t>
      </w:r>
      <w:r w:rsidR="00846892" w:rsidRPr="00090142">
        <w:rPr>
          <w:rFonts w:cs="Times New Roman"/>
          <w:szCs w:val="23"/>
          <w:lang w:val="de-DE"/>
        </w:rPr>
        <w:t xml:space="preserve"> </w:t>
      </w:r>
      <w:r w:rsidR="000E57DA" w:rsidRPr="00090142">
        <w:rPr>
          <w:rFonts w:cs="Times New Roman"/>
          <w:szCs w:val="23"/>
          <w:lang w:val="de-DE"/>
        </w:rPr>
        <w:t>Betrachtet man den Bevölkerungsanteil mit tertiären Bildungsabschlüssen im</w:t>
      </w:r>
      <w:r w:rsidR="00846892" w:rsidRPr="00090142">
        <w:rPr>
          <w:rFonts w:cs="Times New Roman"/>
          <w:szCs w:val="23"/>
          <w:lang w:val="de-DE"/>
        </w:rPr>
        <w:t xml:space="preserve"> </w:t>
      </w:r>
      <w:r w:rsidR="00F63F39" w:rsidRPr="00090142">
        <w:rPr>
          <w:rFonts w:cs="Times New Roman"/>
          <w:szCs w:val="23"/>
          <w:lang w:val="de-DE"/>
        </w:rPr>
        <w:t>EU-</w:t>
      </w:r>
      <w:r w:rsidR="00846892" w:rsidRPr="00090142">
        <w:rPr>
          <w:rFonts w:cs="Times New Roman"/>
          <w:szCs w:val="23"/>
          <w:lang w:val="de-DE"/>
        </w:rPr>
        <w:t>Vergleich</w:t>
      </w:r>
      <w:r w:rsidR="000E57DA" w:rsidRPr="00090142">
        <w:rPr>
          <w:rFonts w:cs="Times New Roman"/>
          <w:szCs w:val="23"/>
          <w:lang w:val="de-DE"/>
        </w:rPr>
        <w:t xml:space="preserve">, so </w:t>
      </w:r>
      <w:r w:rsidR="00846892" w:rsidRPr="00090142">
        <w:rPr>
          <w:rFonts w:cs="Times New Roman"/>
          <w:szCs w:val="23"/>
          <w:lang w:val="de-DE"/>
        </w:rPr>
        <w:t xml:space="preserve">befindet sich Österreich </w:t>
      </w:r>
      <w:r w:rsidR="000E57DA" w:rsidRPr="00090142">
        <w:rPr>
          <w:rFonts w:cs="Times New Roman"/>
          <w:szCs w:val="23"/>
          <w:lang w:val="de-DE"/>
        </w:rPr>
        <w:t xml:space="preserve">lediglich </w:t>
      </w:r>
      <w:r w:rsidR="0095176E" w:rsidRPr="00090142">
        <w:rPr>
          <w:rFonts w:cs="Times New Roman"/>
          <w:szCs w:val="23"/>
          <w:lang w:val="de-DE"/>
        </w:rPr>
        <w:t>im Mittelfeld</w:t>
      </w:r>
      <w:r w:rsidR="00CE3275" w:rsidRPr="00090142">
        <w:rPr>
          <w:rFonts w:cs="Times New Roman"/>
          <w:szCs w:val="23"/>
          <w:lang w:val="de-DE"/>
        </w:rPr>
        <w:t xml:space="preserve">. </w:t>
      </w:r>
      <w:r w:rsidR="000E57DA" w:rsidRPr="00090142">
        <w:rPr>
          <w:rFonts w:cs="Times New Roman"/>
          <w:szCs w:val="23"/>
          <w:lang w:val="de-DE"/>
        </w:rPr>
        <w:t>Im Jahr 2016 erwarben d</w:t>
      </w:r>
      <w:r w:rsidR="00630B1A" w:rsidRPr="00090142">
        <w:rPr>
          <w:rFonts w:cs="Times New Roman"/>
          <w:szCs w:val="23"/>
          <w:lang w:val="de-DE"/>
        </w:rPr>
        <w:t xml:space="preserve">en </w:t>
      </w:r>
      <w:r w:rsidR="00630B1A" w:rsidRPr="00235999">
        <w:rPr>
          <w:rFonts w:cs="Times New Roman"/>
          <w:szCs w:val="23"/>
          <w:lang w:val="de-DE"/>
        </w:rPr>
        <w:t xml:space="preserve">jüngsten </w:t>
      </w:r>
      <w:r w:rsidR="0095176E" w:rsidRPr="00235999">
        <w:rPr>
          <w:rFonts w:cs="Times New Roman"/>
          <w:szCs w:val="23"/>
          <w:lang w:val="de-DE"/>
        </w:rPr>
        <w:t>Eurostat</w:t>
      </w:r>
      <w:r w:rsidR="00260E46" w:rsidRPr="00235999">
        <w:rPr>
          <w:rFonts w:cs="Times New Roman"/>
          <w:szCs w:val="23"/>
          <w:lang w:val="de-DE"/>
        </w:rPr>
        <w:t>-Daten</w:t>
      </w:r>
      <w:r w:rsidR="00335541" w:rsidRPr="00235999">
        <w:rPr>
          <w:rFonts w:cs="Times New Roman"/>
          <w:szCs w:val="23"/>
          <w:lang w:val="de-DE"/>
        </w:rPr>
        <w:t xml:space="preserve"> (201</w:t>
      </w:r>
      <w:r w:rsidR="00550736" w:rsidRPr="00235999">
        <w:rPr>
          <w:rFonts w:cs="Times New Roman"/>
          <w:szCs w:val="23"/>
          <w:lang w:val="de-DE"/>
        </w:rPr>
        <w:t>7</w:t>
      </w:r>
      <w:r w:rsidR="00235999" w:rsidRPr="00235999">
        <w:rPr>
          <w:rFonts w:cs="Times New Roman"/>
          <w:szCs w:val="23"/>
          <w:lang w:val="de-DE"/>
        </w:rPr>
        <w:t>c</w:t>
      </w:r>
      <w:r w:rsidR="00335541" w:rsidRPr="00235999">
        <w:rPr>
          <w:rFonts w:cs="Times New Roman"/>
          <w:szCs w:val="23"/>
          <w:lang w:val="de-DE"/>
        </w:rPr>
        <w:t>)</w:t>
      </w:r>
      <w:r w:rsidR="00630B1A" w:rsidRPr="00235999">
        <w:rPr>
          <w:rFonts w:cs="Times New Roman"/>
          <w:szCs w:val="23"/>
          <w:lang w:val="de-DE"/>
        </w:rPr>
        <w:t xml:space="preserve"> zufolge</w:t>
      </w:r>
      <w:r w:rsidR="000E57DA" w:rsidRPr="00235999">
        <w:rPr>
          <w:rFonts w:cs="Times New Roman"/>
          <w:szCs w:val="23"/>
          <w:lang w:val="de-DE"/>
        </w:rPr>
        <w:t xml:space="preserve"> </w:t>
      </w:r>
      <w:r w:rsidR="00630B1A" w:rsidRPr="00090142">
        <w:rPr>
          <w:rFonts w:cs="Times New Roman"/>
          <w:szCs w:val="23"/>
          <w:lang w:val="de-DE"/>
        </w:rPr>
        <w:t>40,1 Prozent der 30- bis 34-Jährigen in Österreich</w:t>
      </w:r>
      <w:r w:rsidR="000E57DA" w:rsidRPr="00090142">
        <w:rPr>
          <w:rFonts w:cs="Times New Roman"/>
          <w:szCs w:val="23"/>
          <w:lang w:val="de-DE"/>
        </w:rPr>
        <w:t xml:space="preserve"> einen tertiären Bildungsabschluss</w:t>
      </w:r>
      <w:r w:rsidR="00630B1A" w:rsidRPr="00090142">
        <w:rPr>
          <w:rFonts w:cs="Times New Roman"/>
          <w:szCs w:val="23"/>
          <w:lang w:val="de-DE"/>
        </w:rPr>
        <w:t xml:space="preserve">, wobei hier gemäß der </w:t>
      </w:r>
      <w:r w:rsidR="00630B1A" w:rsidRPr="00090142">
        <w:rPr>
          <w:rFonts w:cs="Times New Roman"/>
          <w:szCs w:val="23"/>
        </w:rPr>
        <w:t>Internationale</w:t>
      </w:r>
      <w:r w:rsidR="00720FD0">
        <w:rPr>
          <w:rFonts w:cs="Times New Roman"/>
          <w:szCs w:val="23"/>
        </w:rPr>
        <w:t>n</w:t>
      </w:r>
      <w:r w:rsidR="00630B1A" w:rsidRPr="00090142">
        <w:rPr>
          <w:rFonts w:cs="Times New Roman"/>
          <w:szCs w:val="23"/>
        </w:rPr>
        <w:t xml:space="preserve"> Standardklassifikation des Bildungswesens (ISCED) auch </w:t>
      </w:r>
      <w:r w:rsidR="00630B1A" w:rsidRPr="00090142">
        <w:rPr>
          <w:rFonts w:cs="Times New Roman"/>
          <w:szCs w:val="23"/>
          <w:lang w:val="de-DE"/>
        </w:rPr>
        <w:t xml:space="preserve">Reife- und Diplomprüfungen sowie Werkmeister- und Meisterabschlüsse </w:t>
      </w:r>
      <w:r w:rsidR="000E57DA" w:rsidRPr="00090142">
        <w:rPr>
          <w:rFonts w:cs="Times New Roman"/>
          <w:szCs w:val="23"/>
          <w:lang w:val="de-DE"/>
        </w:rPr>
        <w:t>dem</w:t>
      </w:r>
      <w:r w:rsidR="00630B1A" w:rsidRPr="00090142">
        <w:rPr>
          <w:rFonts w:cs="Times New Roman"/>
          <w:szCs w:val="23"/>
          <w:lang w:val="de-DE"/>
        </w:rPr>
        <w:t xml:space="preserve"> Tertiärbereich</w:t>
      </w:r>
      <w:r w:rsidR="000E57DA" w:rsidRPr="00090142">
        <w:rPr>
          <w:rFonts w:cs="Times New Roman"/>
          <w:szCs w:val="23"/>
          <w:lang w:val="de-DE"/>
        </w:rPr>
        <w:t xml:space="preserve"> zugerechnet werden</w:t>
      </w:r>
      <w:r w:rsidR="00630B1A" w:rsidRPr="00090142">
        <w:rPr>
          <w:rFonts w:cs="Times New Roman"/>
          <w:szCs w:val="23"/>
          <w:lang w:val="de-DE"/>
        </w:rPr>
        <w:t>.</w:t>
      </w:r>
      <w:r w:rsidR="00F63F39" w:rsidRPr="00090142">
        <w:rPr>
          <w:rFonts w:cs="Times New Roman"/>
          <w:szCs w:val="23"/>
          <w:lang w:val="de-DE"/>
        </w:rPr>
        <w:t xml:space="preserve"> </w:t>
      </w:r>
      <w:r w:rsidR="00630B1A" w:rsidRPr="00090142">
        <w:rPr>
          <w:rFonts w:cs="Times New Roman"/>
          <w:szCs w:val="23"/>
          <w:lang w:val="de-DE"/>
        </w:rPr>
        <w:t xml:space="preserve">Mit diesem Wert </w:t>
      </w:r>
      <w:r w:rsidR="00904C83" w:rsidRPr="00090142">
        <w:rPr>
          <w:rFonts w:cs="Times New Roman"/>
          <w:szCs w:val="23"/>
          <w:lang w:val="de-DE"/>
        </w:rPr>
        <w:t>erzielt</w:t>
      </w:r>
      <w:r w:rsidR="00F63F39" w:rsidRPr="00090142">
        <w:rPr>
          <w:rFonts w:cs="Times New Roman"/>
          <w:szCs w:val="23"/>
          <w:lang w:val="de-DE"/>
        </w:rPr>
        <w:t xml:space="preserve"> Österreich nur knapp </w:t>
      </w:r>
      <w:r w:rsidR="00904C83" w:rsidRPr="00090142">
        <w:rPr>
          <w:rFonts w:cs="Times New Roman"/>
          <w:szCs w:val="23"/>
          <w:lang w:val="de-DE"/>
        </w:rPr>
        <w:t xml:space="preserve">eine Positionierung </w:t>
      </w:r>
      <w:r w:rsidR="00F63F39" w:rsidRPr="00090142">
        <w:rPr>
          <w:rFonts w:cs="Times New Roman"/>
          <w:szCs w:val="23"/>
          <w:lang w:val="de-DE"/>
        </w:rPr>
        <w:t xml:space="preserve">über dem EU-28-Durchschnitt </w:t>
      </w:r>
      <w:r w:rsidR="00904C83" w:rsidRPr="00090142">
        <w:rPr>
          <w:rFonts w:cs="Times New Roman"/>
          <w:szCs w:val="23"/>
          <w:lang w:val="de-DE"/>
        </w:rPr>
        <w:t xml:space="preserve">von 39,1 Prozent. </w:t>
      </w:r>
    </w:p>
    <w:p w14:paraId="642833D2" w14:textId="14473067" w:rsidR="00BA4134" w:rsidRPr="00090142" w:rsidRDefault="00461D59" w:rsidP="0005090D">
      <w:pPr>
        <w:spacing w:after="0" w:line="360" w:lineRule="auto"/>
        <w:jc w:val="both"/>
        <w:rPr>
          <w:rFonts w:cs="Times New Roman"/>
          <w:szCs w:val="23"/>
          <w:lang w:val="de-DE"/>
        </w:rPr>
      </w:pPr>
      <w:r w:rsidRPr="00090142">
        <w:rPr>
          <w:rFonts w:cs="Times New Roman"/>
          <w:szCs w:val="23"/>
          <w:lang w:val="de-DE"/>
        </w:rPr>
        <w:t xml:space="preserve">Welchen Anteil macht nun </w:t>
      </w:r>
      <w:r w:rsidR="00B47426" w:rsidRPr="00090142">
        <w:rPr>
          <w:rFonts w:cs="Times New Roman"/>
          <w:szCs w:val="23"/>
          <w:lang w:val="de-DE"/>
        </w:rPr>
        <w:t xml:space="preserve">aber die, </w:t>
      </w:r>
      <w:r w:rsidRPr="00090142">
        <w:rPr>
          <w:rFonts w:cs="Times New Roman"/>
          <w:szCs w:val="23"/>
          <w:lang w:val="de-DE"/>
        </w:rPr>
        <w:t>bei</w:t>
      </w:r>
      <w:r w:rsidR="006F5274" w:rsidRPr="00090142">
        <w:rPr>
          <w:rFonts w:cs="Times New Roman"/>
          <w:szCs w:val="23"/>
          <w:lang w:val="de-DE"/>
        </w:rPr>
        <w:t xml:space="preserve"> einer Orientierung an Bildungszertifikaten</w:t>
      </w:r>
      <w:r w:rsidR="00B47426" w:rsidRPr="00090142">
        <w:rPr>
          <w:rFonts w:cs="Times New Roman"/>
          <w:szCs w:val="23"/>
          <w:lang w:val="de-DE"/>
        </w:rPr>
        <w:t>,</w:t>
      </w:r>
      <w:r w:rsidR="006F5274" w:rsidRPr="00090142">
        <w:rPr>
          <w:rFonts w:cs="Times New Roman"/>
          <w:szCs w:val="23"/>
          <w:lang w:val="de-DE"/>
        </w:rPr>
        <w:t xml:space="preserve"> </w:t>
      </w:r>
      <w:r w:rsidR="007C1A37">
        <w:rPr>
          <w:rFonts w:cs="Times New Roman"/>
          <w:szCs w:val="23"/>
          <w:lang w:val="de-DE"/>
        </w:rPr>
        <w:t>als bildungsarm zu bezeichnende</w:t>
      </w:r>
      <w:r w:rsidRPr="00090142">
        <w:rPr>
          <w:rFonts w:cs="Times New Roman"/>
          <w:szCs w:val="23"/>
          <w:lang w:val="de-DE"/>
        </w:rPr>
        <w:t xml:space="preserve"> Bevölkerungsgruppe aus</w:t>
      </w:r>
      <w:r w:rsidR="006F5274" w:rsidRPr="00090142">
        <w:rPr>
          <w:rFonts w:cs="Times New Roman"/>
          <w:szCs w:val="23"/>
          <w:lang w:val="de-DE"/>
        </w:rPr>
        <w:t xml:space="preserve">? </w:t>
      </w:r>
      <w:r w:rsidR="008D164D" w:rsidRPr="00090142">
        <w:rPr>
          <w:rFonts w:cs="Times New Roman"/>
          <w:szCs w:val="23"/>
          <w:lang w:val="de-DE"/>
        </w:rPr>
        <w:t xml:space="preserve">Im europäischen wie auch im österreichischen Kontext </w:t>
      </w:r>
      <w:r w:rsidR="008F568C" w:rsidRPr="00090142">
        <w:rPr>
          <w:rFonts w:cs="Times New Roman"/>
          <w:szCs w:val="23"/>
          <w:lang w:val="de-DE"/>
        </w:rPr>
        <w:t>hat</w:t>
      </w:r>
      <w:r w:rsidR="008D164D" w:rsidRPr="00090142">
        <w:rPr>
          <w:rFonts w:cs="Times New Roman"/>
          <w:szCs w:val="23"/>
          <w:lang w:val="de-DE"/>
        </w:rPr>
        <w:t xml:space="preserve"> sich z</w:t>
      </w:r>
      <w:r w:rsidR="00C6461D" w:rsidRPr="00090142">
        <w:rPr>
          <w:rFonts w:cs="Times New Roman"/>
          <w:szCs w:val="23"/>
          <w:lang w:val="de-DE"/>
        </w:rPr>
        <w:t xml:space="preserve">ur Messung der </w:t>
      </w:r>
      <w:r w:rsidR="0092429F" w:rsidRPr="00090142">
        <w:rPr>
          <w:rFonts w:cs="Times New Roman"/>
          <w:szCs w:val="23"/>
          <w:lang w:val="de-DE"/>
        </w:rPr>
        <w:t>(</w:t>
      </w:r>
      <w:r w:rsidR="00D35273" w:rsidRPr="00090142">
        <w:rPr>
          <w:rFonts w:cs="Times New Roman"/>
          <w:szCs w:val="23"/>
          <w:lang w:val="de-DE"/>
        </w:rPr>
        <w:t>absoluten</w:t>
      </w:r>
      <w:r w:rsidR="0092429F" w:rsidRPr="00090142">
        <w:rPr>
          <w:rFonts w:cs="Times New Roman"/>
          <w:szCs w:val="23"/>
          <w:lang w:val="de-DE"/>
        </w:rPr>
        <w:t>)</w:t>
      </w:r>
      <w:r w:rsidR="00D35273" w:rsidRPr="00090142">
        <w:rPr>
          <w:rFonts w:cs="Times New Roman"/>
          <w:szCs w:val="23"/>
          <w:lang w:val="de-DE"/>
        </w:rPr>
        <w:t xml:space="preserve"> </w:t>
      </w:r>
      <w:r w:rsidR="00C6461D" w:rsidRPr="00090142">
        <w:rPr>
          <w:rFonts w:cs="Times New Roman"/>
          <w:szCs w:val="23"/>
          <w:lang w:val="de-DE"/>
        </w:rPr>
        <w:t xml:space="preserve">Zertifikatsarmut </w:t>
      </w:r>
      <w:r w:rsidR="008F568C" w:rsidRPr="00090142">
        <w:rPr>
          <w:rFonts w:cs="Times New Roman"/>
          <w:szCs w:val="23"/>
          <w:lang w:val="de-DE"/>
        </w:rPr>
        <w:t>die Zahl der frühen SchulabgängerInnen (ESL – early school leavers) als zentraler Indikator</w:t>
      </w:r>
      <w:r w:rsidR="006F5274" w:rsidRPr="00090142">
        <w:rPr>
          <w:rFonts w:cs="Times New Roman"/>
          <w:szCs w:val="23"/>
          <w:lang w:val="de-DE"/>
        </w:rPr>
        <w:t xml:space="preserve"> </w:t>
      </w:r>
      <w:r w:rsidR="008D164D" w:rsidRPr="00090142">
        <w:rPr>
          <w:rFonts w:cs="Times New Roman"/>
          <w:szCs w:val="23"/>
          <w:lang w:val="de-DE"/>
        </w:rPr>
        <w:t xml:space="preserve">in der empirischen Forschung </w:t>
      </w:r>
      <w:r w:rsidR="00C6461D" w:rsidRPr="00090142">
        <w:rPr>
          <w:rFonts w:cs="Times New Roman"/>
          <w:szCs w:val="23"/>
          <w:lang w:val="de-DE"/>
        </w:rPr>
        <w:t>etabliert</w:t>
      </w:r>
      <w:r w:rsidR="003E4CD9" w:rsidRPr="00090142">
        <w:rPr>
          <w:rFonts w:cs="Times New Roman"/>
          <w:szCs w:val="23"/>
          <w:lang w:val="de-DE"/>
        </w:rPr>
        <w:t xml:space="preserve"> (Bruneforth</w:t>
      </w:r>
      <w:r w:rsidR="0018248D">
        <w:rPr>
          <w:rFonts w:cs="Times New Roman"/>
          <w:szCs w:val="23"/>
          <w:lang w:val="de-DE"/>
        </w:rPr>
        <w:t xml:space="preserve"> et al.</w:t>
      </w:r>
      <w:r w:rsidR="003E4CD9" w:rsidRPr="00090142">
        <w:rPr>
          <w:rFonts w:cs="Times New Roman"/>
          <w:szCs w:val="23"/>
          <w:lang w:val="de-DE"/>
        </w:rPr>
        <w:t xml:space="preserve"> 2012: 207)</w:t>
      </w:r>
      <w:r w:rsidR="008F568C" w:rsidRPr="00090142">
        <w:rPr>
          <w:rFonts w:cs="Times New Roman"/>
          <w:szCs w:val="23"/>
          <w:lang w:val="de-DE"/>
        </w:rPr>
        <w:t>. Betrachtet man diesen</w:t>
      </w:r>
      <w:r w:rsidR="00AA17D4" w:rsidRPr="00090142">
        <w:rPr>
          <w:rFonts w:cs="Times New Roman"/>
          <w:szCs w:val="23"/>
          <w:lang w:val="de-DE"/>
        </w:rPr>
        <w:t xml:space="preserve"> näher</w:t>
      </w:r>
      <w:r w:rsidR="008F568C" w:rsidRPr="00090142">
        <w:rPr>
          <w:rFonts w:cs="Times New Roman"/>
          <w:szCs w:val="23"/>
          <w:lang w:val="de-DE"/>
        </w:rPr>
        <w:t>, so ergibt sich für Österreich folgendes Bild: D</w:t>
      </w:r>
      <w:r w:rsidR="0022143D" w:rsidRPr="00090142">
        <w:rPr>
          <w:rFonts w:cs="Times New Roman"/>
          <w:szCs w:val="23"/>
          <w:lang w:val="de-DE"/>
        </w:rPr>
        <w:t xml:space="preserve">er Anteil </w:t>
      </w:r>
      <w:r w:rsidR="008C20E8" w:rsidRPr="00090142">
        <w:rPr>
          <w:rFonts w:cs="Times New Roman"/>
          <w:szCs w:val="23"/>
          <w:lang w:val="de-DE"/>
        </w:rPr>
        <w:t xml:space="preserve">der frühen </w:t>
      </w:r>
      <w:r w:rsidR="0022143D" w:rsidRPr="00090142">
        <w:rPr>
          <w:rFonts w:cs="Times New Roman"/>
          <w:szCs w:val="23"/>
          <w:lang w:val="de-DE"/>
        </w:rPr>
        <w:t>SchulabgängerInnen</w:t>
      </w:r>
      <w:r w:rsidR="008C20E8" w:rsidRPr="00090142">
        <w:rPr>
          <w:rFonts w:cs="Times New Roman"/>
          <w:szCs w:val="23"/>
          <w:lang w:val="de-DE"/>
        </w:rPr>
        <w:t xml:space="preserve"> – definiert als Jugendliche im </w:t>
      </w:r>
      <w:r w:rsidR="00947F26" w:rsidRPr="00090142">
        <w:rPr>
          <w:rFonts w:cs="Times New Roman"/>
          <w:szCs w:val="23"/>
          <w:lang w:val="de-DE"/>
        </w:rPr>
        <w:t>Alter von 18 bis 24 Jahren,</w:t>
      </w:r>
      <w:r w:rsidR="008C20E8" w:rsidRPr="00090142">
        <w:rPr>
          <w:rFonts w:cs="Times New Roman"/>
          <w:szCs w:val="23"/>
          <w:lang w:val="de-DE"/>
        </w:rPr>
        <w:t xml:space="preserve"> die </w:t>
      </w:r>
      <w:r w:rsidR="00947F26" w:rsidRPr="00090142">
        <w:rPr>
          <w:rFonts w:cs="Times New Roman"/>
          <w:szCs w:val="23"/>
          <w:lang w:val="de-DE"/>
        </w:rPr>
        <w:t xml:space="preserve">keinen Abschluss der Sekundarstufe II nachweisen können und </w:t>
      </w:r>
      <w:r w:rsidR="00E91699" w:rsidRPr="00090142">
        <w:rPr>
          <w:rFonts w:cs="Times New Roman"/>
          <w:szCs w:val="23"/>
          <w:lang w:val="de-DE"/>
        </w:rPr>
        <w:t>in den letzten vier Wochen</w:t>
      </w:r>
      <w:r w:rsidR="008C20E8" w:rsidRPr="00090142">
        <w:rPr>
          <w:rFonts w:cs="Times New Roman"/>
          <w:szCs w:val="23"/>
          <w:lang w:val="de-DE"/>
        </w:rPr>
        <w:t xml:space="preserve"> </w:t>
      </w:r>
      <w:r w:rsidR="00E91699" w:rsidRPr="00090142">
        <w:rPr>
          <w:rFonts w:cs="Times New Roman"/>
          <w:szCs w:val="23"/>
          <w:lang w:val="de-DE"/>
        </w:rPr>
        <w:t>an keiner</w:t>
      </w:r>
      <w:r w:rsidR="008C20E8" w:rsidRPr="00090142">
        <w:rPr>
          <w:rFonts w:cs="Times New Roman"/>
          <w:szCs w:val="23"/>
          <w:lang w:val="de-DE"/>
        </w:rPr>
        <w:t xml:space="preserve"> Aus- oder Weiterbildung </w:t>
      </w:r>
      <w:r w:rsidR="00E91699" w:rsidRPr="00090142">
        <w:rPr>
          <w:rFonts w:cs="Times New Roman"/>
          <w:szCs w:val="23"/>
          <w:lang w:val="de-DE"/>
        </w:rPr>
        <w:t>teilgenommen haben</w:t>
      </w:r>
      <w:r w:rsidR="008C20E8" w:rsidRPr="00090142">
        <w:rPr>
          <w:rFonts w:cs="Times New Roman"/>
          <w:szCs w:val="23"/>
          <w:lang w:val="de-DE"/>
        </w:rPr>
        <w:t xml:space="preserve"> (</w:t>
      </w:r>
      <w:r w:rsidR="00F12F8C" w:rsidRPr="00090142">
        <w:rPr>
          <w:rFonts w:cs="Times New Roman"/>
          <w:szCs w:val="23"/>
          <w:lang w:val="de-DE"/>
        </w:rPr>
        <w:t>Steiner</w:t>
      </w:r>
      <w:r w:rsidR="0018248D">
        <w:rPr>
          <w:rFonts w:cs="Times New Roman"/>
          <w:szCs w:val="23"/>
          <w:lang w:val="de-DE"/>
        </w:rPr>
        <w:t xml:space="preserve"> et al.</w:t>
      </w:r>
      <w:r w:rsidR="00F12F8C" w:rsidRPr="00090142">
        <w:rPr>
          <w:rFonts w:cs="Times New Roman"/>
          <w:szCs w:val="23"/>
          <w:lang w:val="de-DE"/>
        </w:rPr>
        <w:t xml:space="preserve"> 2016</w:t>
      </w:r>
      <w:r w:rsidR="008C20E8" w:rsidRPr="00090142">
        <w:rPr>
          <w:rFonts w:cs="Times New Roman"/>
          <w:szCs w:val="23"/>
          <w:lang w:val="de-DE"/>
        </w:rPr>
        <w:t>: 175)</w:t>
      </w:r>
      <w:r w:rsidR="0022143D" w:rsidRPr="00090142">
        <w:rPr>
          <w:rFonts w:cs="Times New Roman"/>
          <w:szCs w:val="23"/>
          <w:lang w:val="de-DE"/>
        </w:rPr>
        <w:t xml:space="preserve"> –</w:t>
      </w:r>
      <w:r w:rsidR="008F568C" w:rsidRPr="00090142">
        <w:rPr>
          <w:rFonts w:cs="Times New Roman"/>
          <w:szCs w:val="23"/>
          <w:lang w:val="de-DE"/>
        </w:rPr>
        <w:t xml:space="preserve"> ist </w:t>
      </w:r>
      <w:r w:rsidR="00584F89" w:rsidRPr="00090142">
        <w:rPr>
          <w:rFonts w:cs="Times New Roman"/>
          <w:szCs w:val="23"/>
          <w:lang w:val="de-DE"/>
        </w:rPr>
        <w:t>dank</w:t>
      </w:r>
      <w:r w:rsidR="001A1484" w:rsidRPr="00090142">
        <w:rPr>
          <w:rFonts w:cs="Times New Roman"/>
          <w:szCs w:val="23"/>
          <w:lang w:val="de-DE"/>
        </w:rPr>
        <w:t xml:space="preserve"> </w:t>
      </w:r>
      <w:r w:rsidR="00584F89" w:rsidRPr="00090142">
        <w:rPr>
          <w:rFonts w:cs="Times New Roman"/>
          <w:szCs w:val="23"/>
          <w:lang w:val="de-DE"/>
        </w:rPr>
        <w:t>gezielter politischer</w:t>
      </w:r>
      <w:r w:rsidR="001A1484" w:rsidRPr="00090142">
        <w:rPr>
          <w:rFonts w:cs="Times New Roman"/>
          <w:szCs w:val="23"/>
          <w:lang w:val="de-DE"/>
        </w:rPr>
        <w:t xml:space="preserve"> Anstrengungen </w:t>
      </w:r>
      <w:r w:rsidR="00AA17D4" w:rsidRPr="00090142">
        <w:rPr>
          <w:rFonts w:cs="Times New Roman"/>
          <w:szCs w:val="23"/>
          <w:lang w:val="de-DE"/>
        </w:rPr>
        <w:t xml:space="preserve">in </w:t>
      </w:r>
      <w:r w:rsidR="008F568C" w:rsidRPr="00090142">
        <w:rPr>
          <w:rFonts w:cs="Times New Roman"/>
          <w:szCs w:val="23"/>
          <w:lang w:val="de-DE"/>
        </w:rPr>
        <w:t xml:space="preserve">den vergangenen Jahrzehnten </w:t>
      </w:r>
      <w:r w:rsidR="00AA17D4" w:rsidRPr="00090142">
        <w:rPr>
          <w:rFonts w:cs="Times New Roman"/>
          <w:szCs w:val="23"/>
          <w:lang w:val="de-DE"/>
        </w:rPr>
        <w:t>immer weiter</w:t>
      </w:r>
      <w:r w:rsidR="00F70A83" w:rsidRPr="00090142">
        <w:rPr>
          <w:rFonts w:cs="Times New Roman"/>
          <w:szCs w:val="23"/>
          <w:lang w:val="de-DE"/>
        </w:rPr>
        <w:t xml:space="preserve"> </w:t>
      </w:r>
      <w:r w:rsidR="0022143D" w:rsidRPr="00090142">
        <w:rPr>
          <w:rFonts w:cs="Times New Roman"/>
          <w:szCs w:val="23"/>
          <w:lang w:val="de-DE"/>
        </w:rPr>
        <w:t xml:space="preserve">gesunken. </w:t>
      </w:r>
      <w:r w:rsidR="006F27EA" w:rsidRPr="00090142">
        <w:rPr>
          <w:rFonts w:cs="Times New Roman"/>
          <w:szCs w:val="23"/>
          <w:lang w:val="de-DE"/>
        </w:rPr>
        <w:t>V</w:t>
      </w:r>
      <w:r w:rsidR="0022143D" w:rsidRPr="00090142">
        <w:rPr>
          <w:rFonts w:cs="Times New Roman"/>
          <w:szCs w:val="23"/>
          <w:lang w:val="de-DE"/>
        </w:rPr>
        <w:t>erließen</w:t>
      </w:r>
      <w:r w:rsidR="00F70A83" w:rsidRPr="00090142">
        <w:rPr>
          <w:rFonts w:cs="Times New Roman"/>
          <w:szCs w:val="23"/>
          <w:lang w:val="de-DE"/>
        </w:rPr>
        <w:t xml:space="preserve"> </w:t>
      </w:r>
      <w:r w:rsidR="006F27EA" w:rsidRPr="00090142">
        <w:rPr>
          <w:rFonts w:cs="Times New Roman"/>
          <w:szCs w:val="23"/>
          <w:lang w:val="de-DE"/>
        </w:rPr>
        <w:t xml:space="preserve">im Jahr 2000 </w:t>
      </w:r>
      <w:r w:rsidR="00F8430C" w:rsidRPr="00090142">
        <w:rPr>
          <w:rFonts w:cs="Times New Roman"/>
          <w:szCs w:val="23"/>
          <w:lang w:val="de-DE"/>
        </w:rPr>
        <w:t>noch</w:t>
      </w:r>
      <w:r w:rsidR="0022143D" w:rsidRPr="00090142">
        <w:rPr>
          <w:rFonts w:cs="Times New Roman"/>
          <w:szCs w:val="23"/>
          <w:lang w:val="de-DE"/>
        </w:rPr>
        <w:t xml:space="preserve"> </w:t>
      </w:r>
      <w:r w:rsidR="003A2EA6" w:rsidRPr="00090142">
        <w:rPr>
          <w:rFonts w:cs="Times New Roman"/>
          <w:szCs w:val="23"/>
          <w:lang w:val="de-DE"/>
        </w:rPr>
        <w:t xml:space="preserve">10,2 </w:t>
      </w:r>
      <w:r w:rsidR="0022143D" w:rsidRPr="00090142">
        <w:rPr>
          <w:rFonts w:cs="Times New Roman"/>
          <w:szCs w:val="23"/>
          <w:lang w:val="de-DE"/>
        </w:rPr>
        <w:t xml:space="preserve">Prozent der Jugendlichen frühzeitig </w:t>
      </w:r>
      <w:r w:rsidR="008944A1" w:rsidRPr="00090142">
        <w:rPr>
          <w:rFonts w:cs="Times New Roman"/>
          <w:szCs w:val="23"/>
          <w:lang w:val="de-DE"/>
        </w:rPr>
        <w:t>die Schule</w:t>
      </w:r>
      <w:r w:rsidR="00F8430C" w:rsidRPr="00090142">
        <w:rPr>
          <w:rFonts w:cs="Times New Roman"/>
          <w:szCs w:val="23"/>
          <w:lang w:val="de-DE"/>
        </w:rPr>
        <w:t xml:space="preserve">, </w:t>
      </w:r>
      <w:r w:rsidR="006F27EA" w:rsidRPr="00090142">
        <w:rPr>
          <w:rFonts w:cs="Times New Roman"/>
          <w:szCs w:val="23"/>
          <w:lang w:val="de-DE"/>
        </w:rPr>
        <w:t>waren es</w:t>
      </w:r>
      <w:r w:rsidR="0022143D" w:rsidRPr="00090142">
        <w:rPr>
          <w:rFonts w:cs="Times New Roman"/>
          <w:szCs w:val="23"/>
          <w:lang w:val="de-DE"/>
        </w:rPr>
        <w:t xml:space="preserve"> </w:t>
      </w:r>
      <w:r w:rsidR="006F27EA" w:rsidRPr="00090142">
        <w:rPr>
          <w:rFonts w:cs="Times New Roman"/>
          <w:szCs w:val="23"/>
          <w:lang w:val="de-DE"/>
        </w:rPr>
        <w:t>2010</w:t>
      </w:r>
      <w:r w:rsidR="0022143D" w:rsidRPr="00090142">
        <w:rPr>
          <w:rFonts w:cs="Times New Roman"/>
          <w:szCs w:val="23"/>
          <w:lang w:val="de-DE"/>
        </w:rPr>
        <w:t xml:space="preserve"> </w:t>
      </w:r>
      <w:r w:rsidR="006F27EA" w:rsidRPr="00090142">
        <w:rPr>
          <w:rFonts w:cs="Times New Roman"/>
          <w:szCs w:val="23"/>
          <w:lang w:val="de-DE"/>
        </w:rPr>
        <w:lastRenderedPageBreak/>
        <w:t>nur noch 8,3</w:t>
      </w:r>
      <w:r w:rsidR="0022143D" w:rsidRPr="00090142">
        <w:rPr>
          <w:rFonts w:cs="Times New Roman"/>
          <w:szCs w:val="23"/>
          <w:lang w:val="de-DE"/>
        </w:rPr>
        <w:t xml:space="preserve"> Prozent</w:t>
      </w:r>
      <w:r w:rsidR="006F27EA" w:rsidRPr="00090142">
        <w:rPr>
          <w:rFonts w:cs="Times New Roman"/>
          <w:szCs w:val="23"/>
          <w:lang w:val="de-DE"/>
        </w:rPr>
        <w:t xml:space="preserve"> </w:t>
      </w:r>
      <w:r w:rsidR="0022143D" w:rsidRPr="00090142">
        <w:rPr>
          <w:rFonts w:cs="Times New Roman"/>
          <w:szCs w:val="23"/>
          <w:lang w:val="de-DE"/>
        </w:rPr>
        <w:t>(Statistik Austria</w:t>
      </w:r>
      <w:r w:rsidR="0018248D">
        <w:rPr>
          <w:rFonts w:cs="Times New Roman"/>
          <w:szCs w:val="23"/>
          <w:lang w:val="de-DE"/>
        </w:rPr>
        <w:t xml:space="preserve"> 2017</w:t>
      </w:r>
      <w:r w:rsidR="00E9039D">
        <w:rPr>
          <w:rFonts w:cs="Times New Roman"/>
          <w:szCs w:val="23"/>
          <w:lang w:val="de-DE"/>
        </w:rPr>
        <w:t>c</w:t>
      </w:r>
      <w:r w:rsidR="00F8430C" w:rsidRPr="00090142">
        <w:rPr>
          <w:rFonts w:cs="Times New Roman"/>
          <w:szCs w:val="23"/>
          <w:lang w:val="de-DE"/>
        </w:rPr>
        <w:t>).</w:t>
      </w:r>
      <w:r w:rsidR="00BB4FEA" w:rsidRPr="00090142">
        <w:rPr>
          <w:rFonts w:cs="Times New Roman"/>
          <w:szCs w:val="23"/>
          <w:lang w:val="de-DE"/>
        </w:rPr>
        <w:t xml:space="preserve"> Der EU-28-Durchschnitt betrug </w:t>
      </w:r>
      <w:r w:rsidR="003A2EA6" w:rsidRPr="00090142">
        <w:rPr>
          <w:rFonts w:cs="Times New Roman"/>
          <w:szCs w:val="23"/>
          <w:lang w:val="de-DE"/>
        </w:rPr>
        <w:t xml:space="preserve">im Vergleich dazu im Jahr 2010 </w:t>
      </w:r>
      <w:r w:rsidR="006F27EA" w:rsidRPr="00090142">
        <w:rPr>
          <w:rFonts w:cs="Times New Roman"/>
          <w:szCs w:val="23"/>
          <w:lang w:val="de-DE"/>
        </w:rPr>
        <w:t>13,9</w:t>
      </w:r>
      <w:r w:rsidR="003A2EA6" w:rsidRPr="00090142">
        <w:rPr>
          <w:rFonts w:cs="Times New Roman"/>
          <w:szCs w:val="23"/>
          <w:lang w:val="de-DE"/>
        </w:rPr>
        <w:t xml:space="preserve"> </w:t>
      </w:r>
      <w:r w:rsidR="00BB4FEA" w:rsidRPr="00090142">
        <w:rPr>
          <w:rFonts w:cs="Times New Roman"/>
          <w:szCs w:val="23"/>
          <w:lang w:val="de-DE"/>
        </w:rPr>
        <w:t>Prozent (Eurostat</w:t>
      </w:r>
      <w:r w:rsidR="00335541">
        <w:rPr>
          <w:rFonts w:cs="Times New Roman"/>
          <w:szCs w:val="23"/>
          <w:lang w:val="de-DE"/>
        </w:rPr>
        <w:t xml:space="preserve"> 201</w:t>
      </w:r>
      <w:r w:rsidR="00550736">
        <w:rPr>
          <w:rFonts w:cs="Times New Roman"/>
          <w:szCs w:val="23"/>
          <w:lang w:val="de-DE"/>
        </w:rPr>
        <w:t>7</w:t>
      </w:r>
      <w:r w:rsidR="00BC7012">
        <w:rPr>
          <w:rFonts w:cs="Times New Roman"/>
          <w:szCs w:val="23"/>
          <w:lang w:val="de-DE"/>
        </w:rPr>
        <w:t>d</w:t>
      </w:r>
      <w:r w:rsidR="00363472" w:rsidRPr="00090142">
        <w:rPr>
          <w:rFonts w:cs="Times New Roman"/>
          <w:szCs w:val="23"/>
          <w:lang w:val="de-DE"/>
        </w:rPr>
        <w:t>). I</w:t>
      </w:r>
      <w:r w:rsidR="00BB4FEA" w:rsidRPr="00090142">
        <w:rPr>
          <w:rFonts w:cs="Times New Roman"/>
          <w:szCs w:val="23"/>
          <w:lang w:val="de-DE"/>
        </w:rPr>
        <w:t xml:space="preserve">nnerhalb der EU </w:t>
      </w:r>
      <w:r w:rsidR="00E5667F" w:rsidRPr="00090142">
        <w:rPr>
          <w:rFonts w:cs="Times New Roman"/>
          <w:szCs w:val="23"/>
          <w:lang w:val="de-DE"/>
        </w:rPr>
        <w:t>scheint</w:t>
      </w:r>
      <w:r w:rsidR="00BB4FEA" w:rsidRPr="00090142">
        <w:rPr>
          <w:rFonts w:cs="Times New Roman"/>
          <w:szCs w:val="23"/>
          <w:lang w:val="de-DE"/>
        </w:rPr>
        <w:t xml:space="preserve"> Österreich somit eine </w:t>
      </w:r>
      <w:r w:rsidR="00E5667F" w:rsidRPr="00090142">
        <w:rPr>
          <w:rFonts w:cs="Times New Roman"/>
          <w:szCs w:val="23"/>
          <w:lang w:val="de-DE"/>
        </w:rPr>
        <w:t xml:space="preserve">gute Positionierung nachweisen zu können, doch dieses Bild </w:t>
      </w:r>
      <w:r w:rsidR="007C1A37" w:rsidRPr="00090142">
        <w:rPr>
          <w:rFonts w:cs="Times New Roman"/>
          <w:szCs w:val="23"/>
          <w:lang w:val="de-DE"/>
        </w:rPr>
        <w:t>trübt sich</w:t>
      </w:r>
      <w:r w:rsidR="007C1A37">
        <w:rPr>
          <w:rFonts w:cs="Times New Roman"/>
          <w:szCs w:val="23"/>
          <w:lang w:val="de-DE"/>
        </w:rPr>
        <w:t>,</w:t>
      </w:r>
      <w:r w:rsidR="007C1A37" w:rsidRPr="00090142">
        <w:rPr>
          <w:rFonts w:cs="Times New Roman"/>
          <w:szCs w:val="23"/>
          <w:lang w:val="de-DE"/>
        </w:rPr>
        <w:t xml:space="preserve"> </w:t>
      </w:r>
      <w:r w:rsidR="00E5667F" w:rsidRPr="00090142">
        <w:rPr>
          <w:rFonts w:cs="Times New Roman"/>
          <w:szCs w:val="23"/>
          <w:lang w:val="de-DE"/>
        </w:rPr>
        <w:t xml:space="preserve">sobald </w:t>
      </w:r>
      <w:r w:rsidR="00DF2B1D" w:rsidRPr="00090142">
        <w:rPr>
          <w:rFonts w:cs="Times New Roman"/>
          <w:szCs w:val="23"/>
          <w:lang w:val="de-DE"/>
        </w:rPr>
        <w:t>man für die</w:t>
      </w:r>
      <w:r w:rsidR="00E5667F" w:rsidRPr="00090142">
        <w:rPr>
          <w:rFonts w:cs="Times New Roman"/>
          <w:szCs w:val="23"/>
          <w:lang w:val="de-DE"/>
        </w:rPr>
        <w:t xml:space="preserve"> Messung des Ausmaßes d</w:t>
      </w:r>
      <w:r w:rsidR="00DF2B1D" w:rsidRPr="00090142">
        <w:rPr>
          <w:rFonts w:cs="Times New Roman"/>
          <w:szCs w:val="23"/>
          <w:lang w:val="de-DE"/>
        </w:rPr>
        <w:t xml:space="preserve">es frühen Bildungsabbruches </w:t>
      </w:r>
      <w:r w:rsidR="00E5667F" w:rsidRPr="00090142">
        <w:rPr>
          <w:rFonts w:cs="Times New Roman"/>
          <w:szCs w:val="23"/>
          <w:lang w:val="de-DE"/>
        </w:rPr>
        <w:t>eine andere Datengrundlage heran</w:t>
      </w:r>
      <w:r w:rsidR="00DF2B1D" w:rsidRPr="00090142">
        <w:rPr>
          <w:rFonts w:cs="Times New Roman"/>
          <w:szCs w:val="23"/>
          <w:lang w:val="de-DE"/>
        </w:rPr>
        <w:t>zieht (Steiner</w:t>
      </w:r>
      <w:r w:rsidR="00335541">
        <w:rPr>
          <w:rFonts w:cs="Times New Roman"/>
          <w:szCs w:val="23"/>
          <w:lang w:val="de-DE"/>
        </w:rPr>
        <w:t xml:space="preserve"> et al.</w:t>
      </w:r>
      <w:r w:rsidR="00F12F8C" w:rsidRPr="00090142">
        <w:rPr>
          <w:rFonts w:cs="Times New Roman"/>
          <w:szCs w:val="23"/>
          <w:lang w:val="de-DE"/>
        </w:rPr>
        <w:t xml:space="preserve"> 2016</w:t>
      </w:r>
      <w:r w:rsidR="00DF2B1D" w:rsidRPr="00090142">
        <w:rPr>
          <w:rFonts w:cs="Times New Roman"/>
          <w:szCs w:val="23"/>
          <w:lang w:val="de-DE"/>
        </w:rPr>
        <w:t>: 184</w:t>
      </w:r>
      <w:r w:rsidR="00D31C76" w:rsidRPr="00090142">
        <w:rPr>
          <w:rFonts w:cs="Times New Roman"/>
          <w:szCs w:val="23"/>
          <w:lang w:val="de-DE"/>
        </w:rPr>
        <w:t>).</w:t>
      </w:r>
      <w:r w:rsidR="006F27EA" w:rsidRPr="00090142">
        <w:rPr>
          <w:rFonts w:cs="Times New Roman"/>
          <w:szCs w:val="23"/>
          <w:lang w:val="de-DE"/>
        </w:rPr>
        <w:t xml:space="preserve"> </w:t>
      </w:r>
      <w:r w:rsidR="00D31C76" w:rsidRPr="00090142">
        <w:rPr>
          <w:rFonts w:cs="Times New Roman"/>
          <w:szCs w:val="23"/>
          <w:lang w:val="de-DE"/>
        </w:rPr>
        <w:t>Nach den</w:t>
      </w:r>
      <w:r w:rsidR="006F27EA" w:rsidRPr="00090142">
        <w:rPr>
          <w:rFonts w:cs="Times New Roman"/>
          <w:szCs w:val="23"/>
          <w:lang w:val="de-DE"/>
        </w:rPr>
        <w:t xml:space="preserve"> Daten des </w:t>
      </w:r>
      <w:r w:rsidR="00D31C76" w:rsidRPr="00090142">
        <w:rPr>
          <w:rFonts w:cs="Times New Roman"/>
          <w:szCs w:val="23"/>
          <w:lang w:val="de-DE"/>
        </w:rPr>
        <w:t>„Bildungsbezogenen Erwerbskarrierenmonitors“ (BibEr), einer auf Verwaltungsdaten beruhenden Vollerhebung, die deutlich tiefergehende Analysen ermöglicht als andere in diesem Kontext herangezogene Datenbasen, gab es</w:t>
      </w:r>
      <w:r w:rsidR="006F27EA" w:rsidRPr="00090142">
        <w:rPr>
          <w:rFonts w:cs="Times New Roman"/>
          <w:szCs w:val="23"/>
          <w:lang w:val="de-DE"/>
        </w:rPr>
        <w:t xml:space="preserve"> </w:t>
      </w:r>
      <w:r w:rsidR="00D31C76" w:rsidRPr="00090142">
        <w:rPr>
          <w:rFonts w:cs="Times New Roman"/>
          <w:szCs w:val="23"/>
          <w:lang w:val="de-DE"/>
        </w:rPr>
        <w:t>im Jahr 2010</w:t>
      </w:r>
      <w:r w:rsidR="006F27EA" w:rsidRPr="00090142">
        <w:rPr>
          <w:rFonts w:cs="Times New Roman"/>
          <w:szCs w:val="23"/>
          <w:lang w:val="de-DE"/>
        </w:rPr>
        <w:t xml:space="preserve"> </w:t>
      </w:r>
      <w:r w:rsidR="00D31C76" w:rsidRPr="00090142">
        <w:rPr>
          <w:rFonts w:cs="Times New Roman"/>
          <w:szCs w:val="23"/>
          <w:lang w:val="de-DE"/>
        </w:rPr>
        <w:t>nicht</w:t>
      </w:r>
      <w:r w:rsidR="001A1484" w:rsidRPr="00090142">
        <w:rPr>
          <w:rFonts w:cs="Times New Roman"/>
          <w:szCs w:val="23"/>
          <w:lang w:val="de-DE"/>
        </w:rPr>
        <w:t xml:space="preserve"> etwa</w:t>
      </w:r>
      <w:r w:rsidR="00D31C76" w:rsidRPr="00090142">
        <w:rPr>
          <w:rFonts w:cs="Times New Roman"/>
          <w:szCs w:val="23"/>
          <w:lang w:val="de-DE"/>
        </w:rPr>
        <w:t xml:space="preserve"> 8,3 Prozent, sondern mit</w:t>
      </w:r>
      <w:r w:rsidR="006F27EA" w:rsidRPr="00090142">
        <w:rPr>
          <w:rFonts w:cs="Times New Roman"/>
          <w:szCs w:val="23"/>
          <w:lang w:val="de-DE"/>
        </w:rPr>
        <w:t xml:space="preserve"> </w:t>
      </w:r>
      <w:r w:rsidR="00D31C76" w:rsidRPr="00090142">
        <w:rPr>
          <w:rFonts w:cs="Times New Roman"/>
          <w:szCs w:val="23"/>
          <w:lang w:val="de-DE"/>
        </w:rPr>
        <w:t>15,5 Prozent</w:t>
      </w:r>
      <w:r w:rsidR="00C220DA" w:rsidRPr="00090142">
        <w:rPr>
          <w:rFonts w:cs="Times New Roman"/>
          <w:szCs w:val="23"/>
          <w:lang w:val="de-DE"/>
        </w:rPr>
        <w:t xml:space="preserve"> substanziell</w:t>
      </w:r>
      <w:r w:rsidR="00CC59BB" w:rsidRPr="00090142">
        <w:rPr>
          <w:rFonts w:cs="Times New Roman"/>
          <w:szCs w:val="23"/>
          <w:lang w:val="de-DE"/>
        </w:rPr>
        <w:t xml:space="preserve"> mehr</w:t>
      </w:r>
      <w:r w:rsidR="00C220DA" w:rsidRPr="00090142">
        <w:rPr>
          <w:rFonts w:cs="Times New Roman"/>
          <w:szCs w:val="23"/>
          <w:lang w:val="de-DE"/>
        </w:rPr>
        <w:t>, nämlich</w:t>
      </w:r>
      <w:r w:rsidR="006F27EA" w:rsidRPr="00090142">
        <w:rPr>
          <w:rFonts w:cs="Times New Roman"/>
          <w:szCs w:val="23"/>
          <w:lang w:val="de-DE"/>
        </w:rPr>
        <w:t xml:space="preserve"> </w:t>
      </w:r>
      <w:r w:rsidR="00D31C76" w:rsidRPr="00090142">
        <w:rPr>
          <w:rFonts w:cs="Times New Roman"/>
          <w:szCs w:val="23"/>
          <w:lang w:val="de-DE"/>
        </w:rPr>
        <w:t>fast doppelt so viele</w:t>
      </w:r>
      <w:r w:rsidR="007C1A37">
        <w:rPr>
          <w:rFonts w:cs="Times New Roman"/>
          <w:szCs w:val="23"/>
          <w:lang w:val="de-DE"/>
        </w:rPr>
        <w:t>,</w:t>
      </w:r>
      <w:r w:rsidR="00D31C76" w:rsidRPr="00090142">
        <w:rPr>
          <w:rFonts w:cs="Times New Roman"/>
          <w:szCs w:val="23"/>
          <w:lang w:val="de-DE"/>
        </w:rPr>
        <w:t xml:space="preserve"> frühe Schula</w:t>
      </w:r>
      <w:r w:rsidR="00335541">
        <w:rPr>
          <w:rFonts w:cs="Times New Roman"/>
          <w:szCs w:val="23"/>
          <w:lang w:val="de-DE"/>
        </w:rPr>
        <w:t>bgängerInnen in Österreich (ebenda</w:t>
      </w:r>
      <w:r w:rsidR="00D31C76" w:rsidRPr="00090142">
        <w:rPr>
          <w:rFonts w:cs="Times New Roman"/>
          <w:szCs w:val="23"/>
          <w:lang w:val="de-DE"/>
        </w:rPr>
        <w:t>).</w:t>
      </w:r>
      <w:r w:rsidR="00DE6752" w:rsidRPr="00090142">
        <w:rPr>
          <w:rFonts w:cs="Times New Roman"/>
          <w:szCs w:val="23"/>
          <w:lang w:val="de-DE"/>
        </w:rPr>
        <w:t xml:space="preserve"> </w:t>
      </w:r>
    </w:p>
    <w:p w14:paraId="7558E9D6" w14:textId="1261260C" w:rsidR="007630CB" w:rsidRPr="00090142" w:rsidRDefault="00334AE4" w:rsidP="0005090D">
      <w:pPr>
        <w:spacing w:after="0" w:line="360" w:lineRule="auto"/>
        <w:jc w:val="both"/>
        <w:rPr>
          <w:rFonts w:cs="Times New Roman"/>
          <w:szCs w:val="23"/>
          <w:lang w:val="de-DE"/>
        </w:rPr>
      </w:pPr>
      <w:r w:rsidRPr="00090142">
        <w:rPr>
          <w:rFonts w:cs="Times New Roman"/>
          <w:szCs w:val="23"/>
          <w:lang w:val="de-DE"/>
        </w:rPr>
        <w:t xml:space="preserve">Insgesamt fällt auf, dass </w:t>
      </w:r>
      <w:r w:rsidR="0006667B" w:rsidRPr="00090142">
        <w:rPr>
          <w:rFonts w:cs="Times New Roman"/>
          <w:szCs w:val="23"/>
          <w:lang w:val="de-DE"/>
        </w:rPr>
        <w:t xml:space="preserve">das </w:t>
      </w:r>
      <w:r w:rsidR="00F35821" w:rsidRPr="00090142">
        <w:rPr>
          <w:rFonts w:cs="Times New Roman"/>
          <w:szCs w:val="23"/>
          <w:lang w:val="de-DE"/>
        </w:rPr>
        <w:t>Schulabbruch</w:t>
      </w:r>
      <w:r w:rsidR="0060694B" w:rsidRPr="00090142">
        <w:rPr>
          <w:rFonts w:cs="Times New Roman"/>
          <w:szCs w:val="23"/>
          <w:lang w:val="de-DE"/>
        </w:rPr>
        <w:t>s</w:t>
      </w:r>
      <w:r w:rsidR="00F35821" w:rsidRPr="00090142">
        <w:rPr>
          <w:rFonts w:cs="Times New Roman"/>
          <w:szCs w:val="23"/>
          <w:lang w:val="de-DE"/>
        </w:rPr>
        <w:t>risiko</w:t>
      </w:r>
      <w:r w:rsidRPr="00090142">
        <w:rPr>
          <w:rFonts w:cs="Times New Roman"/>
          <w:szCs w:val="23"/>
          <w:lang w:val="de-DE"/>
        </w:rPr>
        <w:t xml:space="preserve"> </w:t>
      </w:r>
      <w:r w:rsidR="00A712F3" w:rsidRPr="00090142">
        <w:rPr>
          <w:rFonts w:cs="Times New Roman"/>
          <w:szCs w:val="23"/>
          <w:lang w:val="de-DE"/>
        </w:rPr>
        <w:t>bzw.</w:t>
      </w:r>
      <w:r w:rsidR="00F253D2" w:rsidRPr="00090142">
        <w:rPr>
          <w:rFonts w:cs="Times New Roman"/>
          <w:szCs w:val="23"/>
          <w:lang w:val="de-DE"/>
        </w:rPr>
        <w:t xml:space="preserve"> </w:t>
      </w:r>
      <w:r w:rsidR="0006667B" w:rsidRPr="00090142">
        <w:rPr>
          <w:rFonts w:cs="Times New Roman"/>
          <w:szCs w:val="23"/>
          <w:lang w:val="de-DE"/>
        </w:rPr>
        <w:t xml:space="preserve">der </w:t>
      </w:r>
      <w:r w:rsidR="00F253D2" w:rsidRPr="00090142">
        <w:rPr>
          <w:rFonts w:cs="Times New Roman"/>
          <w:szCs w:val="23"/>
          <w:lang w:val="de-DE"/>
        </w:rPr>
        <w:t xml:space="preserve">Zertifikatserwerb </w:t>
      </w:r>
      <w:r w:rsidR="00FC0984" w:rsidRPr="00090142">
        <w:rPr>
          <w:rFonts w:cs="Times New Roman"/>
          <w:szCs w:val="23"/>
          <w:lang w:val="de-DE"/>
        </w:rPr>
        <w:t>in Österreich</w:t>
      </w:r>
      <w:r w:rsidR="00F253D2" w:rsidRPr="00090142">
        <w:rPr>
          <w:rFonts w:cs="Times New Roman"/>
          <w:szCs w:val="23"/>
          <w:lang w:val="de-DE"/>
        </w:rPr>
        <w:t xml:space="preserve"> einerseits</w:t>
      </w:r>
      <w:r w:rsidR="00FC0984" w:rsidRPr="00090142">
        <w:rPr>
          <w:rFonts w:cs="Times New Roman"/>
          <w:szCs w:val="23"/>
          <w:lang w:val="de-DE"/>
        </w:rPr>
        <w:t xml:space="preserve"> </w:t>
      </w:r>
      <w:r w:rsidRPr="00090142">
        <w:rPr>
          <w:rFonts w:cs="Times New Roman"/>
          <w:szCs w:val="23"/>
          <w:lang w:val="de-DE"/>
        </w:rPr>
        <w:t xml:space="preserve">in hohem Maße </w:t>
      </w:r>
      <w:r w:rsidR="00B92CCA" w:rsidRPr="00090142">
        <w:rPr>
          <w:rFonts w:cs="Times New Roman"/>
          <w:szCs w:val="23"/>
          <w:lang w:val="de-DE"/>
        </w:rPr>
        <w:t>von der sozialen Herkunft</w:t>
      </w:r>
      <w:r w:rsidR="00F253D2" w:rsidRPr="00090142">
        <w:rPr>
          <w:rFonts w:cs="Times New Roman"/>
          <w:szCs w:val="23"/>
          <w:lang w:val="de-DE"/>
        </w:rPr>
        <w:t xml:space="preserve">, andererseits auch stark </w:t>
      </w:r>
      <w:r w:rsidRPr="00090142">
        <w:rPr>
          <w:rFonts w:cs="Times New Roman"/>
          <w:szCs w:val="23"/>
          <w:lang w:val="de-DE"/>
        </w:rPr>
        <w:t xml:space="preserve">von </w:t>
      </w:r>
      <w:r w:rsidR="00D51970" w:rsidRPr="00090142">
        <w:rPr>
          <w:rFonts w:cs="Times New Roman"/>
          <w:szCs w:val="23"/>
          <w:lang w:val="de-DE"/>
        </w:rPr>
        <w:t xml:space="preserve">der besuchten </w:t>
      </w:r>
      <w:r w:rsidRPr="00090142">
        <w:rPr>
          <w:rFonts w:cs="Times New Roman"/>
          <w:szCs w:val="23"/>
          <w:lang w:val="de-DE"/>
        </w:rPr>
        <w:t xml:space="preserve">Schulform </w:t>
      </w:r>
      <w:r w:rsidR="00D51970" w:rsidRPr="00090142">
        <w:rPr>
          <w:rFonts w:cs="Times New Roman"/>
          <w:szCs w:val="23"/>
          <w:lang w:val="de-DE"/>
        </w:rPr>
        <w:t xml:space="preserve">auf Sekundarstufe I </w:t>
      </w:r>
      <w:r w:rsidR="00CC39A2" w:rsidRPr="00090142">
        <w:rPr>
          <w:rFonts w:cs="Times New Roman"/>
          <w:szCs w:val="23"/>
          <w:lang w:val="de-DE"/>
        </w:rPr>
        <w:t>abhängt</w:t>
      </w:r>
      <w:r w:rsidR="00F253D2" w:rsidRPr="00090142">
        <w:rPr>
          <w:rFonts w:cs="Times New Roman"/>
          <w:szCs w:val="23"/>
          <w:lang w:val="de-DE"/>
        </w:rPr>
        <w:t>.</w:t>
      </w:r>
      <w:r w:rsidR="00FC0984" w:rsidRPr="00090142">
        <w:rPr>
          <w:rFonts w:cs="Times New Roman"/>
          <w:szCs w:val="23"/>
          <w:lang w:val="de-DE"/>
        </w:rPr>
        <w:t xml:space="preserve"> </w:t>
      </w:r>
      <w:r w:rsidR="00C70EF4" w:rsidRPr="00090142">
        <w:rPr>
          <w:rFonts w:cs="Times New Roman"/>
          <w:szCs w:val="23"/>
          <w:lang w:val="de-DE"/>
        </w:rPr>
        <w:t xml:space="preserve">So belegen die BiBEr-Daten, dass Jugendliche </w:t>
      </w:r>
      <w:r w:rsidR="002C19DD" w:rsidRPr="00090142">
        <w:rPr>
          <w:rFonts w:cs="Times New Roman"/>
          <w:szCs w:val="23"/>
          <w:lang w:val="de-DE"/>
        </w:rPr>
        <w:t xml:space="preserve">aus bildungsfernen </w:t>
      </w:r>
      <w:r w:rsidR="0060694B" w:rsidRPr="00090142">
        <w:rPr>
          <w:rFonts w:cs="Times New Roman"/>
          <w:szCs w:val="23"/>
          <w:lang w:val="de-DE"/>
        </w:rPr>
        <w:t xml:space="preserve">Familien </w:t>
      </w:r>
      <w:r w:rsidR="00A5425D" w:rsidRPr="00090142">
        <w:rPr>
          <w:rFonts w:cs="Times New Roman"/>
          <w:szCs w:val="23"/>
          <w:lang w:val="de-DE"/>
        </w:rPr>
        <w:t>sowie</w:t>
      </w:r>
      <w:r w:rsidR="0060694B" w:rsidRPr="00090142">
        <w:rPr>
          <w:rFonts w:cs="Times New Roman"/>
          <w:szCs w:val="23"/>
          <w:lang w:val="de-DE"/>
        </w:rPr>
        <w:t xml:space="preserve"> </w:t>
      </w:r>
      <w:r w:rsidR="002C19DD" w:rsidRPr="00090142">
        <w:rPr>
          <w:rFonts w:cs="Times New Roman"/>
          <w:szCs w:val="23"/>
          <w:lang w:val="de-DE"/>
        </w:rPr>
        <w:t>Jugendliche mit Migrationshinter</w:t>
      </w:r>
      <w:r w:rsidR="00C70EF4" w:rsidRPr="00090142">
        <w:rPr>
          <w:rFonts w:cs="Times New Roman"/>
          <w:szCs w:val="23"/>
          <w:lang w:val="de-DE"/>
        </w:rPr>
        <w:t xml:space="preserve">grund </w:t>
      </w:r>
      <w:r w:rsidR="00B92CCA" w:rsidRPr="00090142">
        <w:rPr>
          <w:rFonts w:cs="Times New Roman"/>
          <w:szCs w:val="23"/>
          <w:lang w:val="de-DE"/>
        </w:rPr>
        <w:t xml:space="preserve">besonders häufig </w:t>
      </w:r>
      <w:r w:rsidR="00F35821" w:rsidRPr="00090142">
        <w:rPr>
          <w:rFonts w:cs="Times New Roman"/>
          <w:szCs w:val="23"/>
          <w:lang w:val="de-DE"/>
        </w:rPr>
        <w:t>die Schule frühzeitig</w:t>
      </w:r>
      <w:r w:rsidR="00A348B2" w:rsidRPr="00090142">
        <w:rPr>
          <w:rFonts w:cs="Times New Roman"/>
          <w:szCs w:val="23"/>
          <w:lang w:val="de-DE"/>
        </w:rPr>
        <w:t xml:space="preserve"> </w:t>
      </w:r>
      <w:r w:rsidR="00C70EF4" w:rsidRPr="00090142">
        <w:rPr>
          <w:rFonts w:cs="Times New Roman"/>
          <w:szCs w:val="23"/>
          <w:lang w:val="de-DE"/>
        </w:rPr>
        <w:t xml:space="preserve">verlassen </w:t>
      </w:r>
      <w:r w:rsidR="00335541">
        <w:rPr>
          <w:rFonts w:cs="Times New Roman"/>
          <w:szCs w:val="23"/>
          <w:lang w:val="de-DE"/>
        </w:rPr>
        <w:t>(ebenda</w:t>
      </w:r>
      <w:r w:rsidR="00A348B2" w:rsidRPr="00090142">
        <w:rPr>
          <w:rFonts w:cs="Times New Roman"/>
          <w:szCs w:val="23"/>
          <w:lang w:val="de-DE"/>
        </w:rPr>
        <w:t>: 187)</w:t>
      </w:r>
      <w:r w:rsidR="00F35821" w:rsidRPr="00090142">
        <w:rPr>
          <w:rFonts w:cs="Times New Roman"/>
          <w:szCs w:val="23"/>
          <w:lang w:val="de-DE"/>
        </w:rPr>
        <w:t>.</w:t>
      </w:r>
      <w:r w:rsidR="0005090D" w:rsidRPr="00090142">
        <w:rPr>
          <w:rFonts w:cs="Times New Roman"/>
          <w:szCs w:val="23"/>
          <w:lang w:val="de-DE"/>
        </w:rPr>
        <w:t xml:space="preserve"> Hinsichtlich der </w:t>
      </w:r>
      <w:r w:rsidR="00EF70BC" w:rsidRPr="00090142">
        <w:rPr>
          <w:rFonts w:cs="Times New Roman"/>
          <w:szCs w:val="23"/>
          <w:lang w:val="de-DE"/>
        </w:rPr>
        <w:t>besuchten Schulform auf Sekundarstufe I</w:t>
      </w:r>
      <w:r w:rsidR="0060694B" w:rsidRPr="00090142">
        <w:rPr>
          <w:rFonts w:cs="Times New Roman"/>
          <w:szCs w:val="23"/>
          <w:lang w:val="de-DE"/>
        </w:rPr>
        <w:t xml:space="preserve"> </w:t>
      </w:r>
      <w:r w:rsidR="00250356" w:rsidRPr="00090142">
        <w:rPr>
          <w:rFonts w:cs="Times New Roman"/>
          <w:szCs w:val="23"/>
          <w:lang w:val="de-DE"/>
        </w:rPr>
        <w:t>stechen</w:t>
      </w:r>
      <w:r w:rsidR="0060694B" w:rsidRPr="00090142">
        <w:rPr>
          <w:rFonts w:cs="Times New Roman"/>
          <w:szCs w:val="23"/>
          <w:lang w:val="de-DE"/>
        </w:rPr>
        <w:t xml:space="preserve"> besonders Hauptschulen, Neue Mittelschulen und Sonderschulen negativ </w:t>
      </w:r>
      <w:r w:rsidR="00250356" w:rsidRPr="00090142">
        <w:rPr>
          <w:rFonts w:cs="Times New Roman"/>
          <w:szCs w:val="23"/>
          <w:lang w:val="de-DE"/>
        </w:rPr>
        <w:t>hervor</w:t>
      </w:r>
      <w:r w:rsidR="0060694B" w:rsidRPr="00090142">
        <w:rPr>
          <w:rFonts w:cs="Times New Roman"/>
          <w:szCs w:val="23"/>
          <w:lang w:val="de-DE"/>
        </w:rPr>
        <w:t xml:space="preserve"> und </w:t>
      </w:r>
      <w:r w:rsidR="00AA2377" w:rsidRPr="00090142">
        <w:rPr>
          <w:rFonts w:cs="Times New Roman"/>
          <w:szCs w:val="23"/>
          <w:lang w:val="de-DE"/>
        </w:rPr>
        <w:t xml:space="preserve">weisen </w:t>
      </w:r>
      <w:r w:rsidR="0060694B" w:rsidRPr="00090142">
        <w:rPr>
          <w:rFonts w:cs="Times New Roman"/>
          <w:szCs w:val="23"/>
          <w:lang w:val="de-DE"/>
        </w:rPr>
        <w:t xml:space="preserve">eine deutlich höhere Quote an </w:t>
      </w:r>
      <w:r w:rsidR="00EF70BC" w:rsidRPr="00090142">
        <w:rPr>
          <w:rFonts w:cs="Times New Roman"/>
          <w:szCs w:val="23"/>
          <w:lang w:val="de-DE"/>
        </w:rPr>
        <w:t xml:space="preserve">späteren </w:t>
      </w:r>
      <w:r w:rsidR="0060694B" w:rsidRPr="00090142">
        <w:rPr>
          <w:rFonts w:cs="Times New Roman"/>
          <w:szCs w:val="23"/>
          <w:lang w:val="de-DE"/>
        </w:rPr>
        <w:t xml:space="preserve">SchulabgängerInnen </w:t>
      </w:r>
      <w:r w:rsidR="00EF70BC" w:rsidRPr="00090142">
        <w:rPr>
          <w:rFonts w:cs="Times New Roman"/>
          <w:szCs w:val="23"/>
          <w:lang w:val="de-DE"/>
        </w:rPr>
        <w:t xml:space="preserve">als </w:t>
      </w:r>
      <w:r w:rsidR="0060694B" w:rsidRPr="00090142">
        <w:rPr>
          <w:rFonts w:cs="Times New Roman"/>
          <w:szCs w:val="23"/>
          <w:lang w:val="de-DE"/>
        </w:rPr>
        <w:t xml:space="preserve">etwa </w:t>
      </w:r>
      <w:r w:rsidR="00EF70BC" w:rsidRPr="00090142">
        <w:rPr>
          <w:rFonts w:cs="Times New Roman"/>
          <w:szCs w:val="23"/>
          <w:lang w:val="de-DE"/>
        </w:rPr>
        <w:t>allgem</w:t>
      </w:r>
      <w:r w:rsidR="00335541">
        <w:rPr>
          <w:rFonts w:cs="Times New Roman"/>
          <w:szCs w:val="23"/>
          <w:lang w:val="de-DE"/>
        </w:rPr>
        <w:t xml:space="preserve">einbildende höhere Schulen </w:t>
      </w:r>
      <w:r w:rsidR="007C1A37" w:rsidRPr="00090142">
        <w:rPr>
          <w:rFonts w:cs="Times New Roman"/>
          <w:szCs w:val="23"/>
          <w:lang w:val="de-DE"/>
        </w:rPr>
        <w:t xml:space="preserve">auf </w:t>
      </w:r>
      <w:r w:rsidR="00335541">
        <w:rPr>
          <w:rFonts w:cs="Times New Roman"/>
          <w:szCs w:val="23"/>
          <w:lang w:val="de-DE"/>
        </w:rPr>
        <w:t>(ebenda</w:t>
      </w:r>
      <w:r w:rsidR="00EF70BC" w:rsidRPr="00090142">
        <w:rPr>
          <w:rFonts w:cs="Times New Roman"/>
          <w:szCs w:val="23"/>
          <w:lang w:val="de-DE"/>
        </w:rPr>
        <w:t>: 191f).</w:t>
      </w:r>
      <w:r w:rsidR="00FC0984" w:rsidRPr="00090142">
        <w:rPr>
          <w:rFonts w:cs="Times New Roman"/>
          <w:szCs w:val="23"/>
          <w:lang w:val="de-DE"/>
        </w:rPr>
        <w:t xml:space="preserve"> </w:t>
      </w:r>
    </w:p>
    <w:p w14:paraId="44D9A27A" w14:textId="6D107851" w:rsidR="00A5473C" w:rsidRPr="00090142" w:rsidRDefault="004A798F" w:rsidP="002D3EA8">
      <w:pPr>
        <w:pStyle w:val="berschrift2"/>
        <w:rPr>
          <w:lang w:val="de-DE"/>
        </w:rPr>
      </w:pPr>
      <w:r w:rsidRPr="00090142">
        <w:rPr>
          <w:lang w:val="de-DE"/>
        </w:rPr>
        <w:t>Bildungsarmut als Kompetenzarmut</w:t>
      </w:r>
    </w:p>
    <w:p w14:paraId="624E30BF" w14:textId="2C5E85BC" w:rsidR="00C0639D" w:rsidRPr="00090142" w:rsidRDefault="00AA2377" w:rsidP="004C19B8">
      <w:pPr>
        <w:spacing w:after="0" w:line="360" w:lineRule="auto"/>
        <w:jc w:val="both"/>
        <w:rPr>
          <w:rFonts w:cs="Times New Roman"/>
          <w:szCs w:val="23"/>
          <w:lang w:val="de-DE"/>
        </w:rPr>
      </w:pPr>
      <w:r w:rsidRPr="00090142">
        <w:rPr>
          <w:rFonts w:cs="Times New Roman"/>
          <w:szCs w:val="23"/>
          <w:lang w:val="de-DE"/>
        </w:rPr>
        <w:t xml:space="preserve">Im Rahmen </w:t>
      </w:r>
      <w:r w:rsidR="00357D69" w:rsidRPr="00090142">
        <w:rPr>
          <w:rFonts w:cs="Times New Roman"/>
          <w:szCs w:val="23"/>
          <w:lang w:val="de-DE"/>
        </w:rPr>
        <w:t>der</w:t>
      </w:r>
      <w:r w:rsidRPr="00090142">
        <w:rPr>
          <w:rFonts w:cs="Times New Roman"/>
          <w:szCs w:val="23"/>
          <w:lang w:val="de-DE"/>
        </w:rPr>
        <w:t xml:space="preserve"> von der OECD ins Leben gerufenen internationalen Schulleistungsstudie </w:t>
      </w:r>
      <w:r w:rsidR="00357D69" w:rsidRPr="00090142">
        <w:rPr>
          <w:rFonts w:cs="Times New Roman"/>
          <w:szCs w:val="23"/>
          <w:lang w:val="de-DE"/>
        </w:rPr>
        <w:t xml:space="preserve">PISA </w:t>
      </w:r>
      <w:r w:rsidRPr="00090142">
        <w:rPr>
          <w:rFonts w:cs="Times New Roman"/>
          <w:szCs w:val="23"/>
          <w:lang w:val="de-DE"/>
        </w:rPr>
        <w:t xml:space="preserve">werden </w:t>
      </w:r>
      <w:r w:rsidR="00A771AD" w:rsidRPr="00090142">
        <w:rPr>
          <w:rFonts w:cs="Times New Roman"/>
          <w:szCs w:val="23"/>
          <w:lang w:val="de-DE"/>
        </w:rPr>
        <w:t xml:space="preserve">im Abstand von drei Jahren regelmäßig </w:t>
      </w:r>
      <w:r w:rsidRPr="00090142">
        <w:rPr>
          <w:rFonts w:cs="Times New Roman"/>
          <w:szCs w:val="23"/>
          <w:lang w:val="de-DE"/>
        </w:rPr>
        <w:t xml:space="preserve">Daten über </w:t>
      </w:r>
      <w:r w:rsidR="00A771AD" w:rsidRPr="00090142">
        <w:rPr>
          <w:rFonts w:cs="Times New Roman"/>
          <w:szCs w:val="23"/>
          <w:lang w:val="de-DE"/>
        </w:rPr>
        <w:t xml:space="preserve">die Kenntnisse und Fähigkeiten </w:t>
      </w:r>
      <w:r w:rsidRPr="00090142">
        <w:rPr>
          <w:rFonts w:cs="Times New Roman"/>
          <w:szCs w:val="23"/>
          <w:lang w:val="de-DE"/>
        </w:rPr>
        <w:t xml:space="preserve">von </w:t>
      </w:r>
      <w:r w:rsidR="00A771AD" w:rsidRPr="00090142">
        <w:rPr>
          <w:rFonts w:cs="Times New Roman"/>
          <w:szCs w:val="23"/>
          <w:lang w:val="de-DE"/>
        </w:rPr>
        <w:t>Jugendlichen am Ende der Pflichtschulzeit</w:t>
      </w:r>
      <w:r w:rsidR="00A239BD" w:rsidRPr="00090142">
        <w:rPr>
          <w:rFonts w:cs="Times New Roman"/>
          <w:szCs w:val="23"/>
          <w:lang w:val="de-DE"/>
        </w:rPr>
        <w:t xml:space="preserve">, das heißt im Alter von 15 bzw. 16 Jahren, </w:t>
      </w:r>
      <w:r w:rsidR="00A771AD" w:rsidRPr="00090142">
        <w:rPr>
          <w:rFonts w:cs="Times New Roman"/>
          <w:szCs w:val="23"/>
          <w:lang w:val="de-DE"/>
        </w:rPr>
        <w:t xml:space="preserve">gesammelt. </w:t>
      </w:r>
      <w:r w:rsidR="004C4FF4" w:rsidRPr="00090142">
        <w:rPr>
          <w:rFonts w:cs="Times New Roman"/>
          <w:szCs w:val="23"/>
          <w:lang w:val="de-DE"/>
        </w:rPr>
        <w:t>Da neben</w:t>
      </w:r>
      <w:r w:rsidR="00873576" w:rsidRPr="00090142">
        <w:rPr>
          <w:rFonts w:cs="Times New Roman"/>
          <w:szCs w:val="23"/>
          <w:lang w:val="de-DE"/>
        </w:rPr>
        <w:t xml:space="preserve"> der</w:t>
      </w:r>
      <w:r w:rsidR="00A771AD" w:rsidRPr="00090142">
        <w:rPr>
          <w:rFonts w:cs="Times New Roman"/>
          <w:szCs w:val="23"/>
          <w:lang w:val="de-DE"/>
        </w:rPr>
        <w:t xml:space="preserve"> Leistung </w:t>
      </w:r>
      <w:r w:rsidR="00873576" w:rsidRPr="00090142">
        <w:rPr>
          <w:rFonts w:cs="Times New Roman"/>
          <w:szCs w:val="23"/>
          <w:lang w:val="de-DE"/>
        </w:rPr>
        <w:t>auch</w:t>
      </w:r>
      <w:r w:rsidR="00A771AD" w:rsidRPr="00090142">
        <w:rPr>
          <w:rFonts w:cs="Times New Roman"/>
          <w:szCs w:val="23"/>
          <w:lang w:val="de-DE"/>
        </w:rPr>
        <w:t xml:space="preserve"> </w:t>
      </w:r>
      <w:r w:rsidR="00873576" w:rsidRPr="00090142">
        <w:rPr>
          <w:rFonts w:cs="Times New Roman"/>
          <w:szCs w:val="23"/>
          <w:lang w:val="de-DE"/>
        </w:rPr>
        <w:t>Kontextvariablen</w:t>
      </w:r>
      <w:r w:rsidR="00797471" w:rsidRPr="00090142">
        <w:rPr>
          <w:rFonts w:cs="Times New Roman"/>
          <w:szCs w:val="23"/>
          <w:lang w:val="de-DE"/>
        </w:rPr>
        <w:t xml:space="preserve"> auf Schul- sowie auf SchülerInnenebene </w:t>
      </w:r>
      <w:r w:rsidR="00873576" w:rsidRPr="00090142">
        <w:rPr>
          <w:rFonts w:cs="Times New Roman"/>
          <w:szCs w:val="23"/>
          <w:lang w:val="de-DE"/>
        </w:rPr>
        <w:t>erfasst</w:t>
      </w:r>
      <w:r w:rsidR="004C4FF4" w:rsidRPr="00090142">
        <w:rPr>
          <w:rFonts w:cs="Times New Roman"/>
          <w:szCs w:val="23"/>
          <w:lang w:val="de-DE"/>
        </w:rPr>
        <w:t xml:space="preserve"> werden, </w:t>
      </w:r>
      <w:r w:rsidR="00A5425D" w:rsidRPr="00090142">
        <w:rPr>
          <w:rFonts w:cs="Times New Roman"/>
          <w:szCs w:val="23"/>
          <w:lang w:val="de-DE"/>
        </w:rPr>
        <w:t>wird der Anspruch erhoben</w:t>
      </w:r>
      <w:r w:rsidR="004C4FF4" w:rsidRPr="00090142">
        <w:rPr>
          <w:rFonts w:cs="Times New Roman"/>
          <w:szCs w:val="23"/>
          <w:lang w:val="de-DE"/>
        </w:rPr>
        <w:t xml:space="preserve">, </w:t>
      </w:r>
      <w:r w:rsidR="00BB6875" w:rsidRPr="00090142">
        <w:rPr>
          <w:rFonts w:cs="Times New Roman"/>
          <w:szCs w:val="23"/>
          <w:lang w:val="de-DE"/>
        </w:rPr>
        <w:t xml:space="preserve">Aussagen über die Zusammenhänge zwischen </w:t>
      </w:r>
      <w:r w:rsidR="00FA26C8" w:rsidRPr="00090142">
        <w:rPr>
          <w:rFonts w:cs="Times New Roman"/>
          <w:szCs w:val="23"/>
          <w:lang w:val="de-DE"/>
        </w:rPr>
        <w:t>L</w:t>
      </w:r>
      <w:r w:rsidR="00197F23" w:rsidRPr="00090142">
        <w:rPr>
          <w:rFonts w:cs="Times New Roman"/>
          <w:szCs w:val="23"/>
          <w:lang w:val="de-DE"/>
        </w:rPr>
        <w:t>eistung und schulischen (</w:t>
      </w:r>
      <w:r w:rsidR="00335541">
        <w:rPr>
          <w:rFonts w:cs="Times New Roman"/>
          <w:szCs w:val="23"/>
          <w:lang w:val="de-DE"/>
        </w:rPr>
        <w:t>zum Beispiel</w:t>
      </w:r>
      <w:r w:rsidR="00157FD3" w:rsidRPr="00090142">
        <w:rPr>
          <w:rFonts w:cs="Times New Roman"/>
          <w:szCs w:val="23"/>
          <w:lang w:val="de-DE"/>
        </w:rPr>
        <w:t xml:space="preserve"> </w:t>
      </w:r>
      <w:r w:rsidR="00BB6875" w:rsidRPr="00090142">
        <w:rPr>
          <w:rFonts w:cs="Times New Roman"/>
          <w:szCs w:val="23"/>
          <w:lang w:val="de-DE"/>
        </w:rPr>
        <w:t xml:space="preserve">Schultyp, </w:t>
      </w:r>
      <w:r w:rsidR="009377A7" w:rsidRPr="00090142">
        <w:rPr>
          <w:rFonts w:cs="Times New Roman"/>
          <w:szCs w:val="23"/>
          <w:lang w:val="de-DE"/>
        </w:rPr>
        <w:t xml:space="preserve">Schul- und </w:t>
      </w:r>
      <w:r w:rsidR="00BB6875" w:rsidRPr="00090142">
        <w:rPr>
          <w:rFonts w:cs="Times New Roman"/>
          <w:szCs w:val="23"/>
          <w:lang w:val="de-DE"/>
        </w:rPr>
        <w:t>Klassengröße</w:t>
      </w:r>
      <w:r w:rsidR="00E7193D" w:rsidRPr="00090142">
        <w:rPr>
          <w:rFonts w:cs="Times New Roman"/>
          <w:szCs w:val="23"/>
          <w:lang w:val="de-DE"/>
        </w:rPr>
        <w:t>, Lehrkörper</w:t>
      </w:r>
      <w:r w:rsidR="009377A7" w:rsidRPr="00090142">
        <w:rPr>
          <w:rFonts w:cs="Times New Roman"/>
          <w:szCs w:val="23"/>
          <w:lang w:val="de-DE"/>
        </w:rPr>
        <w:t>, Schulressourcen</w:t>
      </w:r>
      <w:r w:rsidR="00197F23" w:rsidRPr="00090142">
        <w:rPr>
          <w:rFonts w:cs="Times New Roman"/>
          <w:szCs w:val="23"/>
          <w:lang w:val="de-DE"/>
        </w:rPr>
        <w:t>, etc.</w:t>
      </w:r>
      <w:r w:rsidR="00BB6875" w:rsidRPr="00090142">
        <w:rPr>
          <w:rFonts w:cs="Times New Roman"/>
          <w:szCs w:val="23"/>
          <w:lang w:val="de-DE"/>
        </w:rPr>
        <w:t>)</w:t>
      </w:r>
      <w:r w:rsidR="00367574" w:rsidRPr="00090142">
        <w:rPr>
          <w:rFonts w:cs="Times New Roman"/>
          <w:szCs w:val="23"/>
          <w:lang w:val="de-DE"/>
        </w:rPr>
        <w:t xml:space="preserve"> sowie </w:t>
      </w:r>
      <w:r w:rsidR="00BB6875" w:rsidRPr="00090142">
        <w:rPr>
          <w:rFonts w:cs="Times New Roman"/>
          <w:szCs w:val="23"/>
          <w:lang w:val="de-DE"/>
        </w:rPr>
        <w:t>individuellen</w:t>
      </w:r>
      <w:r w:rsidR="00367574" w:rsidRPr="00090142">
        <w:rPr>
          <w:rFonts w:cs="Times New Roman"/>
          <w:szCs w:val="23"/>
          <w:lang w:val="de-DE"/>
        </w:rPr>
        <w:t xml:space="preserve"> </w:t>
      </w:r>
      <w:r w:rsidR="00197F23" w:rsidRPr="00090142">
        <w:rPr>
          <w:rFonts w:cs="Times New Roman"/>
          <w:szCs w:val="23"/>
          <w:lang w:val="de-DE"/>
        </w:rPr>
        <w:t>(</w:t>
      </w:r>
      <w:r w:rsidR="00157FD3" w:rsidRPr="00090142">
        <w:rPr>
          <w:rFonts w:cs="Times New Roman"/>
          <w:szCs w:val="23"/>
          <w:lang w:val="de-DE"/>
        </w:rPr>
        <w:t>z</w:t>
      </w:r>
      <w:r w:rsidR="00335541">
        <w:rPr>
          <w:rFonts w:cs="Times New Roman"/>
          <w:szCs w:val="23"/>
          <w:lang w:val="de-DE"/>
        </w:rPr>
        <w:t>um Beispiel</w:t>
      </w:r>
      <w:r w:rsidR="00157FD3" w:rsidRPr="00090142">
        <w:rPr>
          <w:rFonts w:cs="Times New Roman"/>
          <w:szCs w:val="23"/>
          <w:lang w:val="de-DE"/>
        </w:rPr>
        <w:t xml:space="preserve"> </w:t>
      </w:r>
      <w:r w:rsidR="00BB6875" w:rsidRPr="00090142">
        <w:rPr>
          <w:rFonts w:cs="Times New Roman"/>
          <w:szCs w:val="23"/>
          <w:lang w:val="de-DE"/>
        </w:rPr>
        <w:t>Bildung</w:t>
      </w:r>
      <w:r w:rsidR="00FA26C8" w:rsidRPr="00090142">
        <w:rPr>
          <w:rFonts w:cs="Times New Roman"/>
          <w:szCs w:val="23"/>
          <w:lang w:val="de-DE"/>
        </w:rPr>
        <w:t>s- und Berufshintergrund</w:t>
      </w:r>
      <w:r w:rsidR="00BB6875" w:rsidRPr="00090142">
        <w:rPr>
          <w:rFonts w:cs="Times New Roman"/>
          <w:szCs w:val="23"/>
          <w:lang w:val="de-DE"/>
        </w:rPr>
        <w:t xml:space="preserve"> der Eltern,</w:t>
      </w:r>
      <w:r w:rsidR="00197F23" w:rsidRPr="00090142">
        <w:rPr>
          <w:rFonts w:cs="Times New Roman"/>
          <w:szCs w:val="23"/>
          <w:lang w:val="de-DE"/>
        </w:rPr>
        <w:t xml:space="preserve"> Alter, Geschlecht,</w:t>
      </w:r>
      <w:r w:rsidR="00BB6875" w:rsidRPr="00090142">
        <w:rPr>
          <w:rFonts w:cs="Times New Roman"/>
          <w:szCs w:val="23"/>
          <w:lang w:val="de-DE"/>
        </w:rPr>
        <w:t xml:space="preserve"> </w:t>
      </w:r>
      <w:r w:rsidR="004144A4" w:rsidRPr="00090142">
        <w:rPr>
          <w:rFonts w:cs="Times New Roman"/>
          <w:szCs w:val="23"/>
          <w:lang w:val="de-DE"/>
        </w:rPr>
        <w:t xml:space="preserve">Migrationshintergrund, </w:t>
      </w:r>
      <w:r w:rsidR="009377A7" w:rsidRPr="00090142">
        <w:rPr>
          <w:rFonts w:cs="Times New Roman"/>
          <w:szCs w:val="23"/>
          <w:lang w:val="de-DE"/>
        </w:rPr>
        <w:t>Lern</w:t>
      </w:r>
      <w:r w:rsidR="00BB6875" w:rsidRPr="00090142">
        <w:rPr>
          <w:rFonts w:cs="Times New Roman"/>
          <w:szCs w:val="23"/>
          <w:lang w:val="de-DE"/>
        </w:rPr>
        <w:t>- und Leistungsmotivation</w:t>
      </w:r>
      <w:r w:rsidR="009377A7" w:rsidRPr="00090142">
        <w:rPr>
          <w:rFonts w:cs="Times New Roman"/>
          <w:szCs w:val="23"/>
          <w:lang w:val="de-DE"/>
        </w:rPr>
        <w:t xml:space="preserve">, </w:t>
      </w:r>
      <w:r w:rsidR="00157FD3" w:rsidRPr="00090142">
        <w:rPr>
          <w:rFonts w:cs="Times New Roman"/>
          <w:szCs w:val="23"/>
          <w:lang w:val="de-DE"/>
        </w:rPr>
        <w:t xml:space="preserve">vorhandene </w:t>
      </w:r>
      <w:r w:rsidR="009377A7" w:rsidRPr="00090142">
        <w:rPr>
          <w:rFonts w:cs="Times New Roman"/>
          <w:szCs w:val="23"/>
          <w:lang w:val="de-DE"/>
        </w:rPr>
        <w:t>Lernressourcen</w:t>
      </w:r>
      <w:r w:rsidR="00BB6875" w:rsidRPr="00090142">
        <w:rPr>
          <w:rFonts w:cs="Times New Roman"/>
          <w:szCs w:val="23"/>
          <w:lang w:val="de-DE"/>
        </w:rPr>
        <w:t xml:space="preserve">) </w:t>
      </w:r>
      <w:r w:rsidR="00367574" w:rsidRPr="00090142">
        <w:rPr>
          <w:rFonts w:cs="Times New Roman"/>
          <w:szCs w:val="23"/>
          <w:lang w:val="de-DE"/>
        </w:rPr>
        <w:t xml:space="preserve">Faktoren </w:t>
      </w:r>
      <w:r w:rsidR="004C4FF4" w:rsidRPr="00090142">
        <w:rPr>
          <w:rFonts w:cs="Times New Roman"/>
          <w:szCs w:val="23"/>
          <w:lang w:val="de-DE"/>
        </w:rPr>
        <w:t>treffen zu können</w:t>
      </w:r>
      <w:r w:rsidR="00335541">
        <w:rPr>
          <w:rFonts w:cs="Times New Roman"/>
          <w:szCs w:val="23"/>
          <w:lang w:val="de-DE"/>
        </w:rPr>
        <w:t xml:space="preserve"> (Suchan und </w:t>
      </w:r>
      <w:r w:rsidR="00BB6875" w:rsidRPr="00090142">
        <w:rPr>
          <w:rFonts w:cs="Times New Roman"/>
          <w:szCs w:val="23"/>
          <w:lang w:val="de-DE"/>
        </w:rPr>
        <w:t>Breit 2016: 9)</w:t>
      </w:r>
      <w:r w:rsidR="006E4DAF" w:rsidRPr="00090142">
        <w:rPr>
          <w:rFonts w:cs="Times New Roman"/>
          <w:szCs w:val="23"/>
          <w:lang w:val="de-DE"/>
        </w:rPr>
        <w:t>.</w:t>
      </w:r>
      <w:r w:rsidR="00BB6875" w:rsidRPr="00090142">
        <w:rPr>
          <w:rFonts w:cs="Times New Roman"/>
          <w:szCs w:val="23"/>
          <w:lang w:val="de-DE"/>
        </w:rPr>
        <w:t xml:space="preserve"> Die Daten</w:t>
      </w:r>
      <w:r w:rsidR="004C4FF4" w:rsidRPr="00090142">
        <w:rPr>
          <w:rFonts w:cs="Times New Roman"/>
          <w:szCs w:val="23"/>
          <w:lang w:val="de-DE"/>
        </w:rPr>
        <w:t>erhebung</w:t>
      </w:r>
      <w:r w:rsidR="00BB6875" w:rsidRPr="00090142">
        <w:rPr>
          <w:rFonts w:cs="Times New Roman"/>
          <w:szCs w:val="23"/>
          <w:lang w:val="de-DE"/>
        </w:rPr>
        <w:t xml:space="preserve"> </w:t>
      </w:r>
      <w:r w:rsidR="004C4FF4" w:rsidRPr="00090142">
        <w:rPr>
          <w:rFonts w:cs="Times New Roman"/>
          <w:szCs w:val="23"/>
          <w:lang w:val="de-DE"/>
        </w:rPr>
        <w:t>soll</w:t>
      </w:r>
      <w:r w:rsidR="00BB6875" w:rsidRPr="00090142">
        <w:rPr>
          <w:rFonts w:cs="Times New Roman"/>
          <w:szCs w:val="23"/>
          <w:lang w:val="de-DE"/>
        </w:rPr>
        <w:t xml:space="preserve"> </w:t>
      </w:r>
      <w:r w:rsidR="00EF4BAD" w:rsidRPr="00090142">
        <w:rPr>
          <w:rFonts w:cs="Times New Roman"/>
          <w:szCs w:val="23"/>
          <w:lang w:val="de-DE"/>
        </w:rPr>
        <w:t xml:space="preserve">vor diesem Hintergrund nicht nur Aufschluss über die </w:t>
      </w:r>
      <w:r w:rsidR="00797471" w:rsidRPr="00090142">
        <w:rPr>
          <w:rFonts w:cs="Times New Roman"/>
          <w:szCs w:val="23"/>
          <w:lang w:val="de-DE"/>
        </w:rPr>
        <w:t>Leistungsfähigkeit der SchülerInnen</w:t>
      </w:r>
      <w:r w:rsidR="00EF4BAD" w:rsidRPr="00090142">
        <w:rPr>
          <w:rFonts w:cs="Times New Roman"/>
          <w:szCs w:val="23"/>
          <w:lang w:val="de-DE"/>
        </w:rPr>
        <w:t xml:space="preserve">, </w:t>
      </w:r>
      <w:r w:rsidR="00797471" w:rsidRPr="00090142">
        <w:rPr>
          <w:rFonts w:cs="Times New Roman"/>
          <w:szCs w:val="23"/>
          <w:lang w:val="de-DE"/>
        </w:rPr>
        <w:t>sondern auch über die Leistungsfähigkeit von nationalen</w:t>
      </w:r>
      <w:r w:rsidR="00EF4BAD" w:rsidRPr="00090142">
        <w:rPr>
          <w:rFonts w:cs="Times New Roman"/>
          <w:szCs w:val="23"/>
          <w:lang w:val="de-DE"/>
        </w:rPr>
        <w:t xml:space="preserve"> Schulsystemen</w:t>
      </w:r>
      <w:r w:rsidR="004C4FF4" w:rsidRPr="00090142">
        <w:rPr>
          <w:rFonts w:cs="Times New Roman"/>
          <w:szCs w:val="23"/>
          <w:lang w:val="de-DE"/>
        </w:rPr>
        <w:t xml:space="preserve"> geben</w:t>
      </w:r>
      <w:r w:rsidR="00EF4BAD" w:rsidRPr="00090142">
        <w:rPr>
          <w:rFonts w:cs="Times New Roman"/>
          <w:szCs w:val="23"/>
          <w:lang w:val="de-DE"/>
        </w:rPr>
        <w:t xml:space="preserve">. </w:t>
      </w:r>
      <w:r w:rsidR="004C4FF4" w:rsidRPr="00090142">
        <w:rPr>
          <w:rFonts w:cs="Times New Roman"/>
          <w:szCs w:val="23"/>
          <w:lang w:val="de-DE"/>
        </w:rPr>
        <w:t xml:space="preserve">Trotz </w:t>
      </w:r>
      <w:r w:rsidR="00901521" w:rsidRPr="00090142">
        <w:rPr>
          <w:rFonts w:cs="Times New Roman"/>
          <w:szCs w:val="23"/>
          <w:lang w:val="de-DE"/>
        </w:rPr>
        <w:t xml:space="preserve">zahlreicher, </w:t>
      </w:r>
      <w:r w:rsidR="007304F6" w:rsidRPr="00090142">
        <w:rPr>
          <w:rFonts w:cs="Times New Roman"/>
          <w:szCs w:val="23"/>
          <w:lang w:val="de-DE"/>
        </w:rPr>
        <w:t>mitunter heftiger</w:t>
      </w:r>
      <w:r w:rsidR="00901521" w:rsidRPr="00090142">
        <w:rPr>
          <w:rFonts w:cs="Times New Roman"/>
          <w:szCs w:val="23"/>
          <w:lang w:val="de-DE"/>
        </w:rPr>
        <w:t xml:space="preserve"> </w:t>
      </w:r>
      <w:r w:rsidR="007304F6" w:rsidRPr="00090142">
        <w:rPr>
          <w:rFonts w:cs="Times New Roman"/>
          <w:szCs w:val="23"/>
          <w:lang w:val="de-DE"/>
        </w:rPr>
        <w:t>Kritik</w:t>
      </w:r>
      <w:r w:rsidR="00901521" w:rsidRPr="00090142">
        <w:rPr>
          <w:rFonts w:cs="Times New Roman"/>
          <w:szCs w:val="23"/>
          <w:lang w:val="de-DE"/>
        </w:rPr>
        <w:t xml:space="preserve"> </w:t>
      </w:r>
      <w:r w:rsidR="00D715AF" w:rsidRPr="00090142">
        <w:rPr>
          <w:rFonts w:cs="Times New Roman"/>
          <w:szCs w:val="23"/>
          <w:lang w:val="de-DE"/>
        </w:rPr>
        <w:t xml:space="preserve">an Zielsetzung, </w:t>
      </w:r>
      <w:r w:rsidR="003E53A4" w:rsidRPr="00090142">
        <w:rPr>
          <w:rFonts w:cs="Times New Roman"/>
          <w:szCs w:val="23"/>
          <w:lang w:val="de-DE"/>
        </w:rPr>
        <w:t xml:space="preserve">Methodik und Interpretation der PISA-Studie </w:t>
      </w:r>
      <w:r w:rsidR="00901521" w:rsidRPr="00090142">
        <w:rPr>
          <w:rFonts w:cs="Times New Roman"/>
          <w:szCs w:val="23"/>
          <w:lang w:val="de-DE"/>
        </w:rPr>
        <w:t>(</w:t>
      </w:r>
      <w:r w:rsidR="00335541">
        <w:rPr>
          <w:rFonts w:cs="Times New Roman"/>
          <w:szCs w:val="23"/>
          <w:lang w:val="de-DE"/>
        </w:rPr>
        <w:t>zum Beispiel Hopmann et al.</w:t>
      </w:r>
      <w:r w:rsidR="00BC314A" w:rsidRPr="00090142">
        <w:rPr>
          <w:rFonts w:cs="Times New Roman"/>
          <w:szCs w:val="23"/>
          <w:lang w:val="de-DE"/>
        </w:rPr>
        <w:t xml:space="preserve"> 2007</w:t>
      </w:r>
      <w:r w:rsidR="00335541">
        <w:rPr>
          <w:rFonts w:cs="Times New Roman"/>
          <w:szCs w:val="23"/>
          <w:lang w:val="de-DE"/>
        </w:rPr>
        <w:t xml:space="preserve">; Jahnke und </w:t>
      </w:r>
      <w:r w:rsidR="007304F6" w:rsidRPr="00090142">
        <w:rPr>
          <w:rFonts w:cs="Times New Roman"/>
          <w:szCs w:val="23"/>
          <w:lang w:val="de-DE"/>
        </w:rPr>
        <w:t>Meyerhöfer 2007</w:t>
      </w:r>
      <w:r w:rsidR="00901521" w:rsidRPr="00090142">
        <w:rPr>
          <w:rFonts w:cs="Times New Roman"/>
          <w:szCs w:val="23"/>
          <w:lang w:val="de-DE"/>
        </w:rPr>
        <w:t>)</w:t>
      </w:r>
      <w:r w:rsidR="009377A7" w:rsidRPr="00090142">
        <w:rPr>
          <w:rFonts w:cs="Times New Roman"/>
          <w:szCs w:val="23"/>
          <w:lang w:val="de-DE"/>
        </w:rPr>
        <w:t xml:space="preserve"> ist es in </w:t>
      </w:r>
      <w:r w:rsidR="00F47098" w:rsidRPr="00090142">
        <w:rPr>
          <w:rFonts w:cs="Times New Roman"/>
          <w:szCs w:val="23"/>
          <w:lang w:val="de-DE"/>
        </w:rPr>
        <w:t xml:space="preserve">der </w:t>
      </w:r>
      <w:r w:rsidR="00632EE2" w:rsidRPr="00090142">
        <w:rPr>
          <w:rFonts w:cs="Times New Roman"/>
          <w:szCs w:val="23"/>
          <w:lang w:val="de-DE"/>
        </w:rPr>
        <w:t xml:space="preserve">allgemeinen </w:t>
      </w:r>
      <w:r w:rsidR="00F47098" w:rsidRPr="00090142">
        <w:rPr>
          <w:rFonts w:cs="Times New Roman"/>
          <w:szCs w:val="23"/>
          <w:lang w:val="de-DE"/>
        </w:rPr>
        <w:t>Forschungsliteratur wie auch in politischen Berichten und Strategiepapieren</w:t>
      </w:r>
      <w:r w:rsidR="000A47C9" w:rsidRPr="00090142">
        <w:rPr>
          <w:rFonts w:cs="Times New Roman"/>
          <w:szCs w:val="23"/>
          <w:lang w:val="de-DE"/>
        </w:rPr>
        <w:t xml:space="preserve"> </w:t>
      </w:r>
      <w:r w:rsidR="00001D8F" w:rsidRPr="00090142">
        <w:rPr>
          <w:rFonts w:cs="Times New Roman"/>
          <w:szCs w:val="23"/>
          <w:lang w:val="de-DE"/>
        </w:rPr>
        <w:t>geläufig</w:t>
      </w:r>
      <w:r w:rsidR="00DA40D6" w:rsidRPr="00090142">
        <w:rPr>
          <w:rFonts w:cs="Times New Roman"/>
          <w:szCs w:val="23"/>
          <w:lang w:val="de-DE"/>
        </w:rPr>
        <w:t xml:space="preserve"> geworden</w:t>
      </w:r>
      <w:r w:rsidR="00001D8F" w:rsidRPr="00090142">
        <w:rPr>
          <w:rFonts w:cs="Times New Roman"/>
          <w:szCs w:val="23"/>
          <w:lang w:val="de-DE"/>
        </w:rPr>
        <w:t xml:space="preserve">, das Ausmaß der </w:t>
      </w:r>
      <w:r w:rsidR="00252DF3" w:rsidRPr="00090142">
        <w:rPr>
          <w:rFonts w:cs="Times New Roman"/>
          <w:szCs w:val="23"/>
          <w:lang w:val="de-DE"/>
        </w:rPr>
        <w:t xml:space="preserve">nationalen </w:t>
      </w:r>
      <w:r w:rsidR="00001D8F" w:rsidRPr="00090142">
        <w:rPr>
          <w:rFonts w:cs="Times New Roman"/>
          <w:szCs w:val="23"/>
          <w:lang w:val="de-DE"/>
        </w:rPr>
        <w:t>Kompetenzarmut unter Verwendung des PISA-Kompetenzmo</w:t>
      </w:r>
      <w:r w:rsidR="00335541">
        <w:rPr>
          <w:rFonts w:cs="Times New Roman"/>
          <w:szCs w:val="23"/>
          <w:lang w:val="de-DE"/>
        </w:rPr>
        <w:t>delles zu bestimmen (Bruneforth et al.</w:t>
      </w:r>
      <w:r w:rsidR="00001D8F" w:rsidRPr="00090142">
        <w:rPr>
          <w:rFonts w:cs="Times New Roman"/>
          <w:szCs w:val="23"/>
          <w:lang w:val="de-DE"/>
        </w:rPr>
        <w:t xml:space="preserve"> 2012: 208).</w:t>
      </w:r>
      <w:r w:rsidR="00D715AF" w:rsidRPr="00090142">
        <w:rPr>
          <w:rFonts w:cs="Times New Roman"/>
          <w:szCs w:val="23"/>
          <w:lang w:val="de-DE"/>
        </w:rPr>
        <w:t xml:space="preserve"> </w:t>
      </w:r>
      <w:r w:rsidR="00B65E55" w:rsidRPr="00090142">
        <w:rPr>
          <w:rFonts w:cs="Times New Roman"/>
          <w:szCs w:val="23"/>
          <w:lang w:val="de-DE"/>
        </w:rPr>
        <w:t xml:space="preserve">In Österreich </w:t>
      </w:r>
      <w:r w:rsidR="002E6917" w:rsidRPr="00090142">
        <w:rPr>
          <w:rFonts w:cs="Times New Roman"/>
          <w:szCs w:val="23"/>
          <w:lang w:val="de-DE"/>
        </w:rPr>
        <w:t xml:space="preserve">zählt </w:t>
      </w:r>
      <w:r w:rsidR="004C0766" w:rsidRPr="00090142">
        <w:rPr>
          <w:rFonts w:cs="Times New Roman"/>
          <w:szCs w:val="23"/>
          <w:lang w:val="de-DE"/>
        </w:rPr>
        <w:t>PISA</w:t>
      </w:r>
      <w:r w:rsidR="00B65E55" w:rsidRPr="00090142">
        <w:rPr>
          <w:rFonts w:cs="Times New Roman"/>
          <w:szCs w:val="23"/>
          <w:lang w:val="de-DE"/>
        </w:rPr>
        <w:t xml:space="preserve"> </w:t>
      </w:r>
      <w:r w:rsidR="00C65470" w:rsidRPr="00090142">
        <w:rPr>
          <w:rFonts w:cs="Times New Roman"/>
          <w:szCs w:val="23"/>
          <w:lang w:val="de-DE"/>
        </w:rPr>
        <w:t>inzwischen</w:t>
      </w:r>
      <w:r w:rsidR="000777B4" w:rsidRPr="00090142">
        <w:rPr>
          <w:rFonts w:cs="Times New Roman"/>
          <w:szCs w:val="23"/>
          <w:lang w:val="de-DE"/>
        </w:rPr>
        <w:t xml:space="preserve"> längst</w:t>
      </w:r>
      <w:r w:rsidR="002E6917" w:rsidRPr="00090142">
        <w:rPr>
          <w:rFonts w:cs="Times New Roman"/>
          <w:szCs w:val="23"/>
          <w:lang w:val="de-DE"/>
        </w:rPr>
        <w:t xml:space="preserve"> zu einem zentralen Bestandteil des nationalen Bildungsmonitor</w:t>
      </w:r>
      <w:r w:rsidR="00B65E55" w:rsidRPr="00090142">
        <w:rPr>
          <w:rFonts w:cs="Times New Roman"/>
          <w:szCs w:val="23"/>
          <w:lang w:val="de-DE"/>
        </w:rPr>
        <w:t>ings</w:t>
      </w:r>
      <w:r w:rsidR="004C0766" w:rsidRPr="00090142">
        <w:rPr>
          <w:rFonts w:cs="Times New Roman"/>
          <w:szCs w:val="23"/>
          <w:lang w:val="de-DE"/>
        </w:rPr>
        <w:t xml:space="preserve"> und zu einem </w:t>
      </w:r>
      <w:r w:rsidR="00C24FEF" w:rsidRPr="00090142">
        <w:rPr>
          <w:rFonts w:cs="Times New Roman"/>
          <w:szCs w:val="23"/>
          <w:lang w:val="de-DE"/>
        </w:rPr>
        <w:t xml:space="preserve">wichtigen </w:t>
      </w:r>
      <w:r w:rsidR="004C0766" w:rsidRPr="00090142">
        <w:rPr>
          <w:rFonts w:cs="Times New Roman"/>
          <w:szCs w:val="23"/>
          <w:lang w:val="de-DE"/>
        </w:rPr>
        <w:t>Richtungsweise</w:t>
      </w:r>
      <w:r w:rsidR="00C24FEF" w:rsidRPr="00090142">
        <w:rPr>
          <w:rFonts w:cs="Times New Roman"/>
          <w:szCs w:val="23"/>
          <w:lang w:val="de-DE"/>
        </w:rPr>
        <w:t>r</w:t>
      </w:r>
      <w:r w:rsidR="004C0766" w:rsidRPr="00090142">
        <w:rPr>
          <w:rFonts w:cs="Times New Roman"/>
          <w:szCs w:val="23"/>
          <w:lang w:val="de-DE"/>
        </w:rPr>
        <w:t xml:space="preserve"> für bildungspolitische </w:t>
      </w:r>
      <w:r w:rsidR="004C0766" w:rsidRPr="00090142">
        <w:rPr>
          <w:rFonts w:cs="Times New Roman"/>
          <w:szCs w:val="23"/>
          <w:lang w:val="de-DE"/>
        </w:rPr>
        <w:lastRenderedPageBreak/>
        <w:t>Entscheidungen</w:t>
      </w:r>
      <w:r w:rsidR="00B65E55" w:rsidRPr="00090142">
        <w:rPr>
          <w:rFonts w:cs="Times New Roman"/>
          <w:szCs w:val="23"/>
          <w:lang w:val="de-DE"/>
        </w:rPr>
        <w:t xml:space="preserve"> (Breit 2016: 101)</w:t>
      </w:r>
      <w:r w:rsidR="004C0766" w:rsidRPr="00090142">
        <w:rPr>
          <w:rFonts w:cs="Times New Roman"/>
          <w:szCs w:val="23"/>
          <w:lang w:val="de-DE"/>
        </w:rPr>
        <w:t>. S</w:t>
      </w:r>
      <w:r w:rsidR="00B65E55" w:rsidRPr="00090142">
        <w:rPr>
          <w:rFonts w:cs="Times New Roman"/>
          <w:szCs w:val="23"/>
          <w:lang w:val="de-DE"/>
        </w:rPr>
        <w:t>eit der erstmaligen Einführu</w:t>
      </w:r>
      <w:r w:rsidR="004318CE">
        <w:rPr>
          <w:rFonts w:cs="Times New Roman"/>
          <w:szCs w:val="23"/>
          <w:lang w:val="de-DE"/>
        </w:rPr>
        <w:t>ng der PISA-Studie im Jahr 2000</w:t>
      </w:r>
      <w:r w:rsidR="004C0766" w:rsidRPr="00090142">
        <w:rPr>
          <w:rFonts w:cs="Times New Roman"/>
          <w:szCs w:val="23"/>
          <w:lang w:val="de-DE"/>
        </w:rPr>
        <w:t xml:space="preserve"> hat sich Österreich</w:t>
      </w:r>
      <w:r w:rsidR="00B65E55" w:rsidRPr="00090142">
        <w:rPr>
          <w:rFonts w:cs="Times New Roman"/>
          <w:szCs w:val="23"/>
          <w:lang w:val="de-DE"/>
        </w:rPr>
        <w:t xml:space="preserve"> bisher an allen sechs Untersuchungen beteiligt</w:t>
      </w:r>
      <w:r w:rsidR="00840DE4" w:rsidRPr="00090142">
        <w:rPr>
          <w:rFonts w:cs="Times New Roman"/>
          <w:szCs w:val="23"/>
          <w:lang w:val="de-DE"/>
        </w:rPr>
        <w:t>. B</w:t>
      </w:r>
      <w:r w:rsidR="00252DF3" w:rsidRPr="00090142">
        <w:rPr>
          <w:rFonts w:cs="Times New Roman"/>
          <w:szCs w:val="23"/>
          <w:lang w:val="de-DE"/>
        </w:rPr>
        <w:t xml:space="preserve">ei der </w:t>
      </w:r>
      <w:r w:rsidR="0080790B" w:rsidRPr="00090142">
        <w:rPr>
          <w:rFonts w:cs="Times New Roman"/>
          <w:szCs w:val="23"/>
          <w:lang w:val="de-DE"/>
        </w:rPr>
        <w:t>letzten Erhebung im Jahr</w:t>
      </w:r>
      <w:r w:rsidR="00573FCD" w:rsidRPr="00090142">
        <w:rPr>
          <w:rFonts w:cs="Times New Roman"/>
          <w:szCs w:val="23"/>
          <w:lang w:val="de-DE"/>
        </w:rPr>
        <w:t xml:space="preserve"> 2015</w:t>
      </w:r>
      <w:r w:rsidR="00B65E55" w:rsidRPr="00090142">
        <w:rPr>
          <w:rFonts w:cs="Times New Roman"/>
          <w:szCs w:val="23"/>
          <w:lang w:val="de-DE"/>
        </w:rPr>
        <w:t>, bei der insgesamt 7007 SchülerInnen aus 269 österreichischen Schulen aller Schulformen (Suchan</w:t>
      </w:r>
      <w:r w:rsidR="00335541">
        <w:rPr>
          <w:rFonts w:cs="Times New Roman"/>
          <w:szCs w:val="23"/>
          <w:lang w:val="de-DE"/>
        </w:rPr>
        <w:t xml:space="preserve"> und </w:t>
      </w:r>
      <w:r w:rsidR="00B65E55" w:rsidRPr="00090142">
        <w:rPr>
          <w:rFonts w:cs="Times New Roman"/>
          <w:szCs w:val="23"/>
          <w:lang w:val="de-DE"/>
        </w:rPr>
        <w:t>Breit 2016: 26) hinsichtlich ihrer Grundkompetenzen in den Bereichen Lesen, Mathematik und Naturwissenschaften getestet wurden,</w:t>
      </w:r>
      <w:r w:rsidR="00252DF3" w:rsidRPr="00090142">
        <w:rPr>
          <w:rFonts w:cs="Times New Roman"/>
          <w:szCs w:val="23"/>
          <w:lang w:val="de-DE"/>
        </w:rPr>
        <w:t xml:space="preserve"> </w:t>
      </w:r>
      <w:r w:rsidR="00840DE4" w:rsidRPr="00090142">
        <w:rPr>
          <w:rFonts w:cs="Times New Roman"/>
          <w:szCs w:val="23"/>
          <w:lang w:val="de-DE"/>
        </w:rPr>
        <w:t>erreichte Österreich zwar passable Ergebnisse</w:t>
      </w:r>
      <w:r w:rsidR="000777B4" w:rsidRPr="00090142">
        <w:rPr>
          <w:rFonts w:cs="Times New Roman"/>
          <w:szCs w:val="23"/>
          <w:lang w:val="de-DE"/>
        </w:rPr>
        <w:t xml:space="preserve">, schnitt </w:t>
      </w:r>
      <w:r w:rsidR="00252DF3" w:rsidRPr="00090142">
        <w:rPr>
          <w:rFonts w:cs="Times New Roman"/>
          <w:szCs w:val="23"/>
          <w:lang w:val="de-DE"/>
        </w:rPr>
        <w:t xml:space="preserve">insgesamt </w:t>
      </w:r>
      <w:r w:rsidR="000777B4" w:rsidRPr="00090142">
        <w:rPr>
          <w:rFonts w:cs="Times New Roman"/>
          <w:szCs w:val="23"/>
          <w:lang w:val="de-DE"/>
        </w:rPr>
        <w:t xml:space="preserve">jedoch </w:t>
      </w:r>
      <w:r w:rsidR="00A239BD" w:rsidRPr="00090142">
        <w:rPr>
          <w:rFonts w:cs="Times New Roman"/>
          <w:szCs w:val="23"/>
          <w:lang w:val="de-DE"/>
        </w:rPr>
        <w:t xml:space="preserve">etwas schlechter </w:t>
      </w:r>
      <w:r w:rsidR="00DB5E7B" w:rsidRPr="00090142">
        <w:rPr>
          <w:rFonts w:cs="Times New Roman"/>
          <w:szCs w:val="23"/>
          <w:lang w:val="de-DE"/>
        </w:rPr>
        <w:t>ab</w:t>
      </w:r>
      <w:r w:rsidR="00A239BD" w:rsidRPr="00090142">
        <w:rPr>
          <w:rFonts w:cs="Times New Roman"/>
          <w:szCs w:val="23"/>
          <w:lang w:val="de-DE"/>
        </w:rPr>
        <w:t xml:space="preserve"> als </w:t>
      </w:r>
      <w:r w:rsidR="00A5425D" w:rsidRPr="00090142">
        <w:rPr>
          <w:rFonts w:cs="Times New Roman"/>
          <w:szCs w:val="23"/>
          <w:lang w:val="de-DE"/>
        </w:rPr>
        <w:t>bei der</w:t>
      </w:r>
      <w:r w:rsidR="0038634F" w:rsidRPr="00090142">
        <w:rPr>
          <w:rFonts w:cs="Times New Roman"/>
          <w:szCs w:val="23"/>
          <w:lang w:val="de-DE"/>
        </w:rPr>
        <w:t xml:space="preserve"> vorhergehenden</w:t>
      </w:r>
      <w:r w:rsidR="00A5425D" w:rsidRPr="00090142">
        <w:rPr>
          <w:rFonts w:cs="Times New Roman"/>
          <w:szCs w:val="23"/>
          <w:lang w:val="de-DE"/>
        </w:rPr>
        <w:t xml:space="preserve"> Erhebung im Jahr </w:t>
      </w:r>
      <w:r w:rsidR="0038634F" w:rsidRPr="00090142">
        <w:rPr>
          <w:rFonts w:cs="Times New Roman"/>
          <w:szCs w:val="23"/>
          <w:lang w:val="de-DE"/>
        </w:rPr>
        <w:t>2012</w:t>
      </w:r>
      <w:r w:rsidR="00252DF3" w:rsidRPr="00090142">
        <w:rPr>
          <w:rFonts w:cs="Times New Roman"/>
          <w:szCs w:val="23"/>
          <w:lang w:val="de-DE"/>
        </w:rPr>
        <w:t xml:space="preserve">. </w:t>
      </w:r>
    </w:p>
    <w:p w14:paraId="283AD9E9" w14:textId="232AF8A8" w:rsidR="00955BDC" w:rsidRPr="00090142" w:rsidRDefault="009975BA" w:rsidP="004C19B8">
      <w:pPr>
        <w:spacing w:after="0" w:line="360" w:lineRule="auto"/>
        <w:jc w:val="both"/>
        <w:rPr>
          <w:rFonts w:cs="Times New Roman"/>
          <w:szCs w:val="23"/>
          <w:lang w:val="de-DE"/>
        </w:rPr>
      </w:pPr>
      <w:r w:rsidRPr="00090142">
        <w:rPr>
          <w:rFonts w:cs="Times New Roman"/>
          <w:szCs w:val="23"/>
          <w:lang w:val="de-DE"/>
        </w:rPr>
        <w:t xml:space="preserve">Im Bereich des sinnerfassenden Lesens erreichten </w:t>
      </w:r>
      <w:r w:rsidR="00DB5E7B" w:rsidRPr="00090142">
        <w:rPr>
          <w:rFonts w:cs="Times New Roman"/>
          <w:szCs w:val="23"/>
          <w:lang w:val="de-DE"/>
        </w:rPr>
        <w:t>österreichische</w:t>
      </w:r>
      <w:r w:rsidRPr="00090142">
        <w:rPr>
          <w:rFonts w:cs="Times New Roman"/>
          <w:szCs w:val="23"/>
          <w:lang w:val="de-DE"/>
        </w:rPr>
        <w:t xml:space="preserve"> SchülerInnen </w:t>
      </w:r>
      <w:r w:rsidR="00A503DC" w:rsidRPr="00090142">
        <w:rPr>
          <w:rFonts w:cs="Times New Roman"/>
          <w:szCs w:val="23"/>
          <w:lang w:val="de-DE"/>
        </w:rPr>
        <w:t>durchschnittlich</w:t>
      </w:r>
      <w:r w:rsidRPr="00090142">
        <w:rPr>
          <w:rFonts w:cs="Times New Roman"/>
          <w:szCs w:val="23"/>
          <w:lang w:val="de-DE"/>
        </w:rPr>
        <w:t xml:space="preserve"> 485 Punkte und lagen damit statistisch signifikant unter dem OECD-Schnitt von 493 Punkten.</w:t>
      </w:r>
      <w:r w:rsidR="007B36EF" w:rsidRPr="00090142">
        <w:rPr>
          <w:rFonts w:cs="Times New Roman"/>
          <w:szCs w:val="23"/>
          <w:lang w:val="de-DE"/>
        </w:rPr>
        <w:t xml:space="preserve"> Der Anteil der RisikoschülerInnen, </w:t>
      </w:r>
      <w:r w:rsidR="0038634F" w:rsidRPr="00090142">
        <w:rPr>
          <w:rFonts w:cs="Times New Roman"/>
          <w:szCs w:val="23"/>
          <w:lang w:val="de-DE"/>
        </w:rPr>
        <w:t>also</w:t>
      </w:r>
      <w:r w:rsidR="007B36EF" w:rsidRPr="00090142">
        <w:rPr>
          <w:rFonts w:cs="Times New Roman"/>
          <w:szCs w:val="23"/>
          <w:lang w:val="de-DE"/>
        </w:rPr>
        <w:t xml:space="preserve"> jener SchülerInnen, die gegen Ende ihrer Pflichtschulzeit nur unzureichend sinnerfassend lesen können (</w:t>
      </w:r>
      <w:r w:rsidR="0038634F" w:rsidRPr="00090142">
        <w:rPr>
          <w:rFonts w:cs="Times New Roman"/>
          <w:szCs w:val="23"/>
          <w:lang w:val="de-DE"/>
        </w:rPr>
        <w:t>d</w:t>
      </w:r>
      <w:r w:rsidR="00335541">
        <w:rPr>
          <w:rFonts w:cs="Times New Roman"/>
          <w:szCs w:val="23"/>
          <w:lang w:val="de-DE"/>
        </w:rPr>
        <w:t>as heißt</w:t>
      </w:r>
      <w:r w:rsidR="0038634F" w:rsidRPr="00090142">
        <w:rPr>
          <w:rFonts w:cs="Times New Roman"/>
          <w:szCs w:val="23"/>
          <w:lang w:val="de-DE"/>
        </w:rPr>
        <w:t xml:space="preserve"> lediglich </w:t>
      </w:r>
      <w:r w:rsidR="007B36EF" w:rsidRPr="00090142">
        <w:rPr>
          <w:rFonts w:cs="Times New Roman"/>
          <w:szCs w:val="23"/>
          <w:lang w:val="de-DE"/>
        </w:rPr>
        <w:t>Ergebnisse</w:t>
      </w:r>
      <w:r w:rsidR="00BE14C9" w:rsidRPr="00090142">
        <w:rPr>
          <w:rFonts w:cs="Times New Roman"/>
          <w:szCs w:val="23"/>
          <w:lang w:val="de-DE"/>
        </w:rPr>
        <w:t xml:space="preserve"> </w:t>
      </w:r>
      <w:r w:rsidR="007B36EF" w:rsidRPr="00090142">
        <w:rPr>
          <w:rFonts w:cs="Times New Roman"/>
          <w:szCs w:val="23"/>
          <w:lang w:val="de-DE"/>
        </w:rPr>
        <w:t xml:space="preserve">auf bzw. unter dem </w:t>
      </w:r>
      <w:r w:rsidR="00D53E44" w:rsidRPr="00090142">
        <w:rPr>
          <w:rFonts w:cs="Times New Roman"/>
          <w:szCs w:val="23"/>
          <w:lang w:val="de-DE"/>
        </w:rPr>
        <w:t xml:space="preserve">untersten </w:t>
      </w:r>
      <w:r w:rsidR="007B36EF" w:rsidRPr="00090142">
        <w:rPr>
          <w:rFonts w:cs="Times New Roman"/>
          <w:szCs w:val="23"/>
          <w:lang w:val="de-DE"/>
        </w:rPr>
        <w:t>Kompetenz</w:t>
      </w:r>
      <w:r w:rsidR="00D53E44" w:rsidRPr="00090142">
        <w:rPr>
          <w:rFonts w:cs="Times New Roman"/>
          <w:szCs w:val="23"/>
          <w:lang w:val="de-DE"/>
        </w:rPr>
        <w:t>niveau</w:t>
      </w:r>
      <w:r w:rsidR="0038634F" w:rsidRPr="00090142">
        <w:rPr>
          <w:rFonts w:cs="Times New Roman"/>
          <w:szCs w:val="23"/>
          <w:lang w:val="de-DE"/>
        </w:rPr>
        <w:t xml:space="preserve"> erreichen</w:t>
      </w:r>
      <w:r w:rsidR="007B36EF" w:rsidRPr="00090142">
        <w:rPr>
          <w:rFonts w:cs="Times New Roman"/>
          <w:szCs w:val="23"/>
          <w:lang w:val="de-DE"/>
        </w:rPr>
        <w:t xml:space="preserve"> und in diesem Sinne als </w:t>
      </w:r>
      <w:r w:rsidR="005B0F5B" w:rsidRPr="00090142">
        <w:rPr>
          <w:rFonts w:cs="Times New Roman"/>
          <w:szCs w:val="23"/>
          <w:lang w:val="de-DE"/>
        </w:rPr>
        <w:t xml:space="preserve">absolut </w:t>
      </w:r>
      <w:r w:rsidR="007B36EF" w:rsidRPr="00090142">
        <w:rPr>
          <w:rFonts w:cs="Times New Roman"/>
          <w:szCs w:val="23"/>
          <w:lang w:val="de-DE"/>
        </w:rPr>
        <w:t>kompetenzarm gelten müssen</w:t>
      </w:r>
      <w:r w:rsidR="0038634F" w:rsidRPr="00090142">
        <w:rPr>
          <w:rFonts w:cs="Times New Roman"/>
          <w:szCs w:val="23"/>
          <w:lang w:val="de-DE"/>
        </w:rPr>
        <w:t>)</w:t>
      </w:r>
      <w:r w:rsidR="007B36EF" w:rsidRPr="00090142">
        <w:rPr>
          <w:rFonts w:cs="Times New Roman"/>
          <w:szCs w:val="23"/>
          <w:lang w:val="de-DE"/>
        </w:rPr>
        <w:t xml:space="preserve">, </w:t>
      </w:r>
      <w:r w:rsidR="005B0F5B" w:rsidRPr="00090142">
        <w:rPr>
          <w:rFonts w:cs="Times New Roman"/>
          <w:szCs w:val="23"/>
          <w:lang w:val="de-DE"/>
        </w:rPr>
        <w:t>war</w:t>
      </w:r>
      <w:r w:rsidR="007B36EF" w:rsidRPr="00090142">
        <w:rPr>
          <w:rFonts w:cs="Times New Roman"/>
          <w:szCs w:val="23"/>
          <w:lang w:val="de-DE"/>
        </w:rPr>
        <w:t xml:space="preserve"> </w:t>
      </w:r>
      <w:r w:rsidR="005B0F5B" w:rsidRPr="00090142">
        <w:rPr>
          <w:rFonts w:cs="Times New Roman"/>
          <w:szCs w:val="23"/>
          <w:lang w:val="de-DE"/>
        </w:rPr>
        <w:t xml:space="preserve">mit 23 </w:t>
      </w:r>
      <w:r w:rsidR="00010151" w:rsidRPr="00090142">
        <w:rPr>
          <w:rFonts w:cs="Times New Roman"/>
          <w:szCs w:val="23"/>
          <w:lang w:val="de-DE"/>
        </w:rPr>
        <w:t>Prozent</w:t>
      </w:r>
      <w:r w:rsidR="005B0F5B" w:rsidRPr="00090142">
        <w:rPr>
          <w:rFonts w:cs="Times New Roman"/>
          <w:szCs w:val="23"/>
          <w:lang w:val="de-DE"/>
        </w:rPr>
        <w:t xml:space="preserve"> besorgniserregend hoch und lag</w:t>
      </w:r>
      <w:r w:rsidR="00E90708" w:rsidRPr="00090142">
        <w:rPr>
          <w:rFonts w:cs="Times New Roman"/>
          <w:szCs w:val="23"/>
          <w:lang w:val="de-DE"/>
        </w:rPr>
        <w:t xml:space="preserve"> deutlich</w:t>
      </w:r>
      <w:r w:rsidR="005B0F5B" w:rsidRPr="00090142">
        <w:rPr>
          <w:rFonts w:cs="Times New Roman"/>
          <w:szCs w:val="23"/>
          <w:lang w:val="de-DE"/>
        </w:rPr>
        <w:t xml:space="preserve"> über dem </w:t>
      </w:r>
      <w:r w:rsidR="007B36EF" w:rsidRPr="00090142">
        <w:rPr>
          <w:rFonts w:cs="Times New Roman"/>
          <w:szCs w:val="23"/>
          <w:lang w:val="de-DE"/>
        </w:rPr>
        <w:t xml:space="preserve">OECD-Schnitt </w:t>
      </w:r>
      <w:r w:rsidR="007E37A7" w:rsidRPr="00090142">
        <w:rPr>
          <w:rFonts w:cs="Times New Roman"/>
          <w:szCs w:val="23"/>
          <w:lang w:val="de-DE"/>
        </w:rPr>
        <w:t xml:space="preserve">von 20 </w:t>
      </w:r>
      <w:r w:rsidR="00D575A0" w:rsidRPr="00090142">
        <w:rPr>
          <w:rFonts w:cs="Times New Roman"/>
          <w:szCs w:val="23"/>
          <w:lang w:val="de-DE"/>
        </w:rPr>
        <w:t xml:space="preserve">Prozent. </w:t>
      </w:r>
      <w:r w:rsidR="000E71C1" w:rsidRPr="00090142">
        <w:rPr>
          <w:rFonts w:cs="Times New Roman"/>
          <w:szCs w:val="23"/>
          <w:lang w:val="de-DE"/>
        </w:rPr>
        <w:t xml:space="preserve">Die kleinsten Risikogruppen hatten mit </w:t>
      </w:r>
      <w:r w:rsidR="00335541">
        <w:rPr>
          <w:rFonts w:cs="Times New Roman"/>
          <w:szCs w:val="23"/>
          <w:lang w:val="de-DE"/>
        </w:rPr>
        <w:t>zehn</w:t>
      </w:r>
      <w:r w:rsidR="000E71C1" w:rsidRPr="00090142">
        <w:rPr>
          <w:rFonts w:cs="Times New Roman"/>
          <w:szCs w:val="23"/>
          <w:lang w:val="de-DE"/>
        </w:rPr>
        <w:t xml:space="preserve"> Prozent Irland sowie mit </w:t>
      </w:r>
      <w:r w:rsidR="00335541">
        <w:rPr>
          <w:rFonts w:cs="Times New Roman"/>
          <w:szCs w:val="23"/>
          <w:lang w:val="de-DE"/>
        </w:rPr>
        <w:t>elf</w:t>
      </w:r>
      <w:r w:rsidR="000E71C1" w:rsidRPr="00090142">
        <w:rPr>
          <w:rFonts w:cs="Times New Roman"/>
          <w:szCs w:val="23"/>
          <w:lang w:val="de-DE"/>
        </w:rPr>
        <w:t xml:space="preserve"> Prozent Estland, Kanada und Finnland (Breit 2016: 103)</w:t>
      </w:r>
      <w:r w:rsidR="00335541">
        <w:rPr>
          <w:rFonts w:cs="Times New Roman"/>
          <w:szCs w:val="23"/>
          <w:lang w:val="de-DE"/>
        </w:rPr>
        <w:t>.</w:t>
      </w:r>
      <w:r w:rsidR="00907082" w:rsidRPr="00090142">
        <w:rPr>
          <w:rFonts w:cs="Times New Roman"/>
          <w:szCs w:val="23"/>
          <w:lang w:val="de-DE"/>
        </w:rPr>
        <w:t xml:space="preserve"> </w:t>
      </w:r>
      <w:r w:rsidR="0038634F" w:rsidRPr="00090142">
        <w:rPr>
          <w:rFonts w:cs="Times New Roman"/>
          <w:szCs w:val="23"/>
          <w:lang w:val="de-DE"/>
        </w:rPr>
        <w:t>Bei den</w:t>
      </w:r>
      <w:r w:rsidR="007E37A7" w:rsidRPr="00090142">
        <w:rPr>
          <w:rFonts w:cs="Times New Roman"/>
          <w:szCs w:val="23"/>
          <w:lang w:val="de-DE"/>
        </w:rPr>
        <w:t xml:space="preserve"> Mathematikleistungen konnte Österreich </w:t>
      </w:r>
      <w:r w:rsidR="00BA6BA7" w:rsidRPr="00090142">
        <w:rPr>
          <w:rFonts w:cs="Times New Roman"/>
          <w:szCs w:val="23"/>
          <w:lang w:val="de-DE"/>
        </w:rPr>
        <w:t xml:space="preserve">mit einem Mittelwert von 497 Punkten (OECD-Schnitt: 490 Punkte) </w:t>
      </w:r>
      <w:r w:rsidR="007E37A7" w:rsidRPr="00090142">
        <w:rPr>
          <w:rFonts w:cs="Times New Roman"/>
          <w:szCs w:val="23"/>
          <w:lang w:val="de-DE"/>
        </w:rPr>
        <w:t xml:space="preserve">ein </w:t>
      </w:r>
      <w:r w:rsidR="00BA6BA7" w:rsidRPr="00090142">
        <w:rPr>
          <w:rFonts w:cs="Times New Roman"/>
          <w:szCs w:val="23"/>
          <w:lang w:val="de-DE"/>
        </w:rPr>
        <w:t xml:space="preserve">vergleichsweise gutes Ergebnis </w:t>
      </w:r>
      <w:r w:rsidR="000E71C1" w:rsidRPr="00090142">
        <w:rPr>
          <w:rFonts w:cs="Times New Roman"/>
          <w:szCs w:val="23"/>
          <w:lang w:val="de-DE"/>
        </w:rPr>
        <w:t>vorlegen</w:t>
      </w:r>
      <w:r w:rsidR="007E37A7" w:rsidRPr="00090142">
        <w:rPr>
          <w:rFonts w:cs="Times New Roman"/>
          <w:szCs w:val="23"/>
          <w:lang w:val="de-DE"/>
        </w:rPr>
        <w:t xml:space="preserve">. </w:t>
      </w:r>
      <w:r w:rsidR="00AB74FB" w:rsidRPr="00090142">
        <w:rPr>
          <w:rFonts w:cs="Times New Roman"/>
          <w:szCs w:val="23"/>
          <w:lang w:val="de-DE"/>
        </w:rPr>
        <w:t xml:space="preserve">Allerdings war auch hier der Anteil der RisikoschülerInnen </w:t>
      </w:r>
      <w:r w:rsidR="00D575A0" w:rsidRPr="00090142">
        <w:rPr>
          <w:rFonts w:cs="Times New Roman"/>
          <w:szCs w:val="23"/>
          <w:lang w:val="de-DE"/>
        </w:rPr>
        <w:t xml:space="preserve">relativ hoch. </w:t>
      </w:r>
      <w:r w:rsidR="00AB74FB" w:rsidRPr="00090142">
        <w:rPr>
          <w:rFonts w:cs="Times New Roman"/>
          <w:szCs w:val="23"/>
          <w:lang w:val="de-DE"/>
        </w:rPr>
        <w:t xml:space="preserve">22 Prozent der </w:t>
      </w:r>
      <w:r w:rsidR="00D575A0" w:rsidRPr="00090142">
        <w:rPr>
          <w:rFonts w:cs="Times New Roman"/>
          <w:szCs w:val="23"/>
          <w:lang w:val="de-DE"/>
        </w:rPr>
        <w:t xml:space="preserve">österreichischen </w:t>
      </w:r>
      <w:r w:rsidR="00AB74FB" w:rsidRPr="00090142">
        <w:rPr>
          <w:rFonts w:cs="Times New Roman"/>
          <w:szCs w:val="23"/>
          <w:lang w:val="de-DE"/>
        </w:rPr>
        <w:t>SchülerInnen</w:t>
      </w:r>
      <w:r w:rsidR="00D575A0" w:rsidRPr="00090142">
        <w:rPr>
          <w:rFonts w:cs="Times New Roman"/>
          <w:szCs w:val="23"/>
          <w:lang w:val="de-DE"/>
        </w:rPr>
        <w:t xml:space="preserve"> </w:t>
      </w:r>
      <w:r w:rsidR="00D81283" w:rsidRPr="00090142">
        <w:rPr>
          <w:rFonts w:cs="Times New Roman"/>
          <w:szCs w:val="23"/>
          <w:lang w:val="de-DE"/>
        </w:rPr>
        <w:t xml:space="preserve">wiesen </w:t>
      </w:r>
      <w:r w:rsidR="00AB74FB" w:rsidRPr="00090142">
        <w:rPr>
          <w:rFonts w:cs="Times New Roman"/>
          <w:szCs w:val="23"/>
          <w:lang w:val="de-DE"/>
        </w:rPr>
        <w:t>am Ende ihrer Pflichtschulzeit gravierende Probleme</w:t>
      </w:r>
      <w:r w:rsidR="004A248F" w:rsidRPr="00090142">
        <w:rPr>
          <w:rFonts w:cs="Times New Roman"/>
          <w:szCs w:val="23"/>
          <w:lang w:val="de-DE"/>
        </w:rPr>
        <w:t xml:space="preserve"> </w:t>
      </w:r>
      <w:r w:rsidR="00AB74FB" w:rsidRPr="00090142">
        <w:rPr>
          <w:rFonts w:cs="Times New Roman"/>
          <w:szCs w:val="23"/>
          <w:lang w:val="de-DE"/>
        </w:rPr>
        <w:t>bei der Anwendung von einfachen mathematischen Konzepten</w:t>
      </w:r>
      <w:r w:rsidR="00D81283" w:rsidRPr="00090142">
        <w:rPr>
          <w:rFonts w:cs="Times New Roman"/>
          <w:szCs w:val="23"/>
          <w:lang w:val="de-DE"/>
        </w:rPr>
        <w:t xml:space="preserve"> auf</w:t>
      </w:r>
      <w:r w:rsidR="00D575A0" w:rsidRPr="00090142">
        <w:rPr>
          <w:rFonts w:cs="Times New Roman"/>
          <w:szCs w:val="23"/>
          <w:lang w:val="de-DE"/>
        </w:rPr>
        <w:t>.</w:t>
      </w:r>
      <w:r w:rsidR="00AB74FB" w:rsidRPr="00090142">
        <w:rPr>
          <w:rFonts w:cs="Times New Roman"/>
          <w:szCs w:val="23"/>
          <w:lang w:val="de-DE"/>
        </w:rPr>
        <w:t xml:space="preserve"> </w:t>
      </w:r>
      <w:r w:rsidR="00D575A0" w:rsidRPr="00090142">
        <w:rPr>
          <w:rFonts w:cs="Times New Roman"/>
          <w:szCs w:val="23"/>
          <w:lang w:val="de-DE"/>
        </w:rPr>
        <w:t>Österreic</w:t>
      </w:r>
      <w:r w:rsidR="000E71C1" w:rsidRPr="00090142">
        <w:rPr>
          <w:rFonts w:cs="Times New Roman"/>
          <w:szCs w:val="23"/>
          <w:lang w:val="de-DE"/>
        </w:rPr>
        <w:t xml:space="preserve">h </w:t>
      </w:r>
      <w:r w:rsidR="00D81283" w:rsidRPr="00090142">
        <w:rPr>
          <w:rFonts w:cs="Times New Roman"/>
          <w:szCs w:val="23"/>
          <w:lang w:val="de-DE"/>
        </w:rPr>
        <w:t>entsprach damit</w:t>
      </w:r>
      <w:r w:rsidR="000E71C1" w:rsidRPr="00090142">
        <w:rPr>
          <w:rFonts w:cs="Times New Roman"/>
          <w:szCs w:val="23"/>
          <w:lang w:val="de-DE"/>
        </w:rPr>
        <w:t xml:space="preserve"> d</w:t>
      </w:r>
      <w:r w:rsidR="00D81283" w:rsidRPr="00090142">
        <w:rPr>
          <w:rFonts w:cs="Times New Roman"/>
          <w:szCs w:val="23"/>
          <w:lang w:val="de-DE"/>
        </w:rPr>
        <w:t xml:space="preserve">em OECD-Schnitt von 23 Prozent, hatte jedoch im Vergleich zu Japan und Estland, wo nur </w:t>
      </w:r>
      <w:r w:rsidR="00B53B52">
        <w:rPr>
          <w:rFonts w:cs="Times New Roman"/>
          <w:szCs w:val="23"/>
          <w:lang w:val="de-DE"/>
        </w:rPr>
        <w:t>elf</w:t>
      </w:r>
      <w:r w:rsidR="00D81283" w:rsidRPr="00090142">
        <w:rPr>
          <w:rFonts w:cs="Times New Roman"/>
          <w:szCs w:val="23"/>
          <w:lang w:val="de-DE"/>
        </w:rPr>
        <w:t xml:space="preserve"> Prozent der 15- bzw. 16-jährigen SchülerInnen schwache Mathematikleistungen erbrachten, eine doppelt so große Risikogruppe </w:t>
      </w:r>
      <w:r w:rsidR="004A248F" w:rsidRPr="00090142">
        <w:rPr>
          <w:rFonts w:cs="Times New Roman"/>
          <w:szCs w:val="23"/>
          <w:lang w:val="de-DE"/>
        </w:rPr>
        <w:t>(Breit 2016: 103)</w:t>
      </w:r>
      <w:r w:rsidR="00335541">
        <w:rPr>
          <w:rFonts w:cs="Times New Roman"/>
          <w:szCs w:val="23"/>
          <w:lang w:val="de-DE"/>
        </w:rPr>
        <w:t>.</w:t>
      </w:r>
      <w:r w:rsidR="008168D8" w:rsidRPr="00090142">
        <w:rPr>
          <w:rFonts w:cs="Times New Roman"/>
          <w:szCs w:val="23"/>
          <w:lang w:val="de-DE"/>
        </w:rPr>
        <w:t xml:space="preserve"> </w:t>
      </w:r>
      <w:r w:rsidR="00AB74FB" w:rsidRPr="00090142">
        <w:rPr>
          <w:rFonts w:cs="Times New Roman"/>
          <w:szCs w:val="23"/>
          <w:lang w:val="de-DE"/>
        </w:rPr>
        <w:t xml:space="preserve">Die </w:t>
      </w:r>
      <w:r w:rsidR="00D27F25" w:rsidRPr="00090142">
        <w:rPr>
          <w:rFonts w:cs="Times New Roman"/>
          <w:szCs w:val="23"/>
          <w:lang w:val="de-DE"/>
        </w:rPr>
        <w:t xml:space="preserve">naturwissenschaftlichen Kompetenzen österreichischer SchülerInnen unterschieden sich bei der Erhebung </w:t>
      </w:r>
      <w:r w:rsidR="007E7D02" w:rsidRPr="00090142">
        <w:rPr>
          <w:rFonts w:cs="Times New Roman"/>
          <w:szCs w:val="23"/>
          <w:lang w:val="de-DE"/>
        </w:rPr>
        <w:t xml:space="preserve">im Jahr </w:t>
      </w:r>
      <w:r w:rsidR="00D27F25" w:rsidRPr="00090142">
        <w:rPr>
          <w:rFonts w:cs="Times New Roman"/>
          <w:szCs w:val="23"/>
          <w:lang w:val="de-DE"/>
        </w:rPr>
        <w:t xml:space="preserve">2015 </w:t>
      </w:r>
      <w:r w:rsidR="00AB74FB" w:rsidRPr="00090142">
        <w:rPr>
          <w:rFonts w:cs="Times New Roman"/>
          <w:szCs w:val="23"/>
          <w:lang w:val="de-DE"/>
        </w:rPr>
        <w:t xml:space="preserve">mit einem Mittelwert von 495 Punkten </w:t>
      </w:r>
      <w:r w:rsidR="00D27F25" w:rsidRPr="00090142">
        <w:rPr>
          <w:rFonts w:cs="Times New Roman"/>
          <w:szCs w:val="23"/>
          <w:lang w:val="de-DE"/>
        </w:rPr>
        <w:t>nic</w:t>
      </w:r>
      <w:r w:rsidR="00AB74FB" w:rsidRPr="00090142">
        <w:rPr>
          <w:rFonts w:cs="Times New Roman"/>
          <w:szCs w:val="23"/>
          <w:lang w:val="de-DE"/>
        </w:rPr>
        <w:t>ht signifikant vom O</w:t>
      </w:r>
      <w:r w:rsidR="00335541">
        <w:rPr>
          <w:rFonts w:cs="Times New Roman"/>
          <w:szCs w:val="23"/>
          <w:lang w:val="de-DE"/>
        </w:rPr>
        <w:t>ECD-Schnitt von 493 Punkten (ebenda</w:t>
      </w:r>
      <w:r w:rsidR="00AB74FB" w:rsidRPr="00090142">
        <w:rPr>
          <w:rFonts w:cs="Times New Roman"/>
          <w:szCs w:val="23"/>
          <w:lang w:val="de-DE"/>
        </w:rPr>
        <w:t xml:space="preserve">: 101). </w:t>
      </w:r>
      <w:r w:rsidR="00A30204" w:rsidRPr="00090142">
        <w:rPr>
          <w:rFonts w:cs="Times New Roman"/>
          <w:szCs w:val="23"/>
          <w:lang w:val="de-DE"/>
        </w:rPr>
        <w:t>Genau im OECD-Schnitt lag Österreich auch beim Anteil der Ri</w:t>
      </w:r>
      <w:r w:rsidR="00840C19" w:rsidRPr="00090142">
        <w:rPr>
          <w:rFonts w:cs="Times New Roman"/>
          <w:szCs w:val="23"/>
          <w:lang w:val="de-DE"/>
        </w:rPr>
        <w:t>sikoschülerInnen: 21 Prozent der SchülerInnen erbrachten m</w:t>
      </w:r>
      <w:r w:rsidR="00A30204" w:rsidRPr="00090142">
        <w:rPr>
          <w:rFonts w:cs="Times New Roman"/>
          <w:szCs w:val="23"/>
          <w:lang w:val="de-DE"/>
        </w:rPr>
        <w:t xml:space="preserve">angelnde </w:t>
      </w:r>
      <w:r w:rsidR="00840C19" w:rsidRPr="00090142">
        <w:rPr>
          <w:rFonts w:cs="Times New Roman"/>
          <w:szCs w:val="23"/>
          <w:lang w:val="de-DE"/>
        </w:rPr>
        <w:t xml:space="preserve">naturwissenschaftliche </w:t>
      </w:r>
      <w:r w:rsidR="00A30204" w:rsidRPr="00090142">
        <w:rPr>
          <w:rFonts w:cs="Times New Roman"/>
          <w:szCs w:val="23"/>
          <w:lang w:val="de-DE"/>
        </w:rPr>
        <w:t>Leistungen. Den</w:t>
      </w:r>
      <w:r w:rsidR="00335541">
        <w:rPr>
          <w:rFonts w:cs="Times New Roman"/>
          <w:szCs w:val="23"/>
          <w:lang w:val="de-DE"/>
        </w:rPr>
        <w:t xml:space="preserve"> niedrigsten Anteil gab es mit neun</w:t>
      </w:r>
      <w:r w:rsidR="00A30204" w:rsidRPr="00090142">
        <w:rPr>
          <w:rFonts w:cs="Times New Roman"/>
          <w:szCs w:val="23"/>
          <w:lang w:val="de-DE"/>
        </w:rPr>
        <w:t xml:space="preserve"> Prozent in Estland sowie mit </w:t>
      </w:r>
      <w:r w:rsidR="00335541">
        <w:rPr>
          <w:rFonts w:cs="Times New Roman"/>
          <w:szCs w:val="23"/>
          <w:lang w:val="de-DE"/>
        </w:rPr>
        <w:t>zehn</w:t>
      </w:r>
      <w:r w:rsidR="00A30204" w:rsidRPr="00090142">
        <w:rPr>
          <w:rFonts w:cs="Times New Roman"/>
          <w:szCs w:val="23"/>
          <w:lang w:val="de-DE"/>
        </w:rPr>
        <w:t xml:space="preserve"> Prozent in Japan</w:t>
      </w:r>
      <w:r w:rsidR="00432872" w:rsidRPr="00090142">
        <w:rPr>
          <w:rFonts w:cs="Times New Roman"/>
          <w:szCs w:val="23"/>
          <w:lang w:val="de-DE"/>
        </w:rPr>
        <w:t xml:space="preserve"> (e</w:t>
      </w:r>
      <w:r w:rsidR="00335541">
        <w:rPr>
          <w:rFonts w:cs="Times New Roman"/>
          <w:szCs w:val="23"/>
          <w:lang w:val="de-DE"/>
        </w:rPr>
        <w:t>benda</w:t>
      </w:r>
      <w:r w:rsidR="00432872" w:rsidRPr="00090142">
        <w:rPr>
          <w:rFonts w:cs="Times New Roman"/>
          <w:szCs w:val="23"/>
          <w:lang w:val="de-DE"/>
        </w:rPr>
        <w:t>: 102).</w:t>
      </w:r>
    </w:p>
    <w:p w14:paraId="340861A0" w14:textId="55A34DB2" w:rsidR="00840C19" w:rsidRPr="00090142" w:rsidRDefault="00561B33" w:rsidP="00C93BA9">
      <w:pPr>
        <w:spacing w:after="0" w:line="360" w:lineRule="auto"/>
        <w:jc w:val="both"/>
        <w:rPr>
          <w:rFonts w:cs="Times New Roman"/>
          <w:szCs w:val="23"/>
          <w:lang w:val="de-DE"/>
        </w:rPr>
      </w:pPr>
      <w:r w:rsidRPr="00090142">
        <w:rPr>
          <w:rFonts w:cs="Times New Roman"/>
          <w:szCs w:val="23"/>
          <w:lang w:val="de-DE"/>
        </w:rPr>
        <w:t xml:space="preserve">Alles in allem haben </w:t>
      </w:r>
      <w:r w:rsidR="00B4095E" w:rsidRPr="00090142">
        <w:rPr>
          <w:rFonts w:cs="Times New Roman"/>
          <w:szCs w:val="23"/>
          <w:lang w:val="de-DE"/>
        </w:rPr>
        <w:t xml:space="preserve">die Ergebnisse der letzten PISA-Erhebung die </w:t>
      </w:r>
      <w:r w:rsidR="007C343C" w:rsidRPr="00090142">
        <w:rPr>
          <w:rFonts w:cs="Times New Roman"/>
          <w:szCs w:val="23"/>
          <w:lang w:val="de-DE"/>
        </w:rPr>
        <w:t>wenig</w:t>
      </w:r>
      <w:r w:rsidR="00B4095E" w:rsidRPr="00090142">
        <w:rPr>
          <w:rFonts w:cs="Times New Roman"/>
          <w:szCs w:val="23"/>
          <w:lang w:val="de-DE"/>
        </w:rPr>
        <w:t xml:space="preserve"> zufriedenstellende Positionierung Österreichs </w:t>
      </w:r>
      <w:r w:rsidRPr="00090142">
        <w:rPr>
          <w:rFonts w:cs="Times New Roman"/>
          <w:szCs w:val="23"/>
          <w:lang w:val="de-DE"/>
        </w:rPr>
        <w:t>im internationalen Mittelfeld bestätigt</w:t>
      </w:r>
      <w:r w:rsidR="00B4095E" w:rsidRPr="00090142">
        <w:rPr>
          <w:rFonts w:cs="Times New Roman"/>
          <w:szCs w:val="23"/>
          <w:lang w:val="de-DE"/>
        </w:rPr>
        <w:t xml:space="preserve"> und </w:t>
      </w:r>
      <w:r w:rsidRPr="00090142">
        <w:rPr>
          <w:rFonts w:cs="Times New Roman"/>
          <w:szCs w:val="23"/>
          <w:lang w:val="de-DE"/>
        </w:rPr>
        <w:t>beachtliche Defizite in der Grundbildung der jungen Bevölkerung</w:t>
      </w:r>
      <w:r w:rsidR="007C343C" w:rsidRPr="00090142">
        <w:rPr>
          <w:rFonts w:cs="Times New Roman"/>
          <w:szCs w:val="23"/>
          <w:lang w:val="de-DE"/>
        </w:rPr>
        <w:t xml:space="preserve"> zu Tage gefördert. </w:t>
      </w:r>
      <w:r w:rsidR="00B4095E" w:rsidRPr="00090142">
        <w:rPr>
          <w:rFonts w:cs="Times New Roman"/>
          <w:szCs w:val="23"/>
          <w:lang w:val="de-DE"/>
        </w:rPr>
        <w:t>Fast jeder dritte</w:t>
      </w:r>
      <w:r w:rsidR="005602E5" w:rsidRPr="00090142">
        <w:rPr>
          <w:rFonts w:cs="Times New Roman"/>
          <w:szCs w:val="23"/>
          <w:lang w:val="de-DE"/>
        </w:rPr>
        <w:t xml:space="preserve"> österreichische</w:t>
      </w:r>
      <w:r w:rsidR="00B4095E" w:rsidRPr="00090142">
        <w:rPr>
          <w:rFonts w:cs="Times New Roman"/>
          <w:szCs w:val="23"/>
          <w:lang w:val="de-DE"/>
        </w:rPr>
        <w:t xml:space="preserve"> Jugendliche </w:t>
      </w:r>
      <w:r w:rsidR="002A395A" w:rsidRPr="00090142">
        <w:rPr>
          <w:rFonts w:cs="Times New Roman"/>
          <w:szCs w:val="23"/>
          <w:lang w:val="de-DE"/>
        </w:rPr>
        <w:t>(</w:t>
      </w:r>
      <w:r w:rsidR="00C622AF" w:rsidRPr="00090142">
        <w:rPr>
          <w:rFonts w:cs="Times New Roman"/>
          <w:szCs w:val="23"/>
          <w:lang w:val="de-DE"/>
        </w:rPr>
        <w:t>31</w:t>
      </w:r>
      <w:r w:rsidR="00010151" w:rsidRPr="00090142">
        <w:rPr>
          <w:rFonts w:cs="Times New Roman"/>
          <w:szCs w:val="23"/>
          <w:lang w:val="de-DE"/>
        </w:rPr>
        <w:t xml:space="preserve"> </w:t>
      </w:r>
      <w:r w:rsidR="00C622AF" w:rsidRPr="00090142">
        <w:rPr>
          <w:rFonts w:cs="Times New Roman"/>
          <w:szCs w:val="23"/>
          <w:lang w:val="de-DE"/>
        </w:rPr>
        <w:t>Prozent</w:t>
      </w:r>
      <w:r w:rsidR="00B4095E" w:rsidRPr="00090142">
        <w:rPr>
          <w:rFonts w:cs="Times New Roman"/>
          <w:szCs w:val="23"/>
          <w:lang w:val="de-DE"/>
        </w:rPr>
        <w:t xml:space="preserve">) </w:t>
      </w:r>
      <w:r w:rsidR="005602E5" w:rsidRPr="00090142">
        <w:rPr>
          <w:rFonts w:cs="Times New Roman"/>
          <w:szCs w:val="23"/>
          <w:lang w:val="de-DE"/>
        </w:rPr>
        <w:t>liegt am Ende seiner Pflichtschulzeit</w:t>
      </w:r>
      <w:r w:rsidR="00B4095E" w:rsidRPr="00090142">
        <w:rPr>
          <w:rFonts w:cs="Times New Roman"/>
          <w:szCs w:val="23"/>
          <w:lang w:val="de-DE"/>
        </w:rPr>
        <w:t xml:space="preserve"> in mindestens einem der Grundkompetenzbereiche am unteren Ende des Leistungsspektrum</w:t>
      </w:r>
      <w:r w:rsidR="004318CE">
        <w:rPr>
          <w:rFonts w:cs="Times New Roman"/>
          <w:szCs w:val="23"/>
          <w:lang w:val="de-DE"/>
        </w:rPr>
        <w:t>s, j</w:t>
      </w:r>
      <w:r w:rsidR="00B4095E" w:rsidRPr="00090142">
        <w:rPr>
          <w:rFonts w:cs="Times New Roman"/>
          <w:szCs w:val="23"/>
          <w:lang w:val="de-DE"/>
        </w:rPr>
        <w:t xml:space="preserve">eder </w:t>
      </w:r>
      <w:r w:rsidR="00010151" w:rsidRPr="00090142">
        <w:rPr>
          <w:rFonts w:cs="Times New Roman"/>
          <w:szCs w:val="23"/>
          <w:lang w:val="de-DE"/>
        </w:rPr>
        <w:t>achte (13 Prozent)</w:t>
      </w:r>
      <w:r w:rsidR="005602E5" w:rsidRPr="00090142">
        <w:rPr>
          <w:rFonts w:cs="Times New Roman"/>
          <w:szCs w:val="23"/>
          <w:lang w:val="de-DE"/>
        </w:rPr>
        <w:t xml:space="preserve"> zählt gar in allen drei Grundkompetenzbereichen zur leistungsschwachen Risikogruppe</w:t>
      </w:r>
      <w:r w:rsidR="00335541">
        <w:rPr>
          <w:rFonts w:cs="Times New Roman"/>
          <w:szCs w:val="23"/>
          <w:lang w:val="de-DE"/>
        </w:rPr>
        <w:t xml:space="preserve"> (ebenda</w:t>
      </w:r>
      <w:r w:rsidR="005602E5" w:rsidRPr="00090142">
        <w:rPr>
          <w:rFonts w:cs="Times New Roman"/>
          <w:szCs w:val="23"/>
          <w:lang w:val="de-DE"/>
        </w:rPr>
        <w:t>: 104)</w:t>
      </w:r>
      <w:r w:rsidR="00335541">
        <w:rPr>
          <w:rFonts w:cs="Times New Roman"/>
          <w:szCs w:val="23"/>
          <w:lang w:val="de-DE"/>
        </w:rPr>
        <w:t>.</w:t>
      </w:r>
      <w:r w:rsidR="00580C79" w:rsidRPr="00090142">
        <w:rPr>
          <w:rFonts w:cs="Times New Roman"/>
          <w:szCs w:val="23"/>
          <w:lang w:val="de-DE"/>
        </w:rPr>
        <w:t xml:space="preserve"> </w:t>
      </w:r>
    </w:p>
    <w:p w14:paraId="387A85C9" w14:textId="1F7FBF1C" w:rsidR="009622A0" w:rsidRPr="00090142" w:rsidRDefault="00840C19" w:rsidP="00C93BA9">
      <w:pPr>
        <w:spacing w:after="0" w:line="360" w:lineRule="auto"/>
        <w:jc w:val="both"/>
        <w:rPr>
          <w:rFonts w:cs="Times New Roman"/>
          <w:szCs w:val="23"/>
        </w:rPr>
      </w:pPr>
      <w:r w:rsidRPr="00090142">
        <w:rPr>
          <w:rFonts w:cs="Times New Roman"/>
          <w:szCs w:val="23"/>
          <w:lang w:val="de-DE"/>
        </w:rPr>
        <w:t xml:space="preserve">Die vorliegenden PISA-Daten bestätigen schließlich das eingangs erwähnte empirische Auseinanderklaffen zwischen Zertifikats- und Kompetenzarmut und belegen, dass das </w:t>
      </w:r>
      <w:r w:rsidR="008A1CAB" w:rsidRPr="00090142">
        <w:rPr>
          <w:rFonts w:cs="Times New Roman"/>
          <w:szCs w:val="23"/>
          <w:lang w:val="de-DE"/>
        </w:rPr>
        <w:t xml:space="preserve">Ausmaß der Bildungsarmut in Österreich </w:t>
      </w:r>
      <w:r w:rsidR="003877A2" w:rsidRPr="00090142">
        <w:rPr>
          <w:rFonts w:cs="Times New Roman"/>
          <w:szCs w:val="23"/>
          <w:lang w:val="de-DE"/>
        </w:rPr>
        <w:t xml:space="preserve">erheblich </w:t>
      </w:r>
      <w:r w:rsidR="008A1CAB" w:rsidRPr="00090142">
        <w:rPr>
          <w:rFonts w:cs="Times New Roman"/>
          <w:szCs w:val="23"/>
          <w:lang w:val="de-DE"/>
        </w:rPr>
        <w:t>größer ist</w:t>
      </w:r>
      <w:r w:rsidR="00720FD0">
        <w:rPr>
          <w:rFonts w:cs="Times New Roman"/>
          <w:szCs w:val="23"/>
          <w:lang w:val="de-DE"/>
        </w:rPr>
        <w:t>,</w:t>
      </w:r>
      <w:r w:rsidR="008A1CAB" w:rsidRPr="00090142">
        <w:rPr>
          <w:rFonts w:cs="Times New Roman"/>
          <w:szCs w:val="23"/>
          <w:lang w:val="de-DE"/>
        </w:rPr>
        <w:t xml:space="preserve"> </w:t>
      </w:r>
      <w:r w:rsidR="006D0F41" w:rsidRPr="00090142">
        <w:rPr>
          <w:rFonts w:cs="Times New Roman"/>
          <w:szCs w:val="23"/>
          <w:lang w:val="de-DE"/>
        </w:rPr>
        <w:t>als es der Anteil</w:t>
      </w:r>
      <w:r w:rsidR="008A1CAB" w:rsidRPr="00090142">
        <w:rPr>
          <w:rFonts w:cs="Times New Roman"/>
          <w:szCs w:val="23"/>
          <w:lang w:val="de-DE"/>
        </w:rPr>
        <w:t xml:space="preserve"> der frühen SchulabgängerInnen </w:t>
      </w:r>
      <w:r w:rsidR="00CA7A9E" w:rsidRPr="00090142">
        <w:rPr>
          <w:rFonts w:cs="Times New Roman"/>
          <w:szCs w:val="23"/>
          <w:lang w:val="de-DE"/>
        </w:rPr>
        <w:lastRenderedPageBreak/>
        <w:t>vermuten</w:t>
      </w:r>
      <w:r w:rsidR="008A1CAB" w:rsidRPr="00090142">
        <w:rPr>
          <w:rFonts w:cs="Times New Roman"/>
          <w:szCs w:val="23"/>
          <w:lang w:val="de-DE"/>
        </w:rPr>
        <w:t xml:space="preserve"> lässt.</w:t>
      </w:r>
      <w:r w:rsidR="006D0F41" w:rsidRPr="00090142">
        <w:rPr>
          <w:rFonts w:cs="Times New Roman"/>
          <w:szCs w:val="23"/>
          <w:lang w:val="de-DE"/>
        </w:rPr>
        <w:t xml:space="preserve"> </w:t>
      </w:r>
      <w:r w:rsidR="006D2968" w:rsidRPr="00090142">
        <w:rPr>
          <w:rFonts w:cs="Times New Roman"/>
          <w:szCs w:val="23"/>
          <w:lang w:val="de-DE"/>
        </w:rPr>
        <w:t xml:space="preserve">Obsolet wird die zertifikatsorientierte Betrachtung von Bildungsarmut hierdurch jedoch nicht. Bei der Frage, welches Maß </w:t>
      </w:r>
      <w:r w:rsidR="00D569B7" w:rsidRPr="00090142">
        <w:rPr>
          <w:rFonts w:cs="Times New Roman"/>
          <w:szCs w:val="23"/>
          <w:lang w:val="de-DE"/>
        </w:rPr>
        <w:t>sich besser zur</w:t>
      </w:r>
      <w:r w:rsidR="006D2968" w:rsidRPr="00090142">
        <w:rPr>
          <w:rFonts w:cs="Times New Roman"/>
          <w:szCs w:val="23"/>
          <w:lang w:val="de-DE"/>
        </w:rPr>
        <w:t xml:space="preserve"> Messung der Bildungsarmut </w:t>
      </w:r>
      <w:r w:rsidR="00D569B7" w:rsidRPr="00090142">
        <w:rPr>
          <w:rFonts w:cs="Times New Roman"/>
          <w:szCs w:val="23"/>
          <w:lang w:val="de-DE"/>
        </w:rPr>
        <w:t>eignet</w:t>
      </w:r>
      <w:r w:rsidR="006D2968" w:rsidRPr="00090142">
        <w:rPr>
          <w:rFonts w:cs="Times New Roman"/>
          <w:szCs w:val="23"/>
          <w:lang w:val="de-DE"/>
        </w:rPr>
        <w:t xml:space="preserve">, </w:t>
      </w:r>
      <w:r w:rsidR="008F69A8" w:rsidRPr="00090142">
        <w:rPr>
          <w:rFonts w:cs="Times New Roman"/>
          <w:szCs w:val="23"/>
          <w:lang w:val="de-DE"/>
        </w:rPr>
        <w:t xml:space="preserve">spricht die </w:t>
      </w:r>
      <w:r w:rsidR="00FC1632" w:rsidRPr="00090142">
        <w:rPr>
          <w:rFonts w:cs="Times New Roman"/>
          <w:szCs w:val="23"/>
          <w:lang w:val="de-DE"/>
        </w:rPr>
        <w:t>exaktere</w:t>
      </w:r>
      <w:r w:rsidR="006D2968" w:rsidRPr="00090142">
        <w:rPr>
          <w:rFonts w:cs="Times New Roman"/>
          <w:szCs w:val="23"/>
          <w:lang w:val="de-DE"/>
        </w:rPr>
        <w:t xml:space="preserve"> </w:t>
      </w:r>
      <w:r w:rsidR="00FC1632" w:rsidRPr="00090142">
        <w:rPr>
          <w:rFonts w:cs="Times New Roman"/>
          <w:szCs w:val="23"/>
          <w:lang w:val="de-DE"/>
        </w:rPr>
        <w:t>Erfassung</w:t>
      </w:r>
      <w:r w:rsidR="006D2968" w:rsidRPr="00090142">
        <w:rPr>
          <w:rFonts w:cs="Times New Roman"/>
          <w:szCs w:val="23"/>
          <w:lang w:val="de-DE"/>
        </w:rPr>
        <w:t xml:space="preserve"> von Leistungsunterschieden </w:t>
      </w:r>
      <w:r w:rsidR="008F69A8" w:rsidRPr="00090142">
        <w:rPr>
          <w:rFonts w:cs="Times New Roman"/>
          <w:szCs w:val="23"/>
          <w:lang w:val="de-DE"/>
        </w:rPr>
        <w:t>wie auch die bessere internationale Vergleichbarkeit sicherlich</w:t>
      </w:r>
      <w:r w:rsidR="00FC1632" w:rsidRPr="00090142">
        <w:rPr>
          <w:rFonts w:cs="Times New Roman"/>
          <w:szCs w:val="23"/>
          <w:lang w:val="de-DE"/>
        </w:rPr>
        <w:t xml:space="preserve"> für eine kompetenzorientierte Betrachtung, doch gibt es auch berechtigte Argumente</w:t>
      </w:r>
      <w:r w:rsidR="008F69A8" w:rsidRPr="00090142">
        <w:rPr>
          <w:rFonts w:cs="Times New Roman"/>
          <w:szCs w:val="23"/>
          <w:lang w:val="de-DE"/>
        </w:rPr>
        <w:t xml:space="preserve"> zur Beibehaltung des Blickes auf Bildungszertifikate. So </w:t>
      </w:r>
      <w:r w:rsidR="005B0592" w:rsidRPr="00090142">
        <w:rPr>
          <w:rFonts w:cs="Times New Roman"/>
          <w:szCs w:val="23"/>
          <w:lang w:val="de-DE"/>
        </w:rPr>
        <w:t>haben Zertifikate</w:t>
      </w:r>
      <w:r w:rsidR="008F69A8" w:rsidRPr="00090142">
        <w:rPr>
          <w:rFonts w:cs="Times New Roman"/>
          <w:szCs w:val="23"/>
          <w:lang w:val="de-DE"/>
        </w:rPr>
        <w:t xml:space="preserve"> </w:t>
      </w:r>
      <w:r w:rsidR="005B0592" w:rsidRPr="00090142">
        <w:rPr>
          <w:rFonts w:cs="Times New Roman"/>
          <w:szCs w:val="23"/>
          <w:lang w:val="de-DE"/>
        </w:rPr>
        <w:t>in stark</w:t>
      </w:r>
      <w:r w:rsidR="00036AEA" w:rsidRPr="00090142">
        <w:rPr>
          <w:rFonts w:cs="Times New Roman"/>
          <w:szCs w:val="23"/>
          <w:lang w:val="de-DE"/>
        </w:rPr>
        <w:t xml:space="preserve"> stratifizierten und standardisierten Bildungssystem</w:t>
      </w:r>
      <w:r w:rsidR="005B0592" w:rsidRPr="00090142">
        <w:rPr>
          <w:rFonts w:cs="Times New Roman"/>
          <w:szCs w:val="23"/>
          <w:lang w:val="de-DE"/>
        </w:rPr>
        <w:t>en</w:t>
      </w:r>
      <w:r w:rsidR="00036AEA" w:rsidRPr="00090142">
        <w:rPr>
          <w:rFonts w:cs="Times New Roman"/>
          <w:szCs w:val="23"/>
          <w:lang w:val="de-DE"/>
        </w:rPr>
        <w:t xml:space="preserve"> </w:t>
      </w:r>
      <w:r w:rsidR="005B0592" w:rsidRPr="00090142">
        <w:rPr>
          <w:rFonts w:cs="Times New Roman"/>
          <w:szCs w:val="23"/>
          <w:lang w:val="de-DE"/>
        </w:rPr>
        <w:t xml:space="preserve">nach wie vor </w:t>
      </w:r>
      <w:r w:rsidR="008F69A8" w:rsidRPr="00090142">
        <w:rPr>
          <w:rFonts w:cs="Times New Roman"/>
          <w:szCs w:val="23"/>
          <w:lang w:val="de-DE"/>
        </w:rPr>
        <w:t xml:space="preserve">eine hohe Signalwirkung </w:t>
      </w:r>
      <w:r w:rsidR="00244AC5" w:rsidRPr="00090142">
        <w:rPr>
          <w:rFonts w:cs="Times New Roman"/>
          <w:szCs w:val="23"/>
          <w:lang w:val="de-DE"/>
        </w:rPr>
        <w:t xml:space="preserve">und werden vor allem von ArbeitgeberInnen </w:t>
      </w:r>
      <w:r w:rsidR="00036AEA" w:rsidRPr="00090142">
        <w:rPr>
          <w:rFonts w:cs="Times New Roman"/>
          <w:szCs w:val="23"/>
          <w:lang w:val="de-DE"/>
        </w:rPr>
        <w:t>als</w:t>
      </w:r>
      <w:r w:rsidR="005B0592" w:rsidRPr="00090142">
        <w:rPr>
          <w:rFonts w:cs="Times New Roman"/>
          <w:szCs w:val="23"/>
          <w:lang w:val="de-DE"/>
        </w:rPr>
        <w:t xml:space="preserve"> </w:t>
      </w:r>
      <w:r w:rsidR="00244AC5" w:rsidRPr="00090142">
        <w:rPr>
          <w:rFonts w:cs="Times New Roman"/>
          <w:szCs w:val="23"/>
          <w:lang w:val="de-DE"/>
        </w:rPr>
        <w:t>Schlüsseli</w:t>
      </w:r>
      <w:r w:rsidR="005B0592" w:rsidRPr="00090142">
        <w:rPr>
          <w:rFonts w:cs="Times New Roman"/>
          <w:szCs w:val="23"/>
          <w:lang w:val="de-DE"/>
        </w:rPr>
        <w:t xml:space="preserve">ndikator </w:t>
      </w:r>
      <w:r w:rsidR="00244AC5" w:rsidRPr="00090142">
        <w:rPr>
          <w:rFonts w:cs="Times New Roman"/>
          <w:szCs w:val="23"/>
          <w:lang w:val="de-DE"/>
        </w:rPr>
        <w:t>für die Leistungsfähigkeit einer Person gewertet</w:t>
      </w:r>
      <w:r w:rsidR="005B0592" w:rsidRPr="00090142">
        <w:rPr>
          <w:rFonts w:cs="Times New Roman"/>
          <w:szCs w:val="23"/>
          <w:lang w:val="de-DE"/>
        </w:rPr>
        <w:t xml:space="preserve"> </w:t>
      </w:r>
      <w:r w:rsidR="00036AEA" w:rsidRPr="00090142">
        <w:rPr>
          <w:rFonts w:cs="Times New Roman"/>
          <w:szCs w:val="23"/>
          <w:lang w:val="de-DE"/>
        </w:rPr>
        <w:t>(</w:t>
      </w:r>
      <w:r w:rsidR="00335541">
        <w:rPr>
          <w:rFonts w:cs="Times New Roman"/>
          <w:szCs w:val="23"/>
          <w:lang w:val="de-DE"/>
        </w:rPr>
        <w:t>Giesecke et al.</w:t>
      </w:r>
      <w:r w:rsidR="00244AC5" w:rsidRPr="00090142">
        <w:rPr>
          <w:rFonts w:cs="Times New Roman"/>
          <w:szCs w:val="23"/>
          <w:lang w:val="de-DE"/>
        </w:rPr>
        <w:t xml:space="preserve"> 2010: 423; </w:t>
      </w:r>
      <w:r w:rsidR="00036AEA" w:rsidRPr="00090142">
        <w:rPr>
          <w:rFonts w:cs="Times New Roman"/>
          <w:szCs w:val="23"/>
        </w:rPr>
        <w:t>Allmendinger</w:t>
      </w:r>
      <w:r w:rsidR="00335541">
        <w:rPr>
          <w:rFonts w:cs="Times New Roman"/>
          <w:szCs w:val="23"/>
        </w:rPr>
        <w:t xml:space="preserve"> und </w:t>
      </w:r>
      <w:r w:rsidR="00036AEA" w:rsidRPr="00090142">
        <w:rPr>
          <w:rFonts w:cs="Times New Roman"/>
          <w:szCs w:val="23"/>
        </w:rPr>
        <w:t>Leibfried 2003: 15</w:t>
      </w:r>
      <w:r w:rsidR="00335541">
        <w:rPr>
          <w:rFonts w:cs="Times New Roman"/>
          <w:szCs w:val="23"/>
        </w:rPr>
        <w:t xml:space="preserve">; Konietzka und </w:t>
      </w:r>
      <w:r w:rsidR="00FF0189" w:rsidRPr="00090142">
        <w:rPr>
          <w:rFonts w:cs="Times New Roman"/>
          <w:szCs w:val="23"/>
        </w:rPr>
        <w:t>Hensel 2017: 287ff</w:t>
      </w:r>
      <w:r w:rsidR="00036AEA" w:rsidRPr="00090142">
        <w:rPr>
          <w:rFonts w:cs="Times New Roman"/>
          <w:szCs w:val="23"/>
        </w:rPr>
        <w:t>).</w:t>
      </w:r>
      <w:r w:rsidR="00D569B7" w:rsidRPr="00090142">
        <w:rPr>
          <w:rFonts w:cs="Times New Roman"/>
          <w:szCs w:val="23"/>
        </w:rPr>
        <w:t xml:space="preserve"> </w:t>
      </w:r>
    </w:p>
    <w:p w14:paraId="31FE66EA" w14:textId="04D858D4" w:rsidR="004C38FE" w:rsidRPr="00090142" w:rsidRDefault="004C19B8" w:rsidP="00C93BA9">
      <w:pPr>
        <w:spacing w:after="0" w:line="360" w:lineRule="auto"/>
        <w:jc w:val="both"/>
        <w:rPr>
          <w:rFonts w:cs="Times New Roman"/>
          <w:szCs w:val="23"/>
          <w:lang w:val="de-DE"/>
        </w:rPr>
      </w:pPr>
      <w:r w:rsidRPr="00090142">
        <w:rPr>
          <w:rFonts w:cs="Times New Roman"/>
          <w:szCs w:val="23"/>
          <w:lang w:val="de-DE"/>
        </w:rPr>
        <w:t xml:space="preserve">Neben dem Ausmaß der nationalen Bildungsarmut </w:t>
      </w:r>
      <w:r w:rsidR="002E1A12" w:rsidRPr="00090142">
        <w:rPr>
          <w:rFonts w:cs="Times New Roman"/>
          <w:szCs w:val="23"/>
          <w:lang w:val="de-DE"/>
        </w:rPr>
        <w:t>dokumentieren</w:t>
      </w:r>
      <w:r w:rsidRPr="00090142">
        <w:rPr>
          <w:rFonts w:cs="Times New Roman"/>
          <w:szCs w:val="23"/>
          <w:lang w:val="de-DE"/>
        </w:rPr>
        <w:t xml:space="preserve"> die </w:t>
      </w:r>
      <w:r w:rsidR="002E1A12" w:rsidRPr="00090142">
        <w:rPr>
          <w:rFonts w:cs="Times New Roman"/>
          <w:szCs w:val="23"/>
          <w:lang w:val="de-DE"/>
        </w:rPr>
        <w:t>jüngsten PISA-Ergebnisse</w:t>
      </w:r>
      <w:r w:rsidRPr="00090142">
        <w:rPr>
          <w:rFonts w:cs="Times New Roman"/>
          <w:szCs w:val="23"/>
          <w:lang w:val="de-DE"/>
        </w:rPr>
        <w:t xml:space="preserve"> </w:t>
      </w:r>
      <w:r w:rsidR="00907082" w:rsidRPr="00090142">
        <w:rPr>
          <w:rFonts w:cs="Times New Roman"/>
          <w:szCs w:val="23"/>
          <w:lang w:val="de-DE"/>
        </w:rPr>
        <w:t xml:space="preserve">auch </w:t>
      </w:r>
      <w:r w:rsidR="00840C19" w:rsidRPr="00090142">
        <w:rPr>
          <w:rFonts w:cs="Times New Roman"/>
          <w:szCs w:val="23"/>
          <w:lang w:val="de-DE"/>
        </w:rPr>
        <w:t xml:space="preserve">einige </w:t>
      </w:r>
      <w:r w:rsidR="00434B10" w:rsidRPr="00090142">
        <w:rPr>
          <w:rFonts w:cs="Times New Roman"/>
          <w:szCs w:val="23"/>
          <w:lang w:val="de-DE"/>
        </w:rPr>
        <w:t xml:space="preserve">altbekannte </w:t>
      </w:r>
      <w:r w:rsidR="00907082" w:rsidRPr="00090142">
        <w:rPr>
          <w:rFonts w:cs="Times New Roman"/>
          <w:szCs w:val="23"/>
          <w:lang w:val="de-DE"/>
        </w:rPr>
        <w:t>strukturelle Probleme</w:t>
      </w:r>
      <w:r w:rsidR="002E1A12" w:rsidRPr="00090142">
        <w:rPr>
          <w:rFonts w:cs="Times New Roman"/>
          <w:szCs w:val="23"/>
          <w:lang w:val="de-DE"/>
        </w:rPr>
        <w:t xml:space="preserve"> </w:t>
      </w:r>
      <w:r w:rsidR="00096963" w:rsidRPr="00090142">
        <w:rPr>
          <w:rFonts w:cs="Times New Roman"/>
          <w:szCs w:val="23"/>
          <w:lang w:val="de-DE"/>
        </w:rPr>
        <w:t xml:space="preserve">des </w:t>
      </w:r>
      <w:r w:rsidR="002E1A12" w:rsidRPr="00090142">
        <w:rPr>
          <w:rFonts w:cs="Times New Roman"/>
          <w:szCs w:val="23"/>
          <w:lang w:val="de-DE"/>
        </w:rPr>
        <w:t>österreichischen Bildungssystem</w:t>
      </w:r>
      <w:r w:rsidR="00096963" w:rsidRPr="00090142">
        <w:rPr>
          <w:rFonts w:cs="Times New Roman"/>
          <w:szCs w:val="23"/>
          <w:lang w:val="de-DE"/>
        </w:rPr>
        <w:t>s</w:t>
      </w:r>
      <w:r w:rsidRPr="00090142">
        <w:rPr>
          <w:rFonts w:cs="Times New Roman"/>
          <w:szCs w:val="23"/>
          <w:lang w:val="de-DE"/>
        </w:rPr>
        <w:t xml:space="preserve">, darunter vor allem die </w:t>
      </w:r>
      <w:r w:rsidR="0025436C" w:rsidRPr="00090142">
        <w:rPr>
          <w:rFonts w:cs="Times New Roman"/>
          <w:szCs w:val="23"/>
          <w:lang w:val="de-DE"/>
        </w:rPr>
        <w:t xml:space="preserve">hohe soziale Selektivität und die </w:t>
      </w:r>
      <w:r w:rsidRPr="00090142">
        <w:rPr>
          <w:rFonts w:cs="Times New Roman"/>
          <w:szCs w:val="23"/>
          <w:lang w:val="de-DE"/>
        </w:rPr>
        <w:t>mangelnde kompensatorische Kraft hinsichtlich herkunftsbedingter Ungleichheiten.</w:t>
      </w:r>
      <w:r w:rsidR="002E1A12" w:rsidRPr="00090142">
        <w:rPr>
          <w:rFonts w:cs="Times New Roman"/>
          <w:color w:val="7030A0"/>
          <w:szCs w:val="23"/>
          <w:lang w:val="de-DE"/>
        </w:rPr>
        <w:t xml:space="preserve"> </w:t>
      </w:r>
      <w:r w:rsidR="002E1A12" w:rsidRPr="00090142">
        <w:rPr>
          <w:rFonts w:cs="Times New Roman"/>
          <w:szCs w:val="23"/>
          <w:lang w:val="de-DE"/>
        </w:rPr>
        <w:t xml:space="preserve">Zwar ist in allen Ländern ein Zusammenhang zwischen </w:t>
      </w:r>
      <w:r w:rsidR="00766096" w:rsidRPr="00090142">
        <w:rPr>
          <w:rFonts w:cs="Times New Roman"/>
          <w:szCs w:val="23"/>
          <w:lang w:val="de-DE"/>
        </w:rPr>
        <w:t>Bildungsergebnissen</w:t>
      </w:r>
      <w:r w:rsidR="002E1A12" w:rsidRPr="00090142">
        <w:rPr>
          <w:rFonts w:cs="Times New Roman"/>
          <w:szCs w:val="23"/>
          <w:lang w:val="de-DE"/>
        </w:rPr>
        <w:t xml:space="preserve"> und sozialer Herkunft </w:t>
      </w:r>
      <w:r w:rsidR="0025436C" w:rsidRPr="00090142">
        <w:rPr>
          <w:rFonts w:cs="Times New Roman"/>
          <w:szCs w:val="23"/>
          <w:lang w:val="de-DE"/>
        </w:rPr>
        <w:t xml:space="preserve">(Bildung, Beruf und Einkommen der Eltern, Migrationshintergrund, etc.) </w:t>
      </w:r>
      <w:r w:rsidR="00096963" w:rsidRPr="00090142">
        <w:rPr>
          <w:rFonts w:cs="Times New Roman"/>
          <w:szCs w:val="23"/>
          <w:lang w:val="de-DE"/>
        </w:rPr>
        <w:t>beobachtbar</w:t>
      </w:r>
      <w:r w:rsidR="002E1A12" w:rsidRPr="00090142">
        <w:rPr>
          <w:rFonts w:cs="Times New Roman"/>
          <w:szCs w:val="23"/>
          <w:lang w:val="de-DE"/>
        </w:rPr>
        <w:t>, doch ist dieser in Österreich zum wiederholten Male besonders</w:t>
      </w:r>
      <w:r w:rsidR="00AE4FA8" w:rsidRPr="00090142">
        <w:rPr>
          <w:rFonts w:cs="Times New Roman"/>
          <w:szCs w:val="23"/>
          <w:lang w:val="de-DE"/>
        </w:rPr>
        <w:t xml:space="preserve"> stark</w:t>
      </w:r>
      <w:r w:rsidR="002E1A12" w:rsidRPr="00090142">
        <w:rPr>
          <w:rFonts w:cs="Times New Roman"/>
          <w:szCs w:val="23"/>
          <w:lang w:val="de-DE"/>
        </w:rPr>
        <w:t xml:space="preserve"> ausgeprägt</w:t>
      </w:r>
      <w:r w:rsidR="005D0AA0" w:rsidRPr="00090142">
        <w:rPr>
          <w:rFonts w:cs="Times New Roman"/>
          <w:szCs w:val="23"/>
          <w:lang w:val="de-DE"/>
        </w:rPr>
        <w:t xml:space="preserve"> (Breit 2016: 104), was </w:t>
      </w:r>
      <w:r w:rsidR="00E01C4A" w:rsidRPr="00090142">
        <w:rPr>
          <w:rFonts w:cs="Times New Roman"/>
          <w:szCs w:val="23"/>
          <w:lang w:val="de-DE"/>
        </w:rPr>
        <w:t xml:space="preserve">allen voran </w:t>
      </w:r>
      <w:r w:rsidR="0025436C" w:rsidRPr="00090142">
        <w:rPr>
          <w:rFonts w:cs="Times New Roman"/>
          <w:szCs w:val="23"/>
          <w:lang w:val="de-DE"/>
        </w:rPr>
        <w:t>auf die</w:t>
      </w:r>
      <w:r w:rsidR="00766096" w:rsidRPr="00090142">
        <w:rPr>
          <w:rFonts w:cs="Times New Roman"/>
          <w:szCs w:val="23"/>
          <w:lang w:val="de-DE"/>
        </w:rPr>
        <w:t xml:space="preserve"> in frühem</w:t>
      </w:r>
      <w:r w:rsidR="00766096" w:rsidRPr="00090142">
        <w:rPr>
          <w:rFonts w:cs="Times New Roman"/>
          <w:color w:val="7030A0"/>
          <w:szCs w:val="23"/>
          <w:lang w:val="de-DE"/>
        </w:rPr>
        <w:t xml:space="preserve"> </w:t>
      </w:r>
      <w:r w:rsidR="00766096" w:rsidRPr="00090142">
        <w:rPr>
          <w:rFonts w:cs="Times New Roman"/>
          <w:szCs w:val="23"/>
          <w:lang w:val="de-DE"/>
        </w:rPr>
        <w:t>Alter einsetzende schulische Differenzierung</w:t>
      </w:r>
      <w:r w:rsidR="005D0AA0" w:rsidRPr="00090142">
        <w:rPr>
          <w:rFonts w:cs="Times New Roman"/>
          <w:szCs w:val="23"/>
          <w:lang w:val="de-DE"/>
        </w:rPr>
        <w:t xml:space="preserve"> </w:t>
      </w:r>
      <w:r w:rsidR="00840C19" w:rsidRPr="00090142">
        <w:rPr>
          <w:rFonts w:cs="Times New Roman"/>
          <w:szCs w:val="23"/>
          <w:lang w:val="de-DE"/>
        </w:rPr>
        <w:t>zurückgeführt wird</w:t>
      </w:r>
      <w:r w:rsidR="005D0AA0" w:rsidRPr="00090142">
        <w:rPr>
          <w:rFonts w:cs="Times New Roman"/>
          <w:szCs w:val="23"/>
          <w:lang w:val="de-DE"/>
        </w:rPr>
        <w:t>.</w:t>
      </w:r>
      <w:r w:rsidR="00814389" w:rsidRPr="00090142">
        <w:rPr>
          <w:rFonts w:cs="Times New Roman"/>
          <w:szCs w:val="23"/>
          <w:lang w:val="de-DE"/>
        </w:rPr>
        <w:t xml:space="preserve"> </w:t>
      </w:r>
      <w:r w:rsidR="00D44E9B" w:rsidRPr="00090142">
        <w:rPr>
          <w:rFonts w:cs="Times New Roman"/>
          <w:szCs w:val="23"/>
          <w:lang w:val="de-DE"/>
        </w:rPr>
        <w:t xml:space="preserve">Durch die bereits nach der Grundschule stattfindende Differenzierung werden in Österreich Bildungslaufbahnen und -chancen </w:t>
      </w:r>
      <w:r w:rsidR="00E01C4A" w:rsidRPr="00090142">
        <w:rPr>
          <w:rFonts w:cs="Times New Roman"/>
          <w:szCs w:val="23"/>
          <w:lang w:val="de-DE"/>
        </w:rPr>
        <w:t>frühzeitig</w:t>
      </w:r>
      <w:r w:rsidR="0099494E" w:rsidRPr="00090142">
        <w:rPr>
          <w:rFonts w:cs="Times New Roman"/>
          <w:szCs w:val="23"/>
          <w:lang w:val="de-DE"/>
        </w:rPr>
        <w:t xml:space="preserve"> im Leben</w:t>
      </w:r>
      <w:r w:rsidR="00E01C4A" w:rsidRPr="00090142">
        <w:rPr>
          <w:rFonts w:cs="Times New Roman"/>
          <w:szCs w:val="23"/>
          <w:lang w:val="de-DE"/>
        </w:rPr>
        <w:t xml:space="preserve"> in spezifische </w:t>
      </w:r>
      <w:r w:rsidR="00814389" w:rsidRPr="00090142">
        <w:rPr>
          <w:rFonts w:cs="Times New Roman"/>
          <w:szCs w:val="23"/>
          <w:lang w:val="de-DE"/>
        </w:rPr>
        <w:t>Richtungen</w:t>
      </w:r>
      <w:r w:rsidR="00E01C4A" w:rsidRPr="00090142">
        <w:rPr>
          <w:rFonts w:cs="Times New Roman"/>
          <w:szCs w:val="23"/>
          <w:lang w:val="de-DE"/>
        </w:rPr>
        <w:t xml:space="preserve"> gelenkt</w:t>
      </w:r>
      <w:r w:rsidR="00D44E9B" w:rsidRPr="00090142">
        <w:rPr>
          <w:rFonts w:cs="Times New Roman"/>
          <w:szCs w:val="23"/>
          <w:lang w:val="de-DE"/>
        </w:rPr>
        <w:t xml:space="preserve">, womit wiederum die </w:t>
      </w:r>
      <w:r w:rsidR="00CD0ACC" w:rsidRPr="00090142">
        <w:rPr>
          <w:rFonts w:cs="Times New Roman"/>
          <w:szCs w:val="23"/>
          <w:lang w:val="de-DE"/>
        </w:rPr>
        <w:t>Bildungs</w:t>
      </w:r>
      <w:r w:rsidR="00850D00" w:rsidRPr="00090142">
        <w:rPr>
          <w:rFonts w:cs="Times New Roman"/>
          <w:szCs w:val="23"/>
          <w:lang w:val="de-DE"/>
        </w:rPr>
        <w:t>partizipation und -</w:t>
      </w:r>
      <w:r w:rsidR="00CD0ACC" w:rsidRPr="00090142">
        <w:rPr>
          <w:rFonts w:cs="Times New Roman"/>
          <w:szCs w:val="23"/>
          <w:lang w:val="de-DE"/>
        </w:rPr>
        <w:t xml:space="preserve">mobilität </w:t>
      </w:r>
      <w:r w:rsidR="00F41B00" w:rsidRPr="00090142">
        <w:rPr>
          <w:rFonts w:cs="Times New Roman"/>
          <w:szCs w:val="23"/>
          <w:lang w:val="de-DE"/>
        </w:rPr>
        <w:t>von sozioök</w:t>
      </w:r>
      <w:r w:rsidR="00C60E45" w:rsidRPr="00090142">
        <w:rPr>
          <w:rFonts w:cs="Times New Roman"/>
          <w:szCs w:val="23"/>
          <w:lang w:val="de-DE"/>
        </w:rPr>
        <w:t>onomisch benachteiligten Bevölk</w:t>
      </w:r>
      <w:r w:rsidR="00F41B00" w:rsidRPr="00090142">
        <w:rPr>
          <w:rFonts w:cs="Times New Roman"/>
          <w:szCs w:val="23"/>
          <w:lang w:val="de-DE"/>
        </w:rPr>
        <w:t xml:space="preserve">erungsgruppen </w:t>
      </w:r>
      <w:r w:rsidR="00850D00" w:rsidRPr="00090142">
        <w:rPr>
          <w:rFonts w:cs="Times New Roman"/>
          <w:szCs w:val="23"/>
          <w:lang w:val="de-DE"/>
        </w:rPr>
        <w:t>strukturell</w:t>
      </w:r>
      <w:r w:rsidR="004B7FB1" w:rsidRPr="00090142">
        <w:rPr>
          <w:rFonts w:cs="Times New Roman"/>
          <w:szCs w:val="23"/>
          <w:lang w:val="de-DE"/>
        </w:rPr>
        <w:t xml:space="preserve"> </w:t>
      </w:r>
      <w:r w:rsidR="00F41B00" w:rsidRPr="00090142">
        <w:rPr>
          <w:rFonts w:cs="Times New Roman"/>
          <w:szCs w:val="23"/>
          <w:lang w:val="de-DE"/>
        </w:rPr>
        <w:t>erschwert</w:t>
      </w:r>
      <w:r w:rsidR="00D44E9B" w:rsidRPr="00090142">
        <w:rPr>
          <w:rFonts w:cs="Times New Roman"/>
          <w:szCs w:val="23"/>
          <w:lang w:val="de-DE"/>
        </w:rPr>
        <w:t>, schlimmstenfalls sogar verhindert wird.</w:t>
      </w:r>
      <w:r w:rsidR="008B7E0B" w:rsidRPr="00090142">
        <w:rPr>
          <w:rFonts w:cs="Times New Roman"/>
          <w:szCs w:val="23"/>
          <w:lang w:val="de-DE"/>
        </w:rPr>
        <w:t xml:space="preserve"> </w:t>
      </w:r>
      <w:r w:rsidR="00192A1F" w:rsidRPr="00090142">
        <w:rPr>
          <w:rFonts w:cs="Times New Roman"/>
          <w:szCs w:val="23"/>
          <w:lang w:val="de-DE"/>
        </w:rPr>
        <w:t>Bei der Erfüllung des</w:t>
      </w:r>
      <w:r w:rsidR="008B7E0B" w:rsidRPr="00090142">
        <w:rPr>
          <w:rFonts w:cs="Times New Roman"/>
          <w:szCs w:val="23"/>
          <w:lang w:val="de-DE"/>
        </w:rPr>
        <w:t xml:space="preserve"> </w:t>
      </w:r>
      <w:r w:rsidR="00192A1F" w:rsidRPr="00090142">
        <w:rPr>
          <w:rFonts w:cs="Times New Roman"/>
          <w:szCs w:val="23"/>
          <w:lang w:val="de-DE"/>
        </w:rPr>
        <w:t xml:space="preserve">bildungspolitischen </w:t>
      </w:r>
      <w:r w:rsidR="008B7E0B" w:rsidRPr="00090142">
        <w:rPr>
          <w:rFonts w:cs="Times New Roman"/>
          <w:szCs w:val="23"/>
          <w:lang w:val="de-DE"/>
        </w:rPr>
        <w:t>Postulat</w:t>
      </w:r>
      <w:r w:rsidR="00192A1F" w:rsidRPr="00090142">
        <w:rPr>
          <w:rFonts w:cs="Times New Roman"/>
          <w:szCs w:val="23"/>
          <w:lang w:val="de-DE"/>
        </w:rPr>
        <w:t>es</w:t>
      </w:r>
      <w:r w:rsidR="008B7E0B" w:rsidRPr="00090142">
        <w:rPr>
          <w:rFonts w:cs="Times New Roman"/>
          <w:szCs w:val="23"/>
          <w:lang w:val="de-DE"/>
        </w:rPr>
        <w:t xml:space="preserve"> der Chancengleichheit, </w:t>
      </w:r>
      <w:r w:rsidR="00192A1F" w:rsidRPr="00090142">
        <w:rPr>
          <w:rFonts w:cs="Times New Roman"/>
          <w:szCs w:val="23"/>
          <w:lang w:val="de-DE"/>
        </w:rPr>
        <w:t>dem</w:t>
      </w:r>
      <w:r w:rsidR="008B7E0B" w:rsidRPr="00090142">
        <w:rPr>
          <w:rFonts w:cs="Times New Roman"/>
          <w:szCs w:val="23"/>
          <w:lang w:val="de-DE"/>
        </w:rPr>
        <w:t>zufolge Bildungserfolg</w:t>
      </w:r>
      <w:r w:rsidR="00D27AA5" w:rsidRPr="00090142">
        <w:rPr>
          <w:rFonts w:cs="Times New Roman"/>
          <w:szCs w:val="23"/>
          <w:lang w:val="de-DE"/>
        </w:rPr>
        <w:t>e</w:t>
      </w:r>
      <w:r w:rsidR="008B7E0B" w:rsidRPr="00090142">
        <w:rPr>
          <w:rFonts w:cs="Times New Roman"/>
          <w:szCs w:val="23"/>
          <w:lang w:val="de-DE"/>
        </w:rPr>
        <w:t xml:space="preserve"> nicht über die soziale Herkunft prognostizierbar und </w:t>
      </w:r>
      <w:r w:rsidR="00D27AA5" w:rsidRPr="00090142">
        <w:rPr>
          <w:rFonts w:cs="Times New Roman"/>
          <w:szCs w:val="23"/>
          <w:lang w:val="de-DE"/>
        </w:rPr>
        <w:t xml:space="preserve">nach dem Modell der statistischen Unabhängigkeit </w:t>
      </w:r>
      <w:r w:rsidR="008B7E0B" w:rsidRPr="00090142">
        <w:rPr>
          <w:rFonts w:cs="Times New Roman"/>
          <w:szCs w:val="23"/>
          <w:lang w:val="de-DE"/>
        </w:rPr>
        <w:t>innerhalb unterschiedlicher</w:t>
      </w:r>
      <w:r w:rsidR="00946E75" w:rsidRPr="00090142">
        <w:rPr>
          <w:rFonts w:cs="Times New Roman"/>
          <w:szCs w:val="23"/>
          <w:lang w:val="de-DE"/>
        </w:rPr>
        <w:t xml:space="preserve"> </w:t>
      </w:r>
      <w:r w:rsidR="008B7E0B" w:rsidRPr="00090142">
        <w:rPr>
          <w:rFonts w:cs="Times New Roman"/>
          <w:szCs w:val="23"/>
          <w:lang w:val="de-DE"/>
        </w:rPr>
        <w:t xml:space="preserve">Herkunftsgruppen gleich verteilt sein soll (Becker 2017: </w:t>
      </w:r>
      <w:r w:rsidR="00D27AA5" w:rsidRPr="00090142">
        <w:rPr>
          <w:rFonts w:cs="Times New Roman"/>
          <w:szCs w:val="23"/>
          <w:lang w:val="de-DE"/>
        </w:rPr>
        <w:t>92)</w:t>
      </w:r>
      <w:r w:rsidR="008B7E0B" w:rsidRPr="00090142">
        <w:rPr>
          <w:rFonts w:cs="Times New Roman"/>
          <w:szCs w:val="23"/>
          <w:lang w:val="de-DE"/>
        </w:rPr>
        <w:t xml:space="preserve">, </w:t>
      </w:r>
      <w:r w:rsidR="00192A1F" w:rsidRPr="00090142">
        <w:rPr>
          <w:rFonts w:cs="Times New Roman"/>
          <w:szCs w:val="23"/>
          <w:lang w:val="de-DE"/>
        </w:rPr>
        <w:t>hinkt Österreich</w:t>
      </w:r>
      <w:r w:rsidR="00840C19" w:rsidRPr="00090142">
        <w:rPr>
          <w:rFonts w:cs="Times New Roman"/>
          <w:szCs w:val="23"/>
          <w:lang w:val="de-DE"/>
        </w:rPr>
        <w:t xml:space="preserve"> demnach</w:t>
      </w:r>
      <w:r w:rsidR="00192A1F" w:rsidRPr="00090142">
        <w:rPr>
          <w:rFonts w:cs="Times New Roman"/>
          <w:szCs w:val="23"/>
          <w:lang w:val="de-DE"/>
        </w:rPr>
        <w:t xml:space="preserve"> </w:t>
      </w:r>
      <w:r w:rsidR="00840C19" w:rsidRPr="00090142">
        <w:rPr>
          <w:rFonts w:cs="Times New Roman"/>
          <w:szCs w:val="23"/>
          <w:lang w:val="de-DE"/>
        </w:rPr>
        <w:t>weiterhin</w:t>
      </w:r>
      <w:r w:rsidR="00192A1F" w:rsidRPr="00090142">
        <w:rPr>
          <w:rFonts w:cs="Times New Roman"/>
          <w:szCs w:val="23"/>
          <w:lang w:val="de-DE"/>
        </w:rPr>
        <w:t xml:space="preserve"> hinterher.</w:t>
      </w:r>
    </w:p>
    <w:p w14:paraId="689C3A76" w14:textId="58270A8B" w:rsidR="00E26819" w:rsidRPr="00090142" w:rsidRDefault="006E623B" w:rsidP="002D3EA8">
      <w:pPr>
        <w:pStyle w:val="berschrift2"/>
      </w:pPr>
      <w:r w:rsidRPr="00090142">
        <w:t>Arbeitsmarktexklusion als Folge</w:t>
      </w:r>
      <w:r w:rsidR="00135195" w:rsidRPr="00090142">
        <w:t xml:space="preserve"> von Bildungsarmut</w:t>
      </w:r>
    </w:p>
    <w:p w14:paraId="7E3ED5CC" w14:textId="1A7B1AFB" w:rsidR="000A5063" w:rsidRPr="00090142" w:rsidRDefault="0008579F" w:rsidP="000A5063">
      <w:pPr>
        <w:spacing w:after="0" w:line="360" w:lineRule="auto"/>
        <w:jc w:val="both"/>
        <w:rPr>
          <w:rFonts w:cs="Times New Roman"/>
          <w:szCs w:val="23"/>
        </w:rPr>
      </w:pPr>
      <w:r w:rsidRPr="00090142">
        <w:rPr>
          <w:rFonts w:cs="Times New Roman"/>
          <w:szCs w:val="23"/>
        </w:rPr>
        <w:t xml:space="preserve">Bildungsarmut </w:t>
      </w:r>
      <w:r w:rsidR="00EF6051" w:rsidRPr="00090142">
        <w:rPr>
          <w:rFonts w:cs="Times New Roman"/>
          <w:szCs w:val="23"/>
          <w:lang w:val="de-DE"/>
        </w:rPr>
        <w:t>hat</w:t>
      </w:r>
      <w:r w:rsidR="00135195" w:rsidRPr="00090142">
        <w:rPr>
          <w:rFonts w:cs="Times New Roman"/>
          <w:szCs w:val="23"/>
          <w:lang w:val="de-DE"/>
        </w:rPr>
        <w:t xml:space="preserve"> </w:t>
      </w:r>
      <w:r w:rsidR="00EF6051" w:rsidRPr="00090142">
        <w:rPr>
          <w:rFonts w:cs="Times New Roman"/>
          <w:szCs w:val="23"/>
          <w:lang w:val="de-DE"/>
        </w:rPr>
        <w:t>nicht nur für das betroffene Individuum, sondern auch für die</w:t>
      </w:r>
      <w:r w:rsidR="00745A58" w:rsidRPr="00090142">
        <w:rPr>
          <w:rFonts w:cs="Times New Roman"/>
          <w:szCs w:val="23"/>
          <w:lang w:val="de-DE"/>
        </w:rPr>
        <w:t xml:space="preserve"> umgebende</w:t>
      </w:r>
      <w:r w:rsidR="00EF6051" w:rsidRPr="00090142">
        <w:rPr>
          <w:rFonts w:cs="Times New Roman"/>
          <w:szCs w:val="23"/>
          <w:lang w:val="de-DE"/>
        </w:rPr>
        <w:t xml:space="preserve"> Gesellschaft weitreichende</w:t>
      </w:r>
      <w:r w:rsidR="000C2315" w:rsidRPr="00090142">
        <w:rPr>
          <w:rFonts w:cs="Times New Roman"/>
          <w:szCs w:val="23"/>
          <w:lang w:val="de-DE"/>
        </w:rPr>
        <w:t xml:space="preserve"> und </w:t>
      </w:r>
      <w:r w:rsidR="00644F1A" w:rsidRPr="00090142">
        <w:rPr>
          <w:rFonts w:cs="Times New Roman"/>
          <w:szCs w:val="23"/>
          <w:lang w:val="de-DE"/>
        </w:rPr>
        <w:t>nicht selten</w:t>
      </w:r>
      <w:r w:rsidR="00745A58" w:rsidRPr="00090142">
        <w:rPr>
          <w:rFonts w:cs="Times New Roman"/>
          <w:szCs w:val="23"/>
          <w:lang w:val="de-DE"/>
        </w:rPr>
        <w:t xml:space="preserve"> </w:t>
      </w:r>
      <w:r w:rsidR="00EF6051" w:rsidRPr="00090142">
        <w:rPr>
          <w:rFonts w:cs="Times New Roman"/>
          <w:szCs w:val="23"/>
          <w:lang w:val="de-DE"/>
        </w:rPr>
        <w:t>schwerwiegende negative Folgen</w:t>
      </w:r>
      <w:r w:rsidR="001F28BD" w:rsidRPr="00090142">
        <w:rPr>
          <w:rFonts w:cs="Times New Roman"/>
          <w:szCs w:val="23"/>
          <w:lang w:val="de-DE"/>
        </w:rPr>
        <w:t>.</w:t>
      </w:r>
      <w:r w:rsidR="0033146C" w:rsidRPr="00090142">
        <w:rPr>
          <w:rFonts w:cs="Times New Roman"/>
          <w:szCs w:val="23"/>
          <w:lang w:val="de-DE"/>
        </w:rPr>
        <w:t xml:space="preserve"> </w:t>
      </w:r>
      <w:r w:rsidR="00745A58" w:rsidRPr="00090142">
        <w:rPr>
          <w:rFonts w:cs="Times New Roman"/>
          <w:szCs w:val="23"/>
          <w:lang w:val="de-DE"/>
        </w:rPr>
        <w:t>Auf</w:t>
      </w:r>
      <w:r w:rsidR="0033146C" w:rsidRPr="00090142">
        <w:rPr>
          <w:rFonts w:cs="Times New Roman"/>
          <w:szCs w:val="23"/>
          <w:lang w:val="de-DE"/>
        </w:rPr>
        <w:t xml:space="preserve"> individuelle</w:t>
      </w:r>
      <w:r w:rsidR="005634B0" w:rsidRPr="00090142">
        <w:rPr>
          <w:rFonts w:cs="Times New Roman"/>
          <w:szCs w:val="23"/>
          <w:lang w:val="de-DE"/>
        </w:rPr>
        <w:t xml:space="preserve">r </w:t>
      </w:r>
      <w:r w:rsidR="0033146C" w:rsidRPr="00090142">
        <w:rPr>
          <w:rFonts w:cs="Times New Roman"/>
          <w:szCs w:val="23"/>
          <w:lang w:val="de-DE"/>
        </w:rPr>
        <w:t xml:space="preserve">Ebene </w:t>
      </w:r>
      <w:r w:rsidR="00745A58" w:rsidRPr="00090142">
        <w:rPr>
          <w:rFonts w:cs="Times New Roman"/>
          <w:szCs w:val="23"/>
          <w:lang w:val="de-DE"/>
        </w:rPr>
        <w:t xml:space="preserve">wirkt sich Bildungsarmut </w:t>
      </w:r>
      <w:r w:rsidR="0033146C" w:rsidRPr="00090142">
        <w:rPr>
          <w:rFonts w:cs="Times New Roman"/>
          <w:szCs w:val="23"/>
          <w:lang w:val="de-DE"/>
        </w:rPr>
        <w:t xml:space="preserve">auf </w:t>
      </w:r>
      <w:r w:rsidR="00644F1A" w:rsidRPr="00090142">
        <w:rPr>
          <w:rFonts w:cs="Times New Roman"/>
          <w:szCs w:val="23"/>
          <w:lang w:val="de-DE"/>
        </w:rPr>
        <w:t xml:space="preserve">die </w:t>
      </w:r>
      <w:r w:rsidR="0033146C" w:rsidRPr="00090142">
        <w:rPr>
          <w:rFonts w:cs="Times New Roman"/>
          <w:szCs w:val="23"/>
          <w:lang w:val="de-DE"/>
        </w:rPr>
        <w:t xml:space="preserve">Erwerbs-, </w:t>
      </w:r>
      <w:r w:rsidR="008A277B" w:rsidRPr="00090142">
        <w:rPr>
          <w:rFonts w:cs="Times New Roman"/>
          <w:szCs w:val="23"/>
          <w:lang w:val="de-DE"/>
        </w:rPr>
        <w:t xml:space="preserve">Teilhabe- und </w:t>
      </w:r>
      <w:r w:rsidR="0033146C" w:rsidRPr="00090142">
        <w:rPr>
          <w:rFonts w:cs="Times New Roman"/>
          <w:szCs w:val="23"/>
          <w:lang w:val="de-DE"/>
        </w:rPr>
        <w:t xml:space="preserve">Verwirklichungschancen und damit </w:t>
      </w:r>
      <w:r w:rsidR="00644F1A" w:rsidRPr="00090142">
        <w:rPr>
          <w:rFonts w:cs="Times New Roman"/>
          <w:szCs w:val="23"/>
          <w:lang w:val="de-DE"/>
        </w:rPr>
        <w:t xml:space="preserve">einhergehend </w:t>
      </w:r>
      <w:r w:rsidR="0033146C" w:rsidRPr="00090142">
        <w:rPr>
          <w:rFonts w:cs="Times New Roman"/>
          <w:szCs w:val="23"/>
          <w:lang w:val="de-DE"/>
        </w:rPr>
        <w:t xml:space="preserve">etwa auch auf </w:t>
      </w:r>
      <w:r w:rsidR="008A277B" w:rsidRPr="00090142">
        <w:rPr>
          <w:rFonts w:cs="Times New Roman"/>
          <w:szCs w:val="23"/>
          <w:lang w:val="de-DE"/>
        </w:rPr>
        <w:t xml:space="preserve">die </w:t>
      </w:r>
      <w:r w:rsidR="005D3258" w:rsidRPr="00090142">
        <w:rPr>
          <w:rFonts w:cs="Times New Roman"/>
          <w:szCs w:val="23"/>
          <w:lang w:val="de-DE"/>
        </w:rPr>
        <w:t xml:space="preserve">Lebensbedingungen, die </w:t>
      </w:r>
      <w:r w:rsidR="0033146C" w:rsidRPr="00090142">
        <w:rPr>
          <w:rFonts w:cs="Times New Roman"/>
          <w:szCs w:val="23"/>
          <w:lang w:val="de-DE"/>
        </w:rPr>
        <w:t xml:space="preserve">Identität und das Selbstbild, die </w:t>
      </w:r>
      <w:r w:rsidR="00650FF7" w:rsidRPr="00090142">
        <w:rPr>
          <w:rFonts w:cs="Times New Roman"/>
          <w:szCs w:val="23"/>
        </w:rPr>
        <w:t>körperl</w:t>
      </w:r>
      <w:r w:rsidR="0033146C" w:rsidRPr="00090142">
        <w:rPr>
          <w:rFonts w:cs="Times New Roman"/>
          <w:szCs w:val="23"/>
        </w:rPr>
        <w:t>iche und psychische Gesundheit sowie di</w:t>
      </w:r>
      <w:r w:rsidR="005D3258" w:rsidRPr="00090142">
        <w:rPr>
          <w:rFonts w:cs="Times New Roman"/>
          <w:szCs w:val="23"/>
        </w:rPr>
        <w:t>e allgemeine Lebenszufriedenheit</w:t>
      </w:r>
      <w:r w:rsidR="0033146C" w:rsidRPr="00090142">
        <w:rPr>
          <w:rFonts w:cs="Times New Roman"/>
          <w:szCs w:val="23"/>
        </w:rPr>
        <w:t xml:space="preserve"> </w:t>
      </w:r>
      <w:r w:rsidR="008A277B" w:rsidRPr="00090142">
        <w:rPr>
          <w:rFonts w:cs="Times New Roman"/>
          <w:szCs w:val="23"/>
        </w:rPr>
        <w:t>einer Person aus</w:t>
      </w:r>
      <w:r w:rsidR="00FD0F26" w:rsidRPr="00090142">
        <w:rPr>
          <w:rFonts w:cs="Times New Roman"/>
          <w:szCs w:val="23"/>
        </w:rPr>
        <w:t xml:space="preserve"> </w:t>
      </w:r>
      <w:r w:rsidR="00335541">
        <w:rPr>
          <w:rFonts w:cs="Times New Roman"/>
          <w:szCs w:val="23"/>
          <w:lang w:val="de-DE"/>
        </w:rPr>
        <w:t xml:space="preserve">(Quenzel und </w:t>
      </w:r>
      <w:r w:rsidR="00FD0F26" w:rsidRPr="00090142">
        <w:rPr>
          <w:rFonts w:cs="Times New Roman"/>
          <w:szCs w:val="23"/>
          <w:lang w:val="de-DE"/>
        </w:rPr>
        <w:t>Hurrelmann 2010: 19ff</w:t>
      </w:r>
      <w:r w:rsidR="00514362" w:rsidRPr="00090142">
        <w:rPr>
          <w:rFonts w:cs="Times New Roman"/>
          <w:szCs w:val="23"/>
          <w:lang w:val="de-DE"/>
        </w:rPr>
        <w:t>; Landauer 2017: 95ff</w:t>
      </w:r>
      <w:r w:rsidR="00FD0F26" w:rsidRPr="00090142">
        <w:rPr>
          <w:rFonts w:cs="Times New Roman"/>
          <w:szCs w:val="23"/>
          <w:lang w:val="de-DE"/>
        </w:rPr>
        <w:t>)</w:t>
      </w:r>
      <w:r w:rsidR="00F52BC0" w:rsidRPr="00090142">
        <w:rPr>
          <w:rFonts w:cs="Times New Roman"/>
          <w:szCs w:val="23"/>
          <w:lang w:val="de-DE"/>
        </w:rPr>
        <w:t xml:space="preserve">. </w:t>
      </w:r>
      <w:r w:rsidR="00290B1F" w:rsidRPr="00090142">
        <w:rPr>
          <w:rFonts w:cs="Times New Roman"/>
          <w:szCs w:val="23"/>
        </w:rPr>
        <w:t xml:space="preserve">Die sozialen und politischen Folgen sind empirisch bislang nur unzureichend beleuchtet, doch finden sich in der einschlägigen Literatur vereinzelt Hinweise auf mögliche Auswirkungen. </w:t>
      </w:r>
      <w:r w:rsidR="00AA4034" w:rsidRPr="00090142">
        <w:rPr>
          <w:rFonts w:cs="Times New Roman"/>
          <w:szCs w:val="23"/>
        </w:rPr>
        <w:t>So kann a</w:t>
      </w:r>
      <w:r w:rsidR="000C2315" w:rsidRPr="00090142">
        <w:rPr>
          <w:rFonts w:cs="Times New Roman"/>
          <w:szCs w:val="23"/>
        </w:rPr>
        <w:t xml:space="preserve">uf sozialer Ebene </w:t>
      </w:r>
      <w:r w:rsidR="00290B1F" w:rsidRPr="00090142">
        <w:rPr>
          <w:rFonts w:cs="Times New Roman"/>
          <w:szCs w:val="23"/>
        </w:rPr>
        <w:t>Bildungsarmut</w:t>
      </w:r>
      <w:r w:rsidR="000C2315" w:rsidRPr="00090142">
        <w:rPr>
          <w:rFonts w:cs="Times New Roman"/>
          <w:szCs w:val="23"/>
        </w:rPr>
        <w:t xml:space="preserve"> </w:t>
      </w:r>
      <w:r w:rsidR="00AA4034" w:rsidRPr="00090142">
        <w:rPr>
          <w:rFonts w:cs="Times New Roman"/>
          <w:szCs w:val="23"/>
        </w:rPr>
        <w:t xml:space="preserve">beispielsweise </w:t>
      </w:r>
      <w:r w:rsidR="00F52BC0" w:rsidRPr="00090142">
        <w:rPr>
          <w:rFonts w:cs="Times New Roman"/>
          <w:szCs w:val="23"/>
        </w:rPr>
        <w:t>Auswirkungen auf die</w:t>
      </w:r>
      <w:r w:rsidR="000C2315" w:rsidRPr="00090142">
        <w:rPr>
          <w:rFonts w:cs="Times New Roman"/>
          <w:szCs w:val="23"/>
        </w:rPr>
        <w:t xml:space="preserve"> soziale Kohäsion</w:t>
      </w:r>
      <w:r w:rsidR="00290B1F" w:rsidRPr="00090142">
        <w:rPr>
          <w:rFonts w:cs="Times New Roman"/>
          <w:szCs w:val="23"/>
        </w:rPr>
        <w:t xml:space="preserve"> (</w:t>
      </w:r>
      <w:r w:rsidR="00514362" w:rsidRPr="00090142">
        <w:rPr>
          <w:rFonts w:cs="Times New Roman"/>
          <w:szCs w:val="23"/>
        </w:rPr>
        <w:t>Landauer 2017: 94</w:t>
      </w:r>
      <w:r w:rsidR="00290B1F" w:rsidRPr="00090142">
        <w:rPr>
          <w:rFonts w:cs="Times New Roman"/>
          <w:szCs w:val="23"/>
        </w:rPr>
        <w:t>)</w:t>
      </w:r>
      <w:r w:rsidR="00805071" w:rsidRPr="00090142">
        <w:rPr>
          <w:rFonts w:cs="Times New Roman"/>
          <w:szCs w:val="23"/>
        </w:rPr>
        <w:t>,</w:t>
      </w:r>
      <w:r w:rsidR="000B565C" w:rsidRPr="00090142">
        <w:rPr>
          <w:rFonts w:cs="Times New Roman"/>
          <w:szCs w:val="23"/>
        </w:rPr>
        <w:t xml:space="preserve"> </w:t>
      </w:r>
      <w:r w:rsidR="00805071" w:rsidRPr="00090142">
        <w:rPr>
          <w:rFonts w:cs="Times New Roman"/>
          <w:szCs w:val="23"/>
        </w:rPr>
        <w:t>das soziale</w:t>
      </w:r>
      <w:r w:rsidR="0006103B" w:rsidRPr="00090142">
        <w:rPr>
          <w:rFonts w:cs="Times New Roman"/>
          <w:szCs w:val="23"/>
        </w:rPr>
        <w:t xml:space="preserve"> und </w:t>
      </w:r>
      <w:r w:rsidR="0006103B" w:rsidRPr="00090142">
        <w:rPr>
          <w:rFonts w:cs="Times New Roman"/>
          <w:szCs w:val="23"/>
        </w:rPr>
        <w:lastRenderedPageBreak/>
        <w:t>zivilgesellschaftliche</w:t>
      </w:r>
      <w:r w:rsidR="00805071" w:rsidRPr="00090142">
        <w:rPr>
          <w:rFonts w:cs="Times New Roman"/>
          <w:szCs w:val="23"/>
        </w:rPr>
        <w:t xml:space="preserve"> Engagement </w:t>
      </w:r>
      <w:r w:rsidR="000B565C" w:rsidRPr="00090142">
        <w:rPr>
          <w:rFonts w:cs="Times New Roman"/>
          <w:szCs w:val="23"/>
        </w:rPr>
        <w:t>sowie</w:t>
      </w:r>
      <w:r w:rsidR="00792647" w:rsidRPr="00090142">
        <w:rPr>
          <w:rFonts w:cs="Times New Roman"/>
          <w:szCs w:val="23"/>
        </w:rPr>
        <w:t xml:space="preserve"> das soziale</w:t>
      </w:r>
      <w:r w:rsidR="00805071" w:rsidRPr="00090142">
        <w:rPr>
          <w:rFonts w:cs="Times New Roman"/>
          <w:szCs w:val="23"/>
        </w:rPr>
        <w:t xml:space="preserve"> </w:t>
      </w:r>
      <w:r w:rsidR="000B565C" w:rsidRPr="00090142">
        <w:rPr>
          <w:rFonts w:cs="Times New Roman"/>
          <w:szCs w:val="23"/>
        </w:rPr>
        <w:t xml:space="preserve">und interpersonelle </w:t>
      </w:r>
      <w:r w:rsidR="00805071" w:rsidRPr="00090142">
        <w:rPr>
          <w:rFonts w:cs="Times New Roman"/>
          <w:szCs w:val="23"/>
        </w:rPr>
        <w:t xml:space="preserve">Vertrauen </w:t>
      </w:r>
      <w:r w:rsidR="00F52BC0" w:rsidRPr="00090142">
        <w:rPr>
          <w:rFonts w:cs="Times New Roman"/>
          <w:szCs w:val="23"/>
        </w:rPr>
        <w:t>haben (Bacher</w:t>
      </w:r>
      <w:r w:rsidR="00335541">
        <w:rPr>
          <w:rFonts w:cs="Times New Roman"/>
          <w:szCs w:val="23"/>
        </w:rPr>
        <w:t xml:space="preserve"> et al.</w:t>
      </w:r>
      <w:r w:rsidR="00F52BC0" w:rsidRPr="00090142">
        <w:rPr>
          <w:rFonts w:cs="Times New Roman"/>
          <w:szCs w:val="23"/>
        </w:rPr>
        <w:t xml:space="preserve"> 2010). </w:t>
      </w:r>
      <w:r w:rsidR="00290B1F" w:rsidRPr="00090142">
        <w:rPr>
          <w:rFonts w:cs="Times New Roman"/>
          <w:szCs w:val="23"/>
        </w:rPr>
        <w:t>Die politischen</w:t>
      </w:r>
      <w:r w:rsidR="00F52BC0" w:rsidRPr="00090142">
        <w:rPr>
          <w:rFonts w:cs="Times New Roman"/>
          <w:szCs w:val="23"/>
        </w:rPr>
        <w:t xml:space="preserve"> </w:t>
      </w:r>
      <w:r w:rsidR="00514362" w:rsidRPr="00090142">
        <w:rPr>
          <w:rFonts w:cs="Times New Roman"/>
          <w:szCs w:val="23"/>
        </w:rPr>
        <w:t>Folgen</w:t>
      </w:r>
      <w:r w:rsidR="00F52BC0" w:rsidRPr="00090142">
        <w:rPr>
          <w:rFonts w:cs="Times New Roman"/>
          <w:szCs w:val="23"/>
        </w:rPr>
        <w:t xml:space="preserve"> </w:t>
      </w:r>
      <w:r w:rsidR="00290B1F" w:rsidRPr="00090142">
        <w:rPr>
          <w:rFonts w:cs="Times New Roman"/>
          <w:szCs w:val="23"/>
        </w:rPr>
        <w:t>zeigen sich</w:t>
      </w:r>
      <w:r w:rsidR="00F52BC0" w:rsidRPr="00090142">
        <w:rPr>
          <w:rFonts w:cs="Times New Roman"/>
          <w:szCs w:val="23"/>
        </w:rPr>
        <w:t xml:space="preserve"> </w:t>
      </w:r>
      <w:r w:rsidR="00290B1F" w:rsidRPr="00090142">
        <w:rPr>
          <w:rFonts w:cs="Times New Roman"/>
          <w:szCs w:val="23"/>
        </w:rPr>
        <w:t xml:space="preserve">insbesondere im Zusammenhang mit den </w:t>
      </w:r>
      <w:r w:rsidR="000C2315" w:rsidRPr="00090142">
        <w:rPr>
          <w:rFonts w:cs="Times New Roman"/>
          <w:szCs w:val="23"/>
        </w:rPr>
        <w:t>politische</w:t>
      </w:r>
      <w:r w:rsidR="00290B1F" w:rsidRPr="00090142">
        <w:rPr>
          <w:rFonts w:cs="Times New Roman"/>
          <w:szCs w:val="23"/>
        </w:rPr>
        <w:t>n</w:t>
      </w:r>
      <w:r w:rsidR="00F52BC0" w:rsidRPr="00090142">
        <w:rPr>
          <w:rFonts w:cs="Times New Roman"/>
          <w:szCs w:val="23"/>
        </w:rPr>
        <w:t xml:space="preserve"> </w:t>
      </w:r>
      <w:r w:rsidR="000C2315" w:rsidRPr="00090142">
        <w:rPr>
          <w:rFonts w:cs="Times New Roman"/>
          <w:szCs w:val="23"/>
        </w:rPr>
        <w:t xml:space="preserve">Einstellungen </w:t>
      </w:r>
      <w:r w:rsidR="00805071" w:rsidRPr="00090142">
        <w:rPr>
          <w:rFonts w:cs="Times New Roman"/>
          <w:szCs w:val="23"/>
        </w:rPr>
        <w:t xml:space="preserve">und Aktivitäten </w:t>
      </w:r>
      <w:r w:rsidR="000C2315" w:rsidRPr="00090142">
        <w:rPr>
          <w:rFonts w:cs="Times New Roman"/>
          <w:szCs w:val="23"/>
        </w:rPr>
        <w:t xml:space="preserve">sowie </w:t>
      </w:r>
      <w:r w:rsidR="00290B1F" w:rsidRPr="00090142">
        <w:rPr>
          <w:rFonts w:cs="Times New Roman"/>
          <w:szCs w:val="23"/>
        </w:rPr>
        <w:t>im Hinblick auf das</w:t>
      </w:r>
      <w:r w:rsidR="000C2315" w:rsidRPr="00090142">
        <w:rPr>
          <w:rFonts w:cs="Times New Roman"/>
          <w:szCs w:val="23"/>
        </w:rPr>
        <w:t xml:space="preserve"> Vertrauen in politische </w:t>
      </w:r>
      <w:r w:rsidR="00FD0F26" w:rsidRPr="00090142">
        <w:rPr>
          <w:rFonts w:cs="Times New Roman"/>
          <w:szCs w:val="23"/>
        </w:rPr>
        <w:t xml:space="preserve">und öffentliche </w:t>
      </w:r>
      <w:r w:rsidR="000C2315" w:rsidRPr="00090142">
        <w:rPr>
          <w:rFonts w:cs="Times New Roman"/>
          <w:szCs w:val="23"/>
        </w:rPr>
        <w:t xml:space="preserve">Institutionen, </w:t>
      </w:r>
      <w:r w:rsidR="0023789E" w:rsidRPr="00090142">
        <w:rPr>
          <w:rFonts w:cs="Times New Roman"/>
          <w:szCs w:val="23"/>
        </w:rPr>
        <w:t xml:space="preserve">in </w:t>
      </w:r>
      <w:r w:rsidR="000C2315" w:rsidRPr="00090142">
        <w:rPr>
          <w:rFonts w:cs="Times New Roman"/>
          <w:szCs w:val="23"/>
        </w:rPr>
        <w:t>Demokratie und Rechtsstaatlichkeit</w:t>
      </w:r>
      <w:r w:rsidR="00290B1F" w:rsidRPr="00090142">
        <w:rPr>
          <w:rFonts w:cs="Times New Roman"/>
          <w:szCs w:val="23"/>
        </w:rPr>
        <w:t xml:space="preserve"> (Bacher</w:t>
      </w:r>
      <w:r w:rsidR="00335541">
        <w:rPr>
          <w:rFonts w:cs="Times New Roman"/>
          <w:szCs w:val="23"/>
        </w:rPr>
        <w:t xml:space="preserve"> et al.</w:t>
      </w:r>
      <w:r w:rsidR="00290B1F" w:rsidRPr="00090142">
        <w:rPr>
          <w:rFonts w:cs="Times New Roman"/>
          <w:szCs w:val="23"/>
        </w:rPr>
        <w:t xml:space="preserve"> 2010; Solga 2017: 444</w:t>
      </w:r>
      <w:r w:rsidR="00514362" w:rsidRPr="00090142">
        <w:rPr>
          <w:rFonts w:cs="Times New Roman"/>
          <w:szCs w:val="23"/>
        </w:rPr>
        <w:t xml:space="preserve">; </w:t>
      </w:r>
      <w:r w:rsidR="00204643" w:rsidRPr="00090142">
        <w:rPr>
          <w:rFonts w:cs="Times New Roman"/>
          <w:szCs w:val="23"/>
        </w:rPr>
        <w:t>Quenzel</w:t>
      </w:r>
      <w:r w:rsidR="00335541">
        <w:rPr>
          <w:rFonts w:cs="Times New Roman"/>
          <w:szCs w:val="23"/>
        </w:rPr>
        <w:t xml:space="preserve"> und </w:t>
      </w:r>
      <w:r w:rsidR="00204643" w:rsidRPr="00090142">
        <w:rPr>
          <w:rFonts w:cs="Times New Roman"/>
          <w:szCs w:val="23"/>
        </w:rPr>
        <w:t>Hurrelmann 2010: 21f</w:t>
      </w:r>
      <w:r w:rsidR="00290B1F" w:rsidRPr="00090142">
        <w:rPr>
          <w:rFonts w:cs="Times New Roman"/>
          <w:szCs w:val="23"/>
        </w:rPr>
        <w:t xml:space="preserve">). </w:t>
      </w:r>
      <w:r w:rsidR="000C2315" w:rsidRPr="00090142">
        <w:rPr>
          <w:rFonts w:cs="Times New Roman"/>
          <w:szCs w:val="23"/>
        </w:rPr>
        <w:t xml:space="preserve">Etwas besser untersucht </w:t>
      </w:r>
      <w:r w:rsidR="0023789E" w:rsidRPr="00090142">
        <w:rPr>
          <w:rFonts w:cs="Times New Roman"/>
          <w:szCs w:val="23"/>
        </w:rPr>
        <w:t xml:space="preserve">als die sozialen und politischen </w:t>
      </w:r>
      <w:r w:rsidR="000C2315" w:rsidRPr="00090142">
        <w:rPr>
          <w:rFonts w:cs="Times New Roman"/>
          <w:szCs w:val="23"/>
        </w:rPr>
        <w:t>sind</w:t>
      </w:r>
      <w:r w:rsidR="00FD0F26" w:rsidRPr="00090142">
        <w:rPr>
          <w:rFonts w:cs="Times New Roman"/>
          <w:szCs w:val="23"/>
        </w:rPr>
        <w:t xml:space="preserve"> </w:t>
      </w:r>
      <w:r w:rsidR="00DC1D45" w:rsidRPr="00090142">
        <w:rPr>
          <w:rFonts w:cs="Times New Roman"/>
          <w:szCs w:val="23"/>
        </w:rPr>
        <w:t xml:space="preserve">die </w:t>
      </w:r>
      <w:r w:rsidR="000C2315" w:rsidRPr="00090142">
        <w:rPr>
          <w:rFonts w:cs="Times New Roman"/>
          <w:szCs w:val="23"/>
        </w:rPr>
        <w:t xml:space="preserve">ökonomischen </w:t>
      </w:r>
      <w:r w:rsidR="00FD0F26" w:rsidRPr="00090142">
        <w:rPr>
          <w:rFonts w:cs="Times New Roman"/>
          <w:szCs w:val="23"/>
        </w:rPr>
        <w:t xml:space="preserve">Folgen von Bildungsarmut (Dohmen </w:t>
      </w:r>
      <w:r w:rsidR="00335541">
        <w:rPr>
          <w:rFonts w:cs="Times New Roman"/>
          <w:szCs w:val="23"/>
        </w:rPr>
        <w:t xml:space="preserve">2010; Piopiunik und </w:t>
      </w:r>
      <w:r w:rsidR="00DC1D45" w:rsidRPr="00090142">
        <w:rPr>
          <w:rFonts w:cs="Times New Roman"/>
          <w:szCs w:val="23"/>
        </w:rPr>
        <w:t>Wößmann 2010).</w:t>
      </w:r>
      <w:r w:rsidR="00CE075B" w:rsidRPr="00090142">
        <w:rPr>
          <w:rFonts w:cs="Times New Roman"/>
          <w:szCs w:val="23"/>
        </w:rPr>
        <w:t xml:space="preserve"> </w:t>
      </w:r>
      <w:r w:rsidR="0023789E" w:rsidRPr="00090142">
        <w:rPr>
          <w:rFonts w:cs="Times New Roman"/>
          <w:szCs w:val="23"/>
        </w:rPr>
        <w:t>So bedeutet unzureichende Bildung in</w:t>
      </w:r>
      <w:r w:rsidR="005C4331" w:rsidRPr="00090142">
        <w:rPr>
          <w:rFonts w:cs="Times New Roman"/>
          <w:szCs w:val="23"/>
        </w:rPr>
        <w:t xml:space="preserve"> ökonomischer Hinsicht </w:t>
      </w:r>
      <w:r w:rsidR="00C970E9" w:rsidRPr="00090142">
        <w:rPr>
          <w:rFonts w:cs="Times New Roman"/>
          <w:szCs w:val="23"/>
        </w:rPr>
        <w:t>einen Produktivitäts- und</w:t>
      </w:r>
      <w:r w:rsidR="009727EE" w:rsidRPr="00090142">
        <w:rPr>
          <w:rFonts w:cs="Times New Roman"/>
          <w:szCs w:val="23"/>
        </w:rPr>
        <w:t xml:space="preserve"> Innovation</w:t>
      </w:r>
      <w:r w:rsidR="00C970E9" w:rsidRPr="00090142">
        <w:rPr>
          <w:rFonts w:cs="Times New Roman"/>
          <w:szCs w:val="23"/>
        </w:rPr>
        <w:t>s</w:t>
      </w:r>
      <w:r w:rsidR="00C35470" w:rsidRPr="00090142">
        <w:rPr>
          <w:rFonts w:cs="Times New Roman"/>
          <w:szCs w:val="23"/>
        </w:rPr>
        <w:t>nachteil im globalen Wettbe</w:t>
      </w:r>
      <w:r w:rsidR="004E0C5F" w:rsidRPr="00090142">
        <w:rPr>
          <w:rFonts w:cs="Times New Roman"/>
          <w:szCs w:val="23"/>
        </w:rPr>
        <w:t xml:space="preserve">werb </w:t>
      </w:r>
      <w:r w:rsidR="0023789E" w:rsidRPr="00090142">
        <w:rPr>
          <w:rFonts w:cs="Times New Roman"/>
          <w:szCs w:val="23"/>
        </w:rPr>
        <w:t>sowie</w:t>
      </w:r>
      <w:r w:rsidR="004E0C5F" w:rsidRPr="00090142">
        <w:rPr>
          <w:rFonts w:cs="Times New Roman"/>
          <w:szCs w:val="23"/>
        </w:rPr>
        <w:t xml:space="preserve"> </w:t>
      </w:r>
      <w:r w:rsidR="00A5326C" w:rsidRPr="00090142">
        <w:rPr>
          <w:rFonts w:cs="Times New Roman"/>
          <w:szCs w:val="23"/>
        </w:rPr>
        <w:t>eine</w:t>
      </w:r>
      <w:r w:rsidR="004E0C5F" w:rsidRPr="00090142">
        <w:rPr>
          <w:rFonts w:cs="Times New Roman"/>
          <w:szCs w:val="23"/>
        </w:rPr>
        <w:t xml:space="preserve"> Bedrohung </w:t>
      </w:r>
      <w:r w:rsidR="00A5326C" w:rsidRPr="00090142">
        <w:rPr>
          <w:rFonts w:cs="Times New Roman"/>
          <w:szCs w:val="23"/>
        </w:rPr>
        <w:t>des</w:t>
      </w:r>
      <w:r w:rsidR="004E0C5F" w:rsidRPr="00090142">
        <w:rPr>
          <w:rFonts w:cs="Times New Roman"/>
          <w:szCs w:val="23"/>
        </w:rPr>
        <w:t xml:space="preserve"> Wohlstand</w:t>
      </w:r>
      <w:r w:rsidR="00A5326C" w:rsidRPr="00090142">
        <w:rPr>
          <w:rFonts w:cs="Times New Roman"/>
          <w:szCs w:val="23"/>
        </w:rPr>
        <w:t>s</w:t>
      </w:r>
      <w:r w:rsidR="004E0C5F" w:rsidRPr="00090142">
        <w:rPr>
          <w:rFonts w:cs="Times New Roman"/>
          <w:szCs w:val="23"/>
        </w:rPr>
        <w:t xml:space="preserve"> </w:t>
      </w:r>
      <w:r w:rsidR="00A5326C" w:rsidRPr="00090142">
        <w:rPr>
          <w:rFonts w:cs="Times New Roman"/>
          <w:szCs w:val="23"/>
        </w:rPr>
        <w:t xml:space="preserve">durch eine Reihe von direkten und indirekten Folgekosten. Hohe </w:t>
      </w:r>
      <w:r w:rsidR="00B44FF7" w:rsidRPr="00090142">
        <w:rPr>
          <w:rFonts w:cs="Times New Roman"/>
          <w:szCs w:val="23"/>
        </w:rPr>
        <w:t xml:space="preserve">volkswirtschaftliche </w:t>
      </w:r>
      <w:r w:rsidR="00A5326C" w:rsidRPr="00090142">
        <w:rPr>
          <w:rFonts w:cs="Times New Roman"/>
          <w:szCs w:val="23"/>
        </w:rPr>
        <w:t xml:space="preserve">Folgekosten entstehen </w:t>
      </w:r>
      <w:r w:rsidR="005B60E2" w:rsidRPr="00090142">
        <w:rPr>
          <w:rFonts w:cs="Times New Roman"/>
          <w:szCs w:val="23"/>
        </w:rPr>
        <w:t>vor allem</w:t>
      </w:r>
      <w:r w:rsidR="00B44FF7" w:rsidRPr="00090142">
        <w:rPr>
          <w:rFonts w:cs="Times New Roman"/>
          <w:szCs w:val="23"/>
        </w:rPr>
        <w:t xml:space="preserve"> </w:t>
      </w:r>
      <w:r w:rsidR="00A5326C" w:rsidRPr="00090142">
        <w:rPr>
          <w:rFonts w:cs="Times New Roman"/>
          <w:szCs w:val="23"/>
        </w:rPr>
        <w:t xml:space="preserve">durch </w:t>
      </w:r>
      <w:r w:rsidR="00B44FF7" w:rsidRPr="00090142">
        <w:rPr>
          <w:rFonts w:cs="Times New Roman"/>
          <w:szCs w:val="23"/>
        </w:rPr>
        <w:t xml:space="preserve">das </w:t>
      </w:r>
      <w:r w:rsidR="00A5326C" w:rsidRPr="00090142">
        <w:rPr>
          <w:rFonts w:cs="Times New Roman"/>
          <w:szCs w:val="23"/>
        </w:rPr>
        <w:t xml:space="preserve">entgangene </w:t>
      </w:r>
      <w:r w:rsidR="00B44FF7" w:rsidRPr="00090142">
        <w:rPr>
          <w:rFonts w:cs="Times New Roman"/>
          <w:szCs w:val="23"/>
        </w:rPr>
        <w:t xml:space="preserve">Wirtschaftswachstum, entgangene Steuereinnahmen sowie </w:t>
      </w:r>
      <w:r w:rsidR="002D7778" w:rsidRPr="00090142">
        <w:rPr>
          <w:rFonts w:cs="Times New Roman"/>
          <w:szCs w:val="23"/>
        </w:rPr>
        <w:t xml:space="preserve">durch </w:t>
      </w:r>
      <w:r w:rsidR="00B44FF7" w:rsidRPr="00090142">
        <w:rPr>
          <w:rFonts w:cs="Times New Roman"/>
          <w:szCs w:val="23"/>
        </w:rPr>
        <w:t>erhöhte staatliche Transferle</w:t>
      </w:r>
      <w:r w:rsidR="004318CE">
        <w:rPr>
          <w:rFonts w:cs="Times New Roman"/>
          <w:szCs w:val="23"/>
        </w:rPr>
        <w:t>istungen. Neben diesen direkten</w:t>
      </w:r>
      <w:r w:rsidR="00B44FF7" w:rsidRPr="00090142">
        <w:rPr>
          <w:rFonts w:cs="Times New Roman"/>
          <w:szCs w:val="23"/>
        </w:rPr>
        <w:t xml:space="preserve"> sind </w:t>
      </w:r>
      <w:r w:rsidR="0086376D" w:rsidRPr="00090142">
        <w:rPr>
          <w:rFonts w:cs="Times New Roman"/>
          <w:szCs w:val="23"/>
        </w:rPr>
        <w:t>zudem</w:t>
      </w:r>
      <w:r w:rsidR="00B44FF7" w:rsidRPr="00090142">
        <w:rPr>
          <w:rFonts w:cs="Times New Roman"/>
          <w:szCs w:val="23"/>
        </w:rPr>
        <w:t xml:space="preserve"> indirekte Folgekosten </w:t>
      </w:r>
      <w:r w:rsidR="00C15B51" w:rsidRPr="00090142">
        <w:rPr>
          <w:rFonts w:cs="Times New Roman"/>
          <w:szCs w:val="23"/>
        </w:rPr>
        <w:t>relevant</w:t>
      </w:r>
      <w:r w:rsidR="0086376D" w:rsidRPr="00090142">
        <w:rPr>
          <w:rFonts w:cs="Times New Roman"/>
          <w:szCs w:val="23"/>
        </w:rPr>
        <w:t>, h</w:t>
      </w:r>
      <w:r w:rsidR="00C15B51" w:rsidRPr="00090142">
        <w:rPr>
          <w:rFonts w:cs="Times New Roman"/>
          <w:szCs w:val="23"/>
        </w:rPr>
        <w:t xml:space="preserve">ierzu zählen </w:t>
      </w:r>
      <w:r w:rsidR="005B60E2" w:rsidRPr="00090142">
        <w:rPr>
          <w:rFonts w:cs="Times New Roman"/>
          <w:szCs w:val="23"/>
        </w:rPr>
        <w:t>etwa</w:t>
      </w:r>
      <w:r w:rsidR="00C15B51" w:rsidRPr="00090142">
        <w:rPr>
          <w:rFonts w:cs="Times New Roman"/>
          <w:szCs w:val="23"/>
        </w:rPr>
        <w:t xml:space="preserve"> </w:t>
      </w:r>
      <w:r w:rsidR="00B44FF7" w:rsidRPr="00090142">
        <w:rPr>
          <w:rFonts w:cs="Times New Roman"/>
          <w:szCs w:val="23"/>
        </w:rPr>
        <w:t>erhöhte öffentliche Kosten</w:t>
      </w:r>
      <w:r w:rsidR="00C15B51" w:rsidRPr="00090142">
        <w:rPr>
          <w:rFonts w:cs="Times New Roman"/>
          <w:szCs w:val="23"/>
        </w:rPr>
        <w:t>, etwa</w:t>
      </w:r>
      <w:r w:rsidR="0086376D" w:rsidRPr="00090142">
        <w:rPr>
          <w:rFonts w:cs="Times New Roman"/>
          <w:szCs w:val="23"/>
        </w:rPr>
        <w:t xml:space="preserve"> in Form von</w:t>
      </w:r>
      <w:r w:rsidR="00C15B51" w:rsidRPr="00090142">
        <w:rPr>
          <w:rFonts w:cs="Times New Roman"/>
          <w:szCs w:val="23"/>
        </w:rPr>
        <w:t xml:space="preserve"> steigende</w:t>
      </w:r>
      <w:r w:rsidR="0086376D" w:rsidRPr="00090142">
        <w:rPr>
          <w:rFonts w:cs="Times New Roman"/>
          <w:szCs w:val="23"/>
        </w:rPr>
        <w:t>n</w:t>
      </w:r>
      <w:r w:rsidR="00C15B51" w:rsidRPr="00090142">
        <w:rPr>
          <w:rFonts w:cs="Times New Roman"/>
          <w:szCs w:val="23"/>
        </w:rPr>
        <w:t xml:space="preserve"> </w:t>
      </w:r>
      <w:r w:rsidR="00B44FF7" w:rsidRPr="00090142">
        <w:rPr>
          <w:rFonts w:cs="Times New Roman"/>
          <w:szCs w:val="23"/>
        </w:rPr>
        <w:t>Gesundheit</w:t>
      </w:r>
      <w:r w:rsidR="00C15B51" w:rsidRPr="00090142">
        <w:rPr>
          <w:rFonts w:cs="Times New Roman"/>
          <w:szCs w:val="23"/>
        </w:rPr>
        <w:t>sausgaben oder zusätzliche</w:t>
      </w:r>
      <w:r w:rsidR="002D7778" w:rsidRPr="00090142">
        <w:rPr>
          <w:rFonts w:cs="Times New Roman"/>
          <w:szCs w:val="23"/>
        </w:rPr>
        <w:t>n</w:t>
      </w:r>
      <w:r w:rsidR="00C15B51" w:rsidRPr="00090142">
        <w:rPr>
          <w:rFonts w:cs="Times New Roman"/>
          <w:szCs w:val="23"/>
        </w:rPr>
        <w:t xml:space="preserve"> Ausgaben für Kriminalitätsbekämpfung</w:t>
      </w:r>
      <w:r w:rsidR="002D7778" w:rsidRPr="00090142">
        <w:rPr>
          <w:rFonts w:cs="Times New Roman"/>
          <w:szCs w:val="23"/>
        </w:rPr>
        <w:t xml:space="preserve"> und -prävention</w:t>
      </w:r>
      <w:r w:rsidR="009727EE" w:rsidRPr="00090142">
        <w:rPr>
          <w:rFonts w:cs="Times New Roman"/>
          <w:color w:val="7030A0"/>
          <w:szCs w:val="23"/>
        </w:rPr>
        <w:t xml:space="preserve"> </w:t>
      </w:r>
      <w:r w:rsidR="00847DE0">
        <w:rPr>
          <w:rFonts w:cs="Times New Roman"/>
          <w:szCs w:val="23"/>
        </w:rPr>
        <w:t xml:space="preserve">(Quenzel und </w:t>
      </w:r>
      <w:r w:rsidR="00C970E9" w:rsidRPr="00090142">
        <w:rPr>
          <w:rFonts w:cs="Times New Roman"/>
          <w:szCs w:val="23"/>
        </w:rPr>
        <w:t xml:space="preserve">Hurrelmann 2010: 22; </w:t>
      </w:r>
      <w:r w:rsidR="00847DE0">
        <w:rPr>
          <w:rFonts w:cs="Times New Roman"/>
          <w:szCs w:val="23"/>
        </w:rPr>
        <w:t>Steiner et al.</w:t>
      </w:r>
      <w:r w:rsidR="009727EE" w:rsidRPr="00090142">
        <w:rPr>
          <w:rFonts w:cs="Times New Roman"/>
          <w:szCs w:val="23"/>
        </w:rPr>
        <w:t xml:space="preserve"> 2016</w:t>
      </w:r>
      <w:r w:rsidR="00C970E9" w:rsidRPr="00090142">
        <w:rPr>
          <w:rFonts w:cs="Times New Roman"/>
          <w:szCs w:val="23"/>
        </w:rPr>
        <w:t xml:space="preserve">: 175; </w:t>
      </w:r>
      <w:r w:rsidR="00650FF7" w:rsidRPr="00090142">
        <w:rPr>
          <w:rFonts w:cs="Times New Roman"/>
          <w:szCs w:val="23"/>
        </w:rPr>
        <w:t>Solga 2017: 444f)</w:t>
      </w:r>
      <w:r w:rsidR="00847DE0">
        <w:rPr>
          <w:rFonts w:cs="Times New Roman"/>
          <w:szCs w:val="23"/>
        </w:rPr>
        <w:t>.</w:t>
      </w:r>
      <w:r w:rsidR="0086376D" w:rsidRPr="00090142">
        <w:rPr>
          <w:rFonts w:cs="Times New Roman"/>
          <w:szCs w:val="23"/>
        </w:rPr>
        <w:t xml:space="preserve"> </w:t>
      </w:r>
    </w:p>
    <w:p w14:paraId="47076E38" w14:textId="175731E6" w:rsidR="004C5CC9" w:rsidRPr="00090142" w:rsidRDefault="001C75B2" w:rsidP="000A5063">
      <w:pPr>
        <w:spacing w:after="0" w:line="360" w:lineRule="auto"/>
        <w:jc w:val="both"/>
        <w:rPr>
          <w:rFonts w:cs="Times New Roman"/>
          <w:szCs w:val="23"/>
        </w:rPr>
      </w:pPr>
      <w:r w:rsidRPr="00090142">
        <w:rPr>
          <w:rFonts w:cs="Times New Roman"/>
          <w:szCs w:val="23"/>
        </w:rPr>
        <w:t xml:space="preserve">Eine sowohl für das Individuum, als auch für die </w:t>
      </w:r>
      <w:r w:rsidR="00673173" w:rsidRPr="00090142">
        <w:rPr>
          <w:rFonts w:cs="Times New Roman"/>
          <w:szCs w:val="23"/>
        </w:rPr>
        <w:t xml:space="preserve">Gesellschaft schwerwiegende Folge von </w:t>
      </w:r>
      <w:r w:rsidR="0008579F" w:rsidRPr="00090142">
        <w:rPr>
          <w:rFonts w:cs="Times New Roman"/>
          <w:szCs w:val="23"/>
        </w:rPr>
        <w:t>Zertifikats- und Kompetenzarmut</w:t>
      </w:r>
      <w:r w:rsidR="00FE31BC" w:rsidRPr="00090142">
        <w:rPr>
          <w:rFonts w:cs="Times New Roman"/>
          <w:szCs w:val="23"/>
        </w:rPr>
        <w:t xml:space="preserve"> </w:t>
      </w:r>
      <w:r w:rsidR="00673173" w:rsidRPr="00090142">
        <w:rPr>
          <w:rFonts w:cs="Times New Roman"/>
          <w:szCs w:val="23"/>
        </w:rPr>
        <w:t xml:space="preserve">sind die </w:t>
      </w:r>
      <w:r w:rsidR="008D6F77" w:rsidRPr="00090142">
        <w:rPr>
          <w:rFonts w:cs="Times New Roman"/>
          <w:szCs w:val="23"/>
        </w:rPr>
        <w:t xml:space="preserve">verminderten </w:t>
      </w:r>
      <w:r w:rsidRPr="00090142">
        <w:rPr>
          <w:rFonts w:cs="Times New Roman"/>
          <w:szCs w:val="23"/>
        </w:rPr>
        <w:t>Arbeitsmarktchancen</w:t>
      </w:r>
      <w:r w:rsidR="008D6F77" w:rsidRPr="00090142">
        <w:rPr>
          <w:rFonts w:cs="Times New Roman"/>
          <w:szCs w:val="23"/>
        </w:rPr>
        <w:t xml:space="preserve">, die </w:t>
      </w:r>
      <w:r w:rsidR="00C0639D" w:rsidRPr="00090142">
        <w:rPr>
          <w:rFonts w:cs="Times New Roman"/>
          <w:szCs w:val="23"/>
        </w:rPr>
        <w:t>zur</w:t>
      </w:r>
      <w:r w:rsidR="008D6F77" w:rsidRPr="00090142">
        <w:rPr>
          <w:rFonts w:cs="Times New Roman"/>
          <w:szCs w:val="23"/>
        </w:rPr>
        <w:t xml:space="preserve"> Marginalisierung, also einer vergleichsweise ungünstigen</w:t>
      </w:r>
      <w:r w:rsidR="00120596" w:rsidRPr="00090142">
        <w:rPr>
          <w:rFonts w:cs="Times New Roman"/>
          <w:szCs w:val="23"/>
        </w:rPr>
        <w:t xml:space="preserve"> bzw. prekären</w:t>
      </w:r>
      <w:r w:rsidR="008D6F77" w:rsidRPr="00090142">
        <w:rPr>
          <w:rFonts w:cs="Times New Roman"/>
          <w:szCs w:val="23"/>
        </w:rPr>
        <w:t xml:space="preserve"> Positionierung, bis hin zur </w:t>
      </w:r>
      <w:r w:rsidR="00F968BB" w:rsidRPr="00090142">
        <w:rPr>
          <w:rFonts w:cs="Times New Roman"/>
          <w:szCs w:val="23"/>
        </w:rPr>
        <w:t>fast vollständigen</w:t>
      </w:r>
      <w:r w:rsidR="008D6F77" w:rsidRPr="00090142">
        <w:rPr>
          <w:rFonts w:cs="Times New Roman"/>
          <w:szCs w:val="23"/>
        </w:rPr>
        <w:t xml:space="preserve"> Exklusion</w:t>
      </w:r>
      <w:r w:rsidR="00120596" w:rsidRPr="00090142">
        <w:rPr>
          <w:rFonts w:cs="Times New Roman"/>
          <w:szCs w:val="23"/>
        </w:rPr>
        <w:t xml:space="preserve"> vom Arbeitsmarkt</w:t>
      </w:r>
      <w:r w:rsidR="00AA2C9D" w:rsidRPr="00090142">
        <w:rPr>
          <w:rFonts w:cs="Times New Roman"/>
          <w:szCs w:val="23"/>
        </w:rPr>
        <w:t xml:space="preserve"> </w:t>
      </w:r>
      <w:r w:rsidR="00C0639D" w:rsidRPr="00090142">
        <w:rPr>
          <w:rFonts w:cs="Times New Roman"/>
          <w:szCs w:val="23"/>
        </w:rPr>
        <w:t>führen</w:t>
      </w:r>
      <w:r w:rsidR="008D6F77" w:rsidRPr="00090142">
        <w:rPr>
          <w:rFonts w:cs="Times New Roman"/>
          <w:szCs w:val="23"/>
        </w:rPr>
        <w:t xml:space="preserve"> können</w:t>
      </w:r>
      <w:r w:rsidR="008B7E0B" w:rsidRPr="00090142">
        <w:rPr>
          <w:rFonts w:cs="Times New Roman"/>
          <w:szCs w:val="23"/>
        </w:rPr>
        <w:t>.</w:t>
      </w:r>
      <w:r w:rsidR="0074255D" w:rsidRPr="00090142">
        <w:rPr>
          <w:rFonts w:cs="Times New Roman"/>
          <w:szCs w:val="23"/>
        </w:rPr>
        <w:t xml:space="preserve"> </w:t>
      </w:r>
      <w:r w:rsidR="00822B17" w:rsidRPr="00090142">
        <w:rPr>
          <w:rFonts w:cs="Times New Roman"/>
          <w:szCs w:val="23"/>
        </w:rPr>
        <w:t>Dass die</w:t>
      </w:r>
      <w:r w:rsidR="00120596" w:rsidRPr="00090142">
        <w:rPr>
          <w:rFonts w:cs="Times New Roman"/>
          <w:szCs w:val="23"/>
        </w:rPr>
        <w:t xml:space="preserve"> Betroffenheit von </w:t>
      </w:r>
      <w:r w:rsidR="00D33E1E" w:rsidRPr="00090142">
        <w:rPr>
          <w:rFonts w:cs="Times New Roman"/>
          <w:szCs w:val="23"/>
        </w:rPr>
        <w:t>Arbeitsmarktexklusion</w:t>
      </w:r>
      <w:r w:rsidR="00120596" w:rsidRPr="00090142">
        <w:rPr>
          <w:rFonts w:cs="Times New Roman"/>
          <w:szCs w:val="23"/>
        </w:rPr>
        <w:t xml:space="preserve"> </w:t>
      </w:r>
      <w:r w:rsidR="00AE06D9" w:rsidRPr="00090142">
        <w:rPr>
          <w:rFonts w:cs="Times New Roman"/>
          <w:szCs w:val="23"/>
        </w:rPr>
        <w:t xml:space="preserve">eng an den </w:t>
      </w:r>
      <w:r w:rsidR="004503ED" w:rsidRPr="00090142">
        <w:rPr>
          <w:rFonts w:cs="Times New Roman"/>
          <w:szCs w:val="23"/>
        </w:rPr>
        <w:t>Bildungsabschluss</w:t>
      </w:r>
      <w:r w:rsidR="00AE06D9" w:rsidRPr="00090142">
        <w:rPr>
          <w:rFonts w:cs="Times New Roman"/>
          <w:szCs w:val="23"/>
        </w:rPr>
        <w:t xml:space="preserve"> </w:t>
      </w:r>
      <w:r w:rsidR="00822B17" w:rsidRPr="00090142">
        <w:rPr>
          <w:rFonts w:cs="Times New Roman"/>
          <w:szCs w:val="23"/>
        </w:rPr>
        <w:t xml:space="preserve">geknüpft </w:t>
      </w:r>
      <w:r w:rsidR="004503ED" w:rsidRPr="00090142">
        <w:rPr>
          <w:rFonts w:cs="Times New Roman"/>
          <w:szCs w:val="23"/>
        </w:rPr>
        <w:t xml:space="preserve">ist </w:t>
      </w:r>
      <w:r w:rsidR="00822B17" w:rsidRPr="00090142">
        <w:rPr>
          <w:rFonts w:cs="Times New Roman"/>
          <w:szCs w:val="23"/>
        </w:rPr>
        <w:t xml:space="preserve">und </w:t>
      </w:r>
      <w:r w:rsidR="00AE06D9" w:rsidRPr="00090142">
        <w:rPr>
          <w:rFonts w:cs="Times New Roman"/>
          <w:szCs w:val="23"/>
        </w:rPr>
        <w:t>Personen mit wenig Bildung</w:t>
      </w:r>
      <w:r w:rsidR="00ED7A3F" w:rsidRPr="00090142">
        <w:rPr>
          <w:rFonts w:cs="Times New Roman"/>
          <w:szCs w:val="23"/>
        </w:rPr>
        <w:t>skapital</w:t>
      </w:r>
      <w:r w:rsidR="00AE06D9" w:rsidRPr="00090142">
        <w:rPr>
          <w:rFonts w:cs="Times New Roman"/>
          <w:szCs w:val="23"/>
        </w:rPr>
        <w:t xml:space="preserve"> </w:t>
      </w:r>
      <w:r w:rsidR="008E6E8E" w:rsidRPr="00090142">
        <w:rPr>
          <w:rFonts w:cs="Times New Roman"/>
          <w:szCs w:val="23"/>
        </w:rPr>
        <w:t xml:space="preserve">ein höheres </w:t>
      </w:r>
      <w:r w:rsidR="00D33E1E" w:rsidRPr="00090142">
        <w:rPr>
          <w:rFonts w:cs="Times New Roman"/>
          <w:szCs w:val="23"/>
        </w:rPr>
        <w:t>Exklusionsrisiko</w:t>
      </w:r>
      <w:r w:rsidR="008E6E8E" w:rsidRPr="00090142">
        <w:rPr>
          <w:rFonts w:cs="Times New Roman"/>
          <w:szCs w:val="23"/>
        </w:rPr>
        <w:t xml:space="preserve"> aufweisen</w:t>
      </w:r>
      <w:r w:rsidR="00822B17" w:rsidRPr="00090142">
        <w:rPr>
          <w:rFonts w:cs="Times New Roman"/>
          <w:szCs w:val="23"/>
        </w:rPr>
        <w:t xml:space="preserve">, belegen </w:t>
      </w:r>
      <w:r w:rsidR="00D33E1E" w:rsidRPr="00090142">
        <w:rPr>
          <w:rFonts w:cs="Times New Roman"/>
          <w:szCs w:val="23"/>
        </w:rPr>
        <w:t>unter anderem auch</w:t>
      </w:r>
      <w:r w:rsidR="00822B17" w:rsidRPr="00090142">
        <w:rPr>
          <w:rFonts w:cs="Times New Roman"/>
          <w:szCs w:val="23"/>
        </w:rPr>
        <w:t xml:space="preserve"> die </w:t>
      </w:r>
      <w:r w:rsidR="00C470BF" w:rsidRPr="00090142">
        <w:rPr>
          <w:rFonts w:cs="Times New Roman"/>
          <w:szCs w:val="23"/>
        </w:rPr>
        <w:t>Daten</w:t>
      </w:r>
      <w:r w:rsidR="007B474C" w:rsidRPr="00090142">
        <w:rPr>
          <w:rFonts w:cs="Times New Roman"/>
          <w:szCs w:val="23"/>
        </w:rPr>
        <w:t xml:space="preserve"> des österreichischen </w:t>
      </w:r>
      <w:r w:rsidR="00822B17" w:rsidRPr="00090142">
        <w:rPr>
          <w:rFonts w:cs="Times New Roman"/>
          <w:szCs w:val="23"/>
        </w:rPr>
        <w:t>Arbeitsmarktservice</w:t>
      </w:r>
      <w:r w:rsidR="00B278BC">
        <w:rPr>
          <w:rFonts w:cs="Times New Roman"/>
          <w:szCs w:val="23"/>
        </w:rPr>
        <w:t xml:space="preserve"> (AMS)</w:t>
      </w:r>
      <w:r w:rsidR="00822B17" w:rsidRPr="00090142">
        <w:rPr>
          <w:rFonts w:cs="Times New Roman"/>
          <w:szCs w:val="23"/>
        </w:rPr>
        <w:t xml:space="preserve">. </w:t>
      </w:r>
      <w:r w:rsidR="00C0639D" w:rsidRPr="00090142">
        <w:rPr>
          <w:rFonts w:cs="Times New Roman"/>
          <w:szCs w:val="23"/>
        </w:rPr>
        <w:t>Nach diesen</w:t>
      </w:r>
      <w:r w:rsidR="00822B17" w:rsidRPr="00090142">
        <w:rPr>
          <w:rFonts w:cs="Times New Roman"/>
          <w:szCs w:val="23"/>
        </w:rPr>
        <w:t xml:space="preserve"> </w:t>
      </w:r>
      <w:r w:rsidR="00C0639D" w:rsidRPr="00090142">
        <w:rPr>
          <w:rFonts w:cs="Times New Roman"/>
          <w:szCs w:val="23"/>
        </w:rPr>
        <w:t>verfügten</w:t>
      </w:r>
      <w:r w:rsidR="00822B17" w:rsidRPr="00090142">
        <w:rPr>
          <w:rFonts w:cs="Times New Roman"/>
          <w:szCs w:val="23"/>
        </w:rPr>
        <w:t xml:space="preserve"> </w:t>
      </w:r>
      <w:r w:rsidR="00735B21" w:rsidRPr="00090142">
        <w:rPr>
          <w:rFonts w:cs="Times New Roman"/>
          <w:szCs w:val="23"/>
        </w:rPr>
        <w:t>45,1</w:t>
      </w:r>
      <w:r w:rsidR="007B474C" w:rsidRPr="00090142">
        <w:rPr>
          <w:rFonts w:cs="Times New Roman"/>
          <w:szCs w:val="23"/>
        </w:rPr>
        <w:t xml:space="preserve"> Prozent aller </w:t>
      </w:r>
      <w:r w:rsidR="00822B17" w:rsidRPr="00090142">
        <w:rPr>
          <w:rFonts w:cs="Times New Roman"/>
          <w:szCs w:val="23"/>
        </w:rPr>
        <w:t xml:space="preserve">im Jahr 2016 </w:t>
      </w:r>
      <w:r w:rsidR="007B474C" w:rsidRPr="00090142">
        <w:rPr>
          <w:rFonts w:cs="Times New Roman"/>
          <w:szCs w:val="23"/>
        </w:rPr>
        <w:t>offiziell als arbeitslos gemeldeten</w:t>
      </w:r>
      <w:r w:rsidR="007944FC" w:rsidRPr="00090142">
        <w:rPr>
          <w:rFonts w:cs="Times New Roman"/>
          <w:szCs w:val="23"/>
        </w:rPr>
        <w:t>, nicht erwerbstätig</w:t>
      </w:r>
      <w:r w:rsidR="00E35727" w:rsidRPr="00090142">
        <w:rPr>
          <w:rFonts w:cs="Times New Roman"/>
          <w:szCs w:val="23"/>
        </w:rPr>
        <w:t>en</w:t>
      </w:r>
      <w:r w:rsidR="007B474C" w:rsidRPr="00090142">
        <w:rPr>
          <w:rFonts w:cs="Times New Roman"/>
          <w:szCs w:val="23"/>
        </w:rPr>
        <w:t xml:space="preserve"> Personen </w:t>
      </w:r>
      <w:r w:rsidR="005B60E2" w:rsidRPr="00090142">
        <w:rPr>
          <w:rFonts w:cs="Times New Roman"/>
          <w:szCs w:val="23"/>
        </w:rPr>
        <w:t xml:space="preserve">in Österreich </w:t>
      </w:r>
      <w:r w:rsidR="004356A1" w:rsidRPr="00090142">
        <w:rPr>
          <w:rFonts w:cs="Times New Roman"/>
          <w:szCs w:val="23"/>
        </w:rPr>
        <w:t>maximal</w:t>
      </w:r>
      <w:r w:rsidR="00C0639D" w:rsidRPr="00090142">
        <w:rPr>
          <w:rFonts w:cs="Times New Roman"/>
          <w:szCs w:val="23"/>
        </w:rPr>
        <w:t xml:space="preserve"> über</w:t>
      </w:r>
      <w:r w:rsidR="007B474C" w:rsidRPr="00090142">
        <w:rPr>
          <w:rFonts w:cs="Times New Roman"/>
          <w:szCs w:val="23"/>
        </w:rPr>
        <w:t xml:space="preserve"> einen Pflichtschulabschluss</w:t>
      </w:r>
      <w:r w:rsidR="008906FD">
        <w:rPr>
          <w:rFonts w:cs="Times New Roman"/>
          <w:szCs w:val="23"/>
        </w:rPr>
        <w:t xml:space="preserve"> (eigene Berechnung, </w:t>
      </w:r>
      <w:r w:rsidR="00C470BF" w:rsidRPr="00090142">
        <w:rPr>
          <w:rFonts w:cs="Times New Roman"/>
          <w:szCs w:val="23"/>
        </w:rPr>
        <w:t>AMS</w:t>
      </w:r>
      <w:r w:rsidR="00303BD6">
        <w:rPr>
          <w:rFonts w:cs="Times New Roman"/>
          <w:szCs w:val="23"/>
        </w:rPr>
        <w:t xml:space="preserve"> </w:t>
      </w:r>
      <w:r w:rsidR="008906FD">
        <w:rPr>
          <w:rFonts w:cs="Times New Roman"/>
          <w:szCs w:val="23"/>
        </w:rPr>
        <w:t>2017</w:t>
      </w:r>
      <w:r w:rsidR="00303BD6">
        <w:rPr>
          <w:rFonts w:cs="Times New Roman"/>
          <w:szCs w:val="23"/>
        </w:rPr>
        <w:t>a</w:t>
      </w:r>
      <w:r w:rsidR="00C470BF" w:rsidRPr="00090142">
        <w:rPr>
          <w:rFonts w:cs="Times New Roman"/>
          <w:szCs w:val="23"/>
        </w:rPr>
        <w:t>).</w:t>
      </w:r>
      <w:r w:rsidR="00CA6193" w:rsidRPr="00090142">
        <w:rPr>
          <w:rFonts w:cs="Times New Roman"/>
          <w:szCs w:val="23"/>
        </w:rPr>
        <w:t xml:space="preserve"> </w:t>
      </w:r>
      <w:r w:rsidR="009B71C1" w:rsidRPr="00090142">
        <w:rPr>
          <w:rFonts w:cs="Times New Roman"/>
          <w:szCs w:val="23"/>
        </w:rPr>
        <w:t>Im europäischen Vergleich</w:t>
      </w:r>
      <w:r w:rsidR="00CA6193" w:rsidRPr="00090142">
        <w:rPr>
          <w:rFonts w:cs="Times New Roman"/>
          <w:szCs w:val="23"/>
        </w:rPr>
        <w:t xml:space="preserve"> </w:t>
      </w:r>
      <w:r w:rsidR="009B71C1" w:rsidRPr="00090142">
        <w:rPr>
          <w:rFonts w:cs="Times New Roman"/>
          <w:szCs w:val="23"/>
        </w:rPr>
        <w:t xml:space="preserve">rangiert </w:t>
      </w:r>
      <w:r w:rsidR="00CA6193" w:rsidRPr="00090142">
        <w:rPr>
          <w:rFonts w:cs="Times New Roman"/>
          <w:szCs w:val="23"/>
        </w:rPr>
        <w:t>Österreich</w:t>
      </w:r>
      <w:r w:rsidR="00C11D6B">
        <w:rPr>
          <w:rFonts w:cs="Times New Roman"/>
          <w:szCs w:val="23"/>
        </w:rPr>
        <w:t>,</w:t>
      </w:r>
      <w:r w:rsidR="009B71C1" w:rsidRPr="00090142">
        <w:rPr>
          <w:rFonts w:cs="Times New Roman"/>
          <w:szCs w:val="23"/>
        </w:rPr>
        <w:t xml:space="preserve"> was die Arbeitslosigkeit betrifft</w:t>
      </w:r>
      <w:r w:rsidR="00C11D6B">
        <w:rPr>
          <w:rFonts w:cs="Times New Roman"/>
          <w:szCs w:val="23"/>
        </w:rPr>
        <w:t>,</w:t>
      </w:r>
      <w:r w:rsidR="009B71C1" w:rsidRPr="00090142">
        <w:rPr>
          <w:rFonts w:cs="Times New Roman"/>
          <w:szCs w:val="23"/>
        </w:rPr>
        <w:t xml:space="preserve"> traditionell </w:t>
      </w:r>
      <w:r w:rsidR="00FA68B5" w:rsidRPr="00090142">
        <w:rPr>
          <w:rFonts w:cs="Times New Roman"/>
          <w:szCs w:val="23"/>
        </w:rPr>
        <w:t xml:space="preserve">im </w:t>
      </w:r>
      <w:r w:rsidR="00AC0A2D" w:rsidRPr="00090142">
        <w:rPr>
          <w:rFonts w:cs="Times New Roman"/>
          <w:szCs w:val="23"/>
        </w:rPr>
        <w:t>Vorder</w:t>
      </w:r>
      <w:r w:rsidR="007944FC" w:rsidRPr="00090142">
        <w:rPr>
          <w:rFonts w:cs="Times New Roman"/>
          <w:szCs w:val="23"/>
        </w:rPr>
        <w:t>- bis Spitzen</w:t>
      </w:r>
      <w:r w:rsidR="00AC0A2D" w:rsidRPr="00090142">
        <w:rPr>
          <w:rFonts w:cs="Times New Roman"/>
          <w:szCs w:val="23"/>
        </w:rPr>
        <w:t>feld</w:t>
      </w:r>
      <w:r w:rsidR="009B71C1" w:rsidRPr="00090142">
        <w:rPr>
          <w:rFonts w:cs="Times New Roman"/>
          <w:szCs w:val="23"/>
        </w:rPr>
        <w:t xml:space="preserve">. </w:t>
      </w:r>
      <w:r w:rsidR="00450A14" w:rsidRPr="00090142">
        <w:rPr>
          <w:rFonts w:cs="Times New Roman"/>
          <w:szCs w:val="23"/>
        </w:rPr>
        <w:t>Während der EU-28-Durchschnitt im Jahr 2011 bei der Arbeitslosenquote bei</w:t>
      </w:r>
      <w:r w:rsidR="002605DB" w:rsidRPr="00090142">
        <w:rPr>
          <w:rFonts w:cs="Times New Roman"/>
          <w:szCs w:val="23"/>
        </w:rPr>
        <w:t xml:space="preserve"> 9</w:t>
      </w:r>
      <w:r w:rsidR="00450A14" w:rsidRPr="00090142">
        <w:rPr>
          <w:rFonts w:cs="Times New Roman"/>
          <w:szCs w:val="23"/>
        </w:rPr>
        <w:t xml:space="preserve">,7 Prozent lag, wies </w:t>
      </w:r>
      <w:r w:rsidR="002605DB" w:rsidRPr="00090142">
        <w:rPr>
          <w:rFonts w:cs="Times New Roman"/>
          <w:szCs w:val="23"/>
        </w:rPr>
        <w:t xml:space="preserve">Österreich </w:t>
      </w:r>
      <w:r w:rsidR="00450A14" w:rsidRPr="00090142">
        <w:rPr>
          <w:rFonts w:cs="Times New Roman"/>
          <w:szCs w:val="23"/>
        </w:rPr>
        <w:t xml:space="preserve">im selben Jahr </w:t>
      </w:r>
      <w:r w:rsidR="00734479" w:rsidRPr="00090142">
        <w:rPr>
          <w:rFonts w:cs="Times New Roman"/>
          <w:szCs w:val="23"/>
        </w:rPr>
        <w:t>eine</w:t>
      </w:r>
      <w:r w:rsidR="00A46028" w:rsidRPr="00090142">
        <w:rPr>
          <w:rFonts w:cs="Times New Roman"/>
          <w:szCs w:val="23"/>
        </w:rPr>
        <w:t xml:space="preserve"> Arbeitslosenquote </w:t>
      </w:r>
      <w:r w:rsidR="002605DB" w:rsidRPr="00090142">
        <w:rPr>
          <w:rFonts w:cs="Times New Roman"/>
          <w:szCs w:val="23"/>
        </w:rPr>
        <w:t xml:space="preserve">von nur 4,6 Prozent </w:t>
      </w:r>
      <w:r w:rsidR="00C0639D" w:rsidRPr="00090142">
        <w:rPr>
          <w:rFonts w:cs="Times New Roman"/>
          <w:szCs w:val="23"/>
        </w:rPr>
        <w:t xml:space="preserve">auf. </w:t>
      </w:r>
      <w:r w:rsidR="009B71C1" w:rsidRPr="00090142">
        <w:rPr>
          <w:rFonts w:cs="Times New Roman"/>
          <w:szCs w:val="23"/>
        </w:rPr>
        <w:t>Im Jahr 2016 verzeichnete Österreich eine</w:t>
      </w:r>
      <w:r w:rsidR="00A91DAF" w:rsidRPr="00090142">
        <w:rPr>
          <w:rFonts w:cs="Times New Roman"/>
          <w:szCs w:val="23"/>
        </w:rPr>
        <w:t xml:space="preserve"> Arbeitslosenquote</w:t>
      </w:r>
      <w:r w:rsidR="009B71C1" w:rsidRPr="00090142">
        <w:rPr>
          <w:rFonts w:cs="Times New Roman"/>
          <w:szCs w:val="23"/>
        </w:rPr>
        <w:t xml:space="preserve"> von</w:t>
      </w:r>
      <w:r w:rsidR="00A91DAF" w:rsidRPr="00090142">
        <w:rPr>
          <w:rFonts w:cs="Times New Roman"/>
          <w:szCs w:val="23"/>
        </w:rPr>
        <w:t xml:space="preserve"> 6,0 Prozent</w:t>
      </w:r>
      <w:r w:rsidR="009B71C1" w:rsidRPr="00090142">
        <w:rPr>
          <w:rFonts w:cs="Times New Roman"/>
          <w:szCs w:val="23"/>
        </w:rPr>
        <w:t xml:space="preserve"> und </w:t>
      </w:r>
      <w:r w:rsidR="00A91DAF" w:rsidRPr="00090142">
        <w:rPr>
          <w:rFonts w:cs="Times New Roman"/>
          <w:szCs w:val="23"/>
        </w:rPr>
        <w:t xml:space="preserve">lag </w:t>
      </w:r>
      <w:r w:rsidR="009B71C1" w:rsidRPr="00090142">
        <w:rPr>
          <w:rFonts w:cs="Times New Roman"/>
          <w:szCs w:val="23"/>
        </w:rPr>
        <w:t xml:space="preserve">damit </w:t>
      </w:r>
      <w:r w:rsidR="00A91DAF" w:rsidRPr="00090142">
        <w:rPr>
          <w:rFonts w:cs="Times New Roman"/>
          <w:szCs w:val="23"/>
        </w:rPr>
        <w:t>erneu</w:t>
      </w:r>
      <w:r w:rsidR="009B71C1" w:rsidRPr="00090142">
        <w:rPr>
          <w:rFonts w:cs="Times New Roman"/>
          <w:szCs w:val="23"/>
        </w:rPr>
        <w:t xml:space="preserve">t unter dem EU-28-Durchschnitt von </w:t>
      </w:r>
      <w:r w:rsidR="00A91DAF" w:rsidRPr="00090142">
        <w:rPr>
          <w:rFonts w:cs="Times New Roman"/>
          <w:szCs w:val="23"/>
        </w:rPr>
        <w:t>8,6 Prozent</w:t>
      </w:r>
      <w:r w:rsidR="0030296A" w:rsidRPr="00090142">
        <w:rPr>
          <w:rFonts w:cs="Times New Roman"/>
          <w:szCs w:val="23"/>
        </w:rPr>
        <w:t xml:space="preserve"> </w:t>
      </w:r>
      <w:r w:rsidR="00C0639D" w:rsidRPr="00090142">
        <w:rPr>
          <w:rFonts w:cs="Times New Roman"/>
          <w:szCs w:val="23"/>
        </w:rPr>
        <w:t>(Eurostat</w:t>
      </w:r>
      <w:r w:rsidR="00550736">
        <w:rPr>
          <w:rFonts w:cs="Times New Roman"/>
          <w:szCs w:val="23"/>
        </w:rPr>
        <w:t xml:space="preserve"> 2017</w:t>
      </w:r>
      <w:r w:rsidR="00BC7012">
        <w:rPr>
          <w:rFonts w:cs="Times New Roman"/>
          <w:szCs w:val="23"/>
        </w:rPr>
        <w:t>b</w:t>
      </w:r>
      <w:r w:rsidR="00946E75" w:rsidRPr="00090142">
        <w:rPr>
          <w:rFonts w:cs="Times New Roman"/>
          <w:szCs w:val="23"/>
        </w:rPr>
        <w:t>)</w:t>
      </w:r>
      <w:r w:rsidR="00550736">
        <w:rPr>
          <w:rFonts w:cs="Times New Roman"/>
          <w:szCs w:val="23"/>
        </w:rPr>
        <w:t>.</w:t>
      </w:r>
      <w:r w:rsidR="00110EFE" w:rsidRPr="00090142">
        <w:rPr>
          <w:rFonts w:cs="Times New Roman"/>
          <w:szCs w:val="23"/>
        </w:rPr>
        <w:t xml:space="preserve"> </w:t>
      </w:r>
      <w:r w:rsidR="009B71C1" w:rsidRPr="00090142">
        <w:rPr>
          <w:rFonts w:cs="Times New Roman"/>
          <w:szCs w:val="23"/>
        </w:rPr>
        <w:t xml:space="preserve">Diese im europäischen Vergleich günstig ausfallenden Arbeitsmarktkennzahlen dürfen allerdings nicht darüber hinwegtäuschen, dass die Arbeitslosigkeit in Österreich in den letzten Jahren stetig angestiegen ist und sich aktuell auf einem Rekordniveau befindet. </w:t>
      </w:r>
      <w:r w:rsidR="0030296A" w:rsidRPr="00090142">
        <w:rPr>
          <w:rFonts w:cs="Times New Roman"/>
          <w:szCs w:val="23"/>
        </w:rPr>
        <w:t xml:space="preserve">Betrachtet man </w:t>
      </w:r>
      <w:r w:rsidR="009B71C1" w:rsidRPr="00090142">
        <w:rPr>
          <w:rFonts w:cs="Times New Roman"/>
          <w:szCs w:val="23"/>
        </w:rPr>
        <w:t>nun eine weitere wichtige Kenn</w:t>
      </w:r>
      <w:r w:rsidR="0033004F" w:rsidRPr="00090142">
        <w:rPr>
          <w:rFonts w:cs="Times New Roman"/>
          <w:szCs w:val="23"/>
        </w:rPr>
        <w:t>zahl des Arbeitsmarktes,</w:t>
      </w:r>
      <w:r w:rsidR="009B71C1" w:rsidRPr="00090142">
        <w:rPr>
          <w:rFonts w:cs="Times New Roman"/>
          <w:szCs w:val="23"/>
        </w:rPr>
        <w:t xml:space="preserve"> </w:t>
      </w:r>
      <w:r w:rsidR="0030296A" w:rsidRPr="00090142">
        <w:rPr>
          <w:rFonts w:cs="Times New Roman"/>
          <w:szCs w:val="23"/>
        </w:rPr>
        <w:t>die</w:t>
      </w:r>
      <w:r w:rsidR="00FA68B5" w:rsidRPr="00090142">
        <w:rPr>
          <w:rFonts w:cs="Times New Roman"/>
          <w:szCs w:val="23"/>
        </w:rPr>
        <w:t xml:space="preserve"> </w:t>
      </w:r>
      <w:r w:rsidR="007D7126" w:rsidRPr="00090142">
        <w:rPr>
          <w:rFonts w:cs="Times New Roman"/>
          <w:szCs w:val="23"/>
        </w:rPr>
        <w:t xml:space="preserve">Höhe der </w:t>
      </w:r>
      <w:r w:rsidR="00FA68B5" w:rsidRPr="00090142">
        <w:rPr>
          <w:rFonts w:cs="Times New Roman"/>
          <w:szCs w:val="23"/>
        </w:rPr>
        <w:t>Jugendarbeitslos</w:t>
      </w:r>
      <w:r w:rsidR="00C11D6B">
        <w:rPr>
          <w:rFonts w:cs="Times New Roman"/>
          <w:szCs w:val="23"/>
        </w:rPr>
        <w:t>en</w:t>
      </w:r>
      <w:r w:rsidR="00FA68B5" w:rsidRPr="00090142">
        <w:rPr>
          <w:rFonts w:cs="Times New Roman"/>
          <w:szCs w:val="23"/>
        </w:rPr>
        <w:t>quote</w:t>
      </w:r>
      <w:r w:rsidR="00D51B33" w:rsidRPr="00090142">
        <w:rPr>
          <w:rFonts w:cs="Times New Roman"/>
          <w:szCs w:val="23"/>
        </w:rPr>
        <w:t>,</w:t>
      </w:r>
      <w:r w:rsidR="0057502F" w:rsidRPr="00090142">
        <w:rPr>
          <w:rFonts w:cs="Times New Roman"/>
          <w:szCs w:val="23"/>
        </w:rPr>
        <w:t xml:space="preserve"> </w:t>
      </w:r>
      <w:r w:rsidR="0030296A" w:rsidRPr="00090142">
        <w:rPr>
          <w:rFonts w:cs="Times New Roman"/>
          <w:szCs w:val="23"/>
        </w:rPr>
        <w:t>so kann</w:t>
      </w:r>
      <w:r w:rsidR="0057502F" w:rsidRPr="00090142">
        <w:rPr>
          <w:rFonts w:cs="Times New Roman"/>
          <w:szCs w:val="23"/>
        </w:rPr>
        <w:t xml:space="preserve"> Österreich</w:t>
      </w:r>
      <w:r w:rsidR="0030296A" w:rsidRPr="00090142">
        <w:rPr>
          <w:rFonts w:cs="Times New Roman"/>
          <w:szCs w:val="23"/>
        </w:rPr>
        <w:t xml:space="preserve"> </w:t>
      </w:r>
      <w:r w:rsidR="00996D6C" w:rsidRPr="00090142">
        <w:rPr>
          <w:rFonts w:cs="Times New Roman"/>
          <w:szCs w:val="23"/>
        </w:rPr>
        <w:t>im europäischen Vergleich</w:t>
      </w:r>
      <w:r w:rsidR="0033004F" w:rsidRPr="00090142">
        <w:rPr>
          <w:rFonts w:cs="Times New Roman"/>
          <w:szCs w:val="23"/>
        </w:rPr>
        <w:t xml:space="preserve"> </w:t>
      </w:r>
      <w:r w:rsidR="0030296A" w:rsidRPr="00090142">
        <w:rPr>
          <w:rFonts w:cs="Times New Roman"/>
          <w:szCs w:val="23"/>
        </w:rPr>
        <w:t>auch</w:t>
      </w:r>
      <w:r w:rsidR="00AC7D12" w:rsidRPr="00090142">
        <w:rPr>
          <w:rFonts w:cs="Times New Roman"/>
          <w:szCs w:val="23"/>
        </w:rPr>
        <w:t xml:space="preserve"> hier </w:t>
      </w:r>
      <w:r w:rsidR="007E0567" w:rsidRPr="00090142">
        <w:rPr>
          <w:rFonts w:cs="Times New Roman"/>
          <w:szCs w:val="23"/>
        </w:rPr>
        <w:t xml:space="preserve">außergewöhnlich </w:t>
      </w:r>
      <w:r w:rsidR="00996D6C" w:rsidRPr="00090142">
        <w:rPr>
          <w:rFonts w:cs="Times New Roman"/>
          <w:szCs w:val="23"/>
        </w:rPr>
        <w:t xml:space="preserve">gute </w:t>
      </w:r>
      <w:r w:rsidR="00AC7D12" w:rsidRPr="00090142">
        <w:rPr>
          <w:rFonts w:cs="Times New Roman"/>
          <w:szCs w:val="23"/>
        </w:rPr>
        <w:t>Wert</w:t>
      </w:r>
      <w:r w:rsidR="00996D6C" w:rsidRPr="00090142">
        <w:rPr>
          <w:rFonts w:cs="Times New Roman"/>
          <w:szCs w:val="23"/>
        </w:rPr>
        <w:t>e</w:t>
      </w:r>
      <w:r w:rsidR="00AC7D12" w:rsidRPr="00090142">
        <w:rPr>
          <w:rFonts w:cs="Times New Roman"/>
          <w:szCs w:val="23"/>
        </w:rPr>
        <w:t xml:space="preserve"> vorweisen</w:t>
      </w:r>
      <w:r w:rsidR="007D7126" w:rsidRPr="00090142">
        <w:rPr>
          <w:rFonts w:cs="Times New Roman"/>
          <w:szCs w:val="23"/>
        </w:rPr>
        <w:t xml:space="preserve"> und hat nach Deutschland den geringsten Anteil an arbeitslosen </w:t>
      </w:r>
      <w:r w:rsidR="00C93983" w:rsidRPr="00090142">
        <w:rPr>
          <w:rFonts w:cs="Times New Roman"/>
          <w:szCs w:val="23"/>
        </w:rPr>
        <w:t>jungen Personen</w:t>
      </w:r>
      <w:r w:rsidR="0057502F" w:rsidRPr="00090142">
        <w:rPr>
          <w:rFonts w:cs="Times New Roman"/>
          <w:szCs w:val="23"/>
        </w:rPr>
        <w:t xml:space="preserve">. </w:t>
      </w:r>
      <w:r w:rsidR="00B7795F" w:rsidRPr="00090142">
        <w:rPr>
          <w:rFonts w:cs="Times New Roman"/>
          <w:szCs w:val="23"/>
        </w:rPr>
        <w:t>Betrug</w:t>
      </w:r>
      <w:r w:rsidR="00F841C8" w:rsidRPr="00090142">
        <w:rPr>
          <w:rFonts w:cs="Times New Roman"/>
          <w:szCs w:val="23"/>
        </w:rPr>
        <w:t xml:space="preserve"> im Jahr 2016</w:t>
      </w:r>
      <w:r w:rsidR="0057502F" w:rsidRPr="00090142">
        <w:rPr>
          <w:rFonts w:cs="Times New Roman"/>
          <w:szCs w:val="23"/>
        </w:rPr>
        <w:t xml:space="preserve"> die </w:t>
      </w:r>
      <w:r w:rsidR="00F841C8" w:rsidRPr="00090142">
        <w:rPr>
          <w:rFonts w:cs="Times New Roman"/>
          <w:szCs w:val="23"/>
        </w:rPr>
        <w:t>J</w:t>
      </w:r>
      <w:r w:rsidR="0057502F" w:rsidRPr="00090142">
        <w:rPr>
          <w:rFonts w:cs="Times New Roman"/>
          <w:szCs w:val="23"/>
        </w:rPr>
        <w:t>ugendarbeitslos</w:t>
      </w:r>
      <w:r w:rsidR="00C11D6B">
        <w:rPr>
          <w:rFonts w:cs="Times New Roman"/>
          <w:szCs w:val="23"/>
        </w:rPr>
        <w:t>en</w:t>
      </w:r>
      <w:r w:rsidR="0057502F" w:rsidRPr="00090142">
        <w:rPr>
          <w:rFonts w:cs="Times New Roman"/>
          <w:szCs w:val="23"/>
        </w:rPr>
        <w:t>quote im EU-28-Durchschnitt 18,7 Prozent</w:t>
      </w:r>
      <w:r w:rsidR="00277A35" w:rsidRPr="00090142">
        <w:rPr>
          <w:rFonts w:cs="Times New Roman"/>
          <w:szCs w:val="23"/>
        </w:rPr>
        <w:t xml:space="preserve">, </w:t>
      </w:r>
      <w:r w:rsidR="00F841C8" w:rsidRPr="00090142">
        <w:rPr>
          <w:rFonts w:cs="Times New Roman"/>
          <w:szCs w:val="23"/>
        </w:rPr>
        <w:t>i</w:t>
      </w:r>
      <w:r w:rsidR="0057502F" w:rsidRPr="00090142">
        <w:rPr>
          <w:rFonts w:cs="Times New Roman"/>
          <w:szCs w:val="23"/>
        </w:rPr>
        <w:t xml:space="preserve">n Griechenland und Spanien </w:t>
      </w:r>
      <w:r w:rsidR="00734479" w:rsidRPr="00090142">
        <w:rPr>
          <w:rFonts w:cs="Times New Roman"/>
          <w:szCs w:val="23"/>
        </w:rPr>
        <w:t>gar</w:t>
      </w:r>
      <w:r w:rsidR="0057502F" w:rsidRPr="00090142">
        <w:rPr>
          <w:rFonts w:cs="Times New Roman"/>
          <w:szCs w:val="23"/>
        </w:rPr>
        <w:t xml:space="preserve"> über 40</w:t>
      </w:r>
      <w:r w:rsidR="00B26F0C" w:rsidRPr="00090142">
        <w:rPr>
          <w:rFonts w:cs="Times New Roman"/>
          <w:szCs w:val="23"/>
        </w:rPr>
        <w:t xml:space="preserve"> Prozent</w:t>
      </w:r>
      <w:r w:rsidR="00F841C8" w:rsidRPr="00090142">
        <w:rPr>
          <w:rFonts w:cs="Times New Roman"/>
          <w:szCs w:val="23"/>
        </w:rPr>
        <w:t>, waren i</w:t>
      </w:r>
      <w:r w:rsidR="007944FC" w:rsidRPr="00090142">
        <w:rPr>
          <w:rFonts w:cs="Times New Roman"/>
          <w:szCs w:val="23"/>
        </w:rPr>
        <w:t>n Österreich „nur“ 11,2 Prozent der Personen</w:t>
      </w:r>
      <w:r w:rsidR="00520953" w:rsidRPr="00090142">
        <w:rPr>
          <w:rFonts w:cs="Times New Roman"/>
          <w:szCs w:val="23"/>
        </w:rPr>
        <w:t xml:space="preserve"> im Alter von 15 </w:t>
      </w:r>
      <w:r w:rsidR="0079725D">
        <w:rPr>
          <w:rFonts w:cs="Times New Roman"/>
          <w:szCs w:val="23"/>
        </w:rPr>
        <w:t>bis</w:t>
      </w:r>
      <w:r w:rsidR="0079725D" w:rsidRPr="00090142">
        <w:rPr>
          <w:rFonts w:cs="Times New Roman"/>
          <w:szCs w:val="23"/>
        </w:rPr>
        <w:t xml:space="preserve"> </w:t>
      </w:r>
      <w:r w:rsidR="00520953" w:rsidRPr="00090142">
        <w:rPr>
          <w:rFonts w:cs="Times New Roman"/>
          <w:szCs w:val="23"/>
        </w:rPr>
        <w:t>24 Jahren</w:t>
      </w:r>
      <w:r w:rsidR="007944FC" w:rsidRPr="00090142">
        <w:rPr>
          <w:rFonts w:cs="Times New Roman"/>
          <w:szCs w:val="23"/>
        </w:rPr>
        <w:t xml:space="preserve"> </w:t>
      </w:r>
      <w:r w:rsidR="00F841C8" w:rsidRPr="00090142">
        <w:rPr>
          <w:rFonts w:cs="Times New Roman"/>
          <w:szCs w:val="23"/>
        </w:rPr>
        <w:t>arbeitslos gemeldet</w:t>
      </w:r>
      <w:r w:rsidR="00871403" w:rsidRPr="00090142">
        <w:rPr>
          <w:rFonts w:cs="Times New Roman"/>
          <w:szCs w:val="23"/>
        </w:rPr>
        <w:t xml:space="preserve"> (Eurostat</w:t>
      </w:r>
      <w:r w:rsidR="0079725D">
        <w:rPr>
          <w:rFonts w:cs="Times New Roman"/>
          <w:szCs w:val="23"/>
        </w:rPr>
        <w:t xml:space="preserve"> 2017</w:t>
      </w:r>
      <w:r w:rsidR="00BC7012">
        <w:rPr>
          <w:rFonts w:cs="Times New Roman"/>
          <w:szCs w:val="23"/>
        </w:rPr>
        <w:t>a</w:t>
      </w:r>
      <w:r w:rsidR="00871403" w:rsidRPr="00090142">
        <w:rPr>
          <w:rFonts w:cs="Times New Roman"/>
          <w:szCs w:val="23"/>
        </w:rPr>
        <w:t>)</w:t>
      </w:r>
      <w:r w:rsidR="00F841C8" w:rsidRPr="00090142">
        <w:rPr>
          <w:rFonts w:cs="Times New Roman"/>
          <w:szCs w:val="23"/>
        </w:rPr>
        <w:t>.</w:t>
      </w:r>
      <w:r w:rsidR="007E0567" w:rsidRPr="00090142">
        <w:rPr>
          <w:rFonts w:cs="Times New Roman"/>
          <w:szCs w:val="23"/>
        </w:rPr>
        <w:t xml:space="preserve"> </w:t>
      </w:r>
      <w:r w:rsidR="007D7126" w:rsidRPr="00090142">
        <w:rPr>
          <w:rFonts w:cs="Times New Roman"/>
          <w:szCs w:val="23"/>
        </w:rPr>
        <w:lastRenderedPageBreak/>
        <w:t>Damit fiel die Jugendarbeitslos</w:t>
      </w:r>
      <w:r w:rsidR="00C11D6B">
        <w:rPr>
          <w:rFonts w:cs="Times New Roman"/>
          <w:szCs w:val="23"/>
        </w:rPr>
        <w:t>en</w:t>
      </w:r>
      <w:r w:rsidR="007D7126" w:rsidRPr="00090142">
        <w:rPr>
          <w:rFonts w:cs="Times New Roman"/>
          <w:szCs w:val="23"/>
        </w:rPr>
        <w:t xml:space="preserve">quote signifikant höher aus als die allgemeine Arbeitslosenquote – ein Phänomen, das </w:t>
      </w:r>
      <w:r w:rsidR="00B12F48" w:rsidRPr="00090142">
        <w:rPr>
          <w:rFonts w:cs="Times New Roman"/>
          <w:szCs w:val="23"/>
        </w:rPr>
        <w:t xml:space="preserve">sich, wenn auch in </w:t>
      </w:r>
      <w:r w:rsidR="00C93983" w:rsidRPr="00090142">
        <w:rPr>
          <w:rFonts w:cs="Times New Roman"/>
          <w:szCs w:val="23"/>
        </w:rPr>
        <w:t xml:space="preserve">sehr </w:t>
      </w:r>
      <w:r w:rsidR="00B12F48" w:rsidRPr="00090142">
        <w:rPr>
          <w:rFonts w:cs="Times New Roman"/>
          <w:szCs w:val="23"/>
        </w:rPr>
        <w:t xml:space="preserve">unterschiedlichem Ausmaß, </w:t>
      </w:r>
      <w:r w:rsidR="007D7126" w:rsidRPr="00090142">
        <w:rPr>
          <w:rFonts w:cs="Times New Roman"/>
          <w:szCs w:val="23"/>
        </w:rPr>
        <w:t xml:space="preserve">im gesamten EU-Raum beobachten lässt. </w:t>
      </w:r>
      <w:r w:rsidR="000723BA" w:rsidRPr="00090142">
        <w:rPr>
          <w:rFonts w:cs="Times New Roman"/>
          <w:szCs w:val="23"/>
        </w:rPr>
        <w:t xml:space="preserve">Da </w:t>
      </w:r>
      <w:r w:rsidR="00FF4FA4" w:rsidRPr="00090142">
        <w:rPr>
          <w:rFonts w:cs="Times New Roman"/>
          <w:szCs w:val="23"/>
        </w:rPr>
        <w:t>die Jugendarbeitslos</w:t>
      </w:r>
      <w:r w:rsidR="00C11D6B">
        <w:rPr>
          <w:rFonts w:cs="Times New Roman"/>
          <w:szCs w:val="23"/>
        </w:rPr>
        <w:t>en</w:t>
      </w:r>
      <w:r w:rsidR="00FF4FA4" w:rsidRPr="00090142">
        <w:rPr>
          <w:rFonts w:cs="Times New Roman"/>
          <w:szCs w:val="23"/>
        </w:rPr>
        <w:t xml:space="preserve">quote jene </w:t>
      </w:r>
      <w:r w:rsidR="00644EC9" w:rsidRPr="00090142">
        <w:rPr>
          <w:rFonts w:cs="Times New Roman"/>
          <w:szCs w:val="23"/>
        </w:rPr>
        <w:t>junge</w:t>
      </w:r>
      <w:r w:rsidR="00FF4FA4" w:rsidRPr="00090142">
        <w:rPr>
          <w:rFonts w:cs="Times New Roman"/>
          <w:szCs w:val="23"/>
        </w:rPr>
        <w:t xml:space="preserve">n </w:t>
      </w:r>
      <w:r w:rsidR="00644EC9" w:rsidRPr="00090142">
        <w:rPr>
          <w:rFonts w:cs="Times New Roman"/>
          <w:szCs w:val="23"/>
        </w:rPr>
        <w:t xml:space="preserve">Menschen, die sich schon weiter </w:t>
      </w:r>
      <w:r w:rsidR="000723BA" w:rsidRPr="00090142">
        <w:rPr>
          <w:rFonts w:cs="Times New Roman"/>
          <w:szCs w:val="23"/>
        </w:rPr>
        <w:t xml:space="preserve">vom Arbeitsmarkt entfernt haben, </w:t>
      </w:r>
      <w:r w:rsidR="00FF4FA4" w:rsidRPr="00090142">
        <w:rPr>
          <w:rFonts w:cs="Times New Roman"/>
          <w:szCs w:val="23"/>
        </w:rPr>
        <w:t>nicht zu fassen vermag,</w:t>
      </w:r>
      <w:r w:rsidR="000723BA" w:rsidRPr="00090142">
        <w:rPr>
          <w:rFonts w:cs="Times New Roman"/>
          <w:szCs w:val="23"/>
        </w:rPr>
        <w:t xml:space="preserve"> </w:t>
      </w:r>
      <w:r w:rsidR="00FF4FA4" w:rsidRPr="00090142">
        <w:rPr>
          <w:rFonts w:cs="Times New Roman"/>
          <w:szCs w:val="23"/>
        </w:rPr>
        <w:t xml:space="preserve">gilt diese als nur sehr </w:t>
      </w:r>
      <w:r w:rsidR="007D7334" w:rsidRPr="00090142">
        <w:rPr>
          <w:rFonts w:cs="Times New Roman"/>
          <w:szCs w:val="23"/>
        </w:rPr>
        <w:t xml:space="preserve">begrenzt aussagekräftig </w:t>
      </w:r>
      <w:r w:rsidR="00500BE1" w:rsidRPr="00090142">
        <w:rPr>
          <w:rFonts w:cs="Times New Roman"/>
          <w:szCs w:val="23"/>
        </w:rPr>
        <w:t>(Bacher et al. 2013</w:t>
      </w:r>
      <w:r w:rsidR="006644CF" w:rsidRPr="00090142">
        <w:rPr>
          <w:rFonts w:cs="Times New Roman"/>
          <w:szCs w:val="23"/>
        </w:rPr>
        <w:t>: 104</w:t>
      </w:r>
      <w:r w:rsidR="00500BE1" w:rsidRPr="00090142">
        <w:rPr>
          <w:rFonts w:cs="Times New Roman"/>
          <w:szCs w:val="23"/>
        </w:rPr>
        <w:t>)</w:t>
      </w:r>
      <w:r w:rsidR="00B7795F" w:rsidRPr="00090142">
        <w:rPr>
          <w:rFonts w:cs="Times New Roman"/>
          <w:szCs w:val="23"/>
        </w:rPr>
        <w:t xml:space="preserve">, weshalb </w:t>
      </w:r>
      <w:r w:rsidR="00E952F5" w:rsidRPr="00090142">
        <w:rPr>
          <w:rFonts w:cs="Times New Roman"/>
          <w:szCs w:val="23"/>
        </w:rPr>
        <w:t xml:space="preserve">Anfang der 2010er Jahre </w:t>
      </w:r>
      <w:r w:rsidR="00644EC9" w:rsidRPr="00090142">
        <w:rPr>
          <w:rFonts w:cs="Times New Roman"/>
          <w:szCs w:val="23"/>
        </w:rPr>
        <w:t>ein ergänzender Indikator in die Diskussion</w:t>
      </w:r>
      <w:r w:rsidR="00E952F5" w:rsidRPr="00090142">
        <w:rPr>
          <w:rFonts w:cs="Times New Roman"/>
          <w:szCs w:val="23"/>
        </w:rPr>
        <w:t xml:space="preserve"> eingeführt</w:t>
      </w:r>
      <w:r w:rsidR="00B7795F" w:rsidRPr="00090142">
        <w:rPr>
          <w:rFonts w:cs="Times New Roman"/>
          <w:szCs w:val="23"/>
        </w:rPr>
        <w:t xml:space="preserve"> wurde</w:t>
      </w:r>
      <w:r w:rsidR="00BE4BCD" w:rsidRPr="00090142">
        <w:rPr>
          <w:rFonts w:cs="Times New Roman"/>
          <w:szCs w:val="23"/>
        </w:rPr>
        <w:t xml:space="preserve">: </w:t>
      </w:r>
      <w:r w:rsidR="00B26F0C" w:rsidRPr="00090142">
        <w:rPr>
          <w:rFonts w:cs="Times New Roman"/>
          <w:szCs w:val="23"/>
        </w:rPr>
        <w:t>die Zahl der jungen Erwachsenen, die keine Schule besuchen, sich nicht in beruflicher Ausbildung befinden und keiner Arbeit nachgehen (NEET – Not in Education, Employment or Training).</w:t>
      </w:r>
      <w:r w:rsidR="007D7334" w:rsidRPr="00090142">
        <w:rPr>
          <w:rFonts w:cs="Times New Roman"/>
          <w:szCs w:val="23"/>
        </w:rPr>
        <w:t xml:space="preserve"> </w:t>
      </w:r>
      <w:r w:rsidR="00D62FC0" w:rsidRPr="00090142">
        <w:rPr>
          <w:rFonts w:cs="Times New Roman"/>
          <w:szCs w:val="23"/>
        </w:rPr>
        <w:t xml:space="preserve">Im Jahr 2016 </w:t>
      </w:r>
      <w:r w:rsidR="003B2461" w:rsidRPr="00090142">
        <w:rPr>
          <w:rFonts w:cs="Times New Roman"/>
          <w:szCs w:val="23"/>
        </w:rPr>
        <w:t>betrug</w:t>
      </w:r>
      <w:r w:rsidR="00BE4BCD" w:rsidRPr="00090142">
        <w:rPr>
          <w:rFonts w:cs="Times New Roman"/>
          <w:szCs w:val="23"/>
        </w:rPr>
        <w:t xml:space="preserve"> der </w:t>
      </w:r>
      <w:r w:rsidR="00D9072A" w:rsidRPr="00090142">
        <w:rPr>
          <w:rFonts w:cs="Times New Roman"/>
          <w:szCs w:val="23"/>
        </w:rPr>
        <w:t>Anteil von Jugendlichen</w:t>
      </w:r>
      <w:r w:rsidR="00D62FC0" w:rsidRPr="00090142">
        <w:rPr>
          <w:rFonts w:cs="Times New Roman"/>
          <w:szCs w:val="23"/>
        </w:rPr>
        <w:t xml:space="preserve"> im Alter zwischen 15 und 24 Jahren</w:t>
      </w:r>
      <w:r w:rsidR="00D9072A" w:rsidRPr="00090142">
        <w:rPr>
          <w:rFonts w:cs="Times New Roman"/>
          <w:szCs w:val="23"/>
        </w:rPr>
        <w:t xml:space="preserve">, die weder in schulischer, betrieblicher Ausbildung noch in Beschäftigung stehen, </w:t>
      </w:r>
      <w:r w:rsidR="00BE4BCD" w:rsidRPr="00090142">
        <w:rPr>
          <w:rFonts w:cs="Times New Roman"/>
          <w:szCs w:val="23"/>
        </w:rPr>
        <w:t xml:space="preserve">in Österreich </w:t>
      </w:r>
      <w:r w:rsidR="00D62FC0" w:rsidRPr="00090142">
        <w:rPr>
          <w:rFonts w:cs="Times New Roman"/>
          <w:szCs w:val="23"/>
        </w:rPr>
        <w:t>insgesamt 7</w:t>
      </w:r>
      <w:r w:rsidR="007D7334" w:rsidRPr="00090142">
        <w:rPr>
          <w:rFonts w:cs="Times New Roman"/>
          <w:szCs w:val="23"/>
        </w:rPr>
        <w:t xml:space="preserve">,7 Prozent. Damit </w:t>
      </w:r>
      <w:r w:rsidR="009123CE" w:rsidRPr="00090142">
        <w:rPr>
          <w:rFonts w:cs="Times New Roman"/>
          <w:szCs w:val="23"/>
        </w:rPr>
        <w:t>positionierte sich</w:t>
      </w:r>
      <w:r w:rsidR="007D7334" w:rsidRPr="00090142">
        <w:rPr>
          <w:rFonts w:cs="Times New Roman"/>
          <w:szCs w:val="23"/>
        </w:rPr>
        <w:t xml:space="preserve"> Österreich </w:t>
      </w:r>
      <w:r w:rsidR="009123CE" w:rsidRPr="00090142">
        <w:rPr>
          <w:rFonts w:cs="Times New Roman"/>
          <w:szCs w:val="23"/>
        </w:rPr>
        <w:t xml:space="preserve">abermals im Spitzenfeld und verzeichnete </w:t>
      </w:r>
      <w:r w:rsidR="007D7334" w:rsidRPr="00090142">
        <w:rPr>
          <w:rFonts w:cs="Times New Roman"/>
          <w:szCs w:val="23"/>
        </w:rPr>
        <w:t>eine der niedrigsten NEET-Quoten</w:t>
      </w:r>
      <w:r w:rsidR="00CB6DFF" w:rsidRPr="00090142">
        <w:rPr>
          <w:rFonts w:cs="Times New Roman"/>
          <w:szCs w:val="23"/>
        </w:rPr>
        <w:t xml:space="preserve"> im</w:t>
      </w:r>
      <w:r w:rsidR="008F0548" w:rsidRPr="00090142">
        <w:rPr>
          <w:rFonts w:cs="Times New Roman"/>
          <w:szCs w:val="23"/>
        </w:rPr>
        <w:t xml:space="preserve"> </w:t>
      </w:r>
      <w:r w:rsidR="00CB6DFF" w:rsidRPr="00090142">
        <w:rPr>
          <w:rFonts w:cs="Times New Roman"/>
          <w:szCs w:val="23"/>
        </w:rPr>
        <w:t>EU-Raum</w:t>
      </w:r>
      <w:r w:rsidR="007D7334" w:rsidRPr="00090142">
        <w:rPr>
          <w:rFonts w:cs="Times New Roman"/>
          <w:szCs w:val="23"/>
        </w:rPr>
        <w:t>, wobei der</w:t>
      </w:r>
      <w:r w:rsidR="00D62FC0" w:rsidRPr="00090142">
        <w:rPr>
          <w:rFonts w:cs="Times New Roman"/>
          <w:szCs w:val="23"/>
        </w:rPr>
        <w:t xml:space="preserve"> EU-</w:t>
      </w:r>
      <w:r w:rsidR="007D7334" w:rsidRPr="00090142">
        <w:rPr>
          <w:rFonts w:cs="Times New Roman"/>
          <w:szCs w:val="23"/>
        </w:rPr>
        <w:t>28-</w:t>
      </w:r>
      <w:r w:rsidR="00D62FC0" w:rsidRPr="00090142">
        <w:rPr>
          <w:rFonts w:cs="Times New Roman"/>
          <w:szCs w:val="23"/>
        </w:rPr>
        <w:t xml:space="preserve">Durchschnitt </w:t>
      </w:r>
      <w:r w:rsidR="007D7334" w:rsidRPr="00090142">
        <w:rPr>
          <w:rFonts w:cs="Times New Roman"/>
          <w:szCs w:val="23"/>
        </w:rPr>
        <w:t>bei</w:t>
      </w:r>
      <w:r w:rsidR="00D62FC0" w:rsidRPr="00090142">
        <w:rPr>
          <w:rFonts w:cs="Times New Roman"/>
          <w:szCs w:val="23"/>
        </w:rPr>
        <w:t xml:space="preserve"> 11,5 Prozent </w:t>
      </w:r>
      <w:r w:rsidR="007D7334" w:rsidRPr="00090142">
        <w:rPr>
          <w:rFonts w:cs="Times New Roman"/>
          <w:szCs w:val="23"/>
        </w:rPr>
        <w:t xml:space="preserve">lag </w:t>
      </w:r>
      <w:r w:rsidR="007838A6" w:rsidRPr="00090142">
        <w:rPr>
          <w:rFonts w:cs="Times New Roman"/>
          <w:szCs w:val="23"/>
        </w:rPr>
        <w:t>(Eurostat</w:t>
      </w:r>
      <w:r w:rsidR="0079725D">
        <w:rPr>
          <w:rFonts w:cs="Times New Roman"/>
          <w:szCs w:val="23"/>
        </w:rPr>
        <w:t xml:space="preserve"> 2017f</w:t>
      </w:r>
      <w:r w:rsidR="007838A6" w:rsidRPr="00090142">
        <w:rPr>
          <w:rFonts w:cs="Times New Roman"/>
          <w:szCs w:val="23"/>
        </w:rPr>
        <w:t>)</w:t>
      </w:r>
      <w:r w:rsidR="0079725D">
        <w:rPr>
          <w:rFonts w:cs="Times New Roman"/>
          <w:szCs w:val="23"/>
        </w:rPr>
        <w:t>.</w:t>
      </w:r>
      <w:r w:rsidR="007838A6" w:rsidRPr="00090142">
        <w:rPr>
          <w:rFonts w:cs="Times New Roman"/>
          <w:szCs w:val="23"/>
        </w:rPr>
        <w:t xml:space="preserve"> </w:t>
      </w:r>
      <w:r w:rsidR="00691C41" w:rsidRPr="00090142">
        <w:rPr>
          <w:rFonts w:cs="Times New Roman"/>
          <w:szCs w:val="23"/>
        </w:rPr>
        <w:t xml:space="preserve">Sowohl die vergleichsweise niedrige Jugendarbeitslosenquote als auch die niedrige NEET-Quote Österreichs </w:t>
      </w:r>
      <w:r w:rsidR="00547BE4" w:rsidRPr="00090142">
        <w:rPr>
          <w:rFonts w:cs="Times New Roman"/>
          <w:szCs w:val="23"/>
        </w:rPr>
        <w:t xml:space="preserve">scheinen Früchte des </w:t>
      </w:r>
      <w:r w:rsidR="005D2A88" w:rsidRPr="00090142">
        <w:rPr>
          <w:rFonts w:cs="Times New Roman"/>
          <w:szCs w:val="23"/>
        </w:rPr>
        <w:t>österreichische</w:t>
      </w:r>
      <w:r w:rsidR="00547BE4" w:rsidRPr="00090142">
        <w:rPr>
          <w:rFonts w:cs="Times New Roman"/>
          <w:szCs w:val="23"/>
        </w:rPr>
        <w:t>n</w:t>
      </w:r>
      <w:r w:rsidR="005D2A88" w:rsidRPr="00090142">
        <w:rPr>
          <w:rFonts w:cs="Times New Roman"/>
          <w:szCs w:val="23"/>
        </w:rPr>
        <w:t xml:space="preserve"> Berufsausbildungssystem</w:t>
      </w:r>
      <w:r w:rsidR="00547BE4" w:rsidRPr="00090142">
        <w:rPr>
          <w:rFonts w:cs="Times New Roman"/>
          <w:szCs w:val="23"/>
        </w:rPr>
        <w:t>s zu sein</w:t>
      </w:r>
      <w:r w:rsidR="00F74AD7" w:rsidRPr="00090142">
        <w:rPr>
          <w:rFonts w:cs="Times New Roman"/>
          <w:szCs w:val="23"/>
        </w:rPr>
        <w:t xml:space="preserve">, wobei insbesondere </w:t>
      </w:r>
      <w:r w:rsidR="00691C41" w:rsidRPr="00090142">
        <w:rPr>
          <w:rFonts w:cs="Times New Roman"/>
          <w:szCs w:val="23"/>
        </w:rPr>
        <w:t>die duale Ausbildung als Faktor</w:t>
      </w:r>
      <w:r w:rsidR="00F74AD7" w:rsidRPr="00090142">
        <w:rPr>
          <w:rFonts w:cs="Times New Roman"/>
          <w:szCs w:val="23"/>
        </w:rPr>
        <w:t xml:space="preserve"> gilt</w:t>
      </w:r>
      <w:r w:rsidR="00691C41" w:rsidRPr="00090142">
        <w:rPr>
          <w:rFonts w:cs="Times New Roman"/>
          <w:szCs w:val="23"/>
        </w:rPr>
        <w:t>, der erfolgreich auf den Einstieg in das Erwerbsleben vorbereitet und einen „sanften“ Übergang ermöglicht (AMS Forschungsnetzwerk 2016). Darüber hinaus besitzt Österreich beim Übergang von der Schule in den Beruf ein</w:t>
      </w:r>
      <w:r w:rsidR="00547BE4" w:rsidRPr="00090142">
        <w:rPr>
          <w:rFonts w:cs="Times New Roman"/>
          <w:szCs w:val="23"/>
        </w:rPr>
        <w:t xml:space="preserve"> </w:t>
      </w:r>
      <w:r w:rsidR="00C91DD6" w:rsidRPr="00090142">
        <w:rPr>
          <w:rFonts w:cs="Times New Roman"/>
          <w:szCs w:val="23"/>
        </w:rPr>
        <w:t xml:space="preserve">relativ </w:t>
      </w:r>
      <w:r w:rsidR="00547BE4" w:rsidRPr="00090142">
        <w:rPr>
          <w:rFonts w:cs="Times New Roman"/>
          <w:szCs w:val="23"/>
        </w:rPr>
        <w:t xml:space="preserve">solides </w:t>
      </w:r>
      <w:r w:rsidR="00D41502" w:rsidRPr="00090142">
        <w:rPr>
          <w:rFonts w:cs="Times New Roman"/>
          <w:szCs w:val="23"/>
        </w:rPr>
        <w:t xml:space="preserve">Unterstützungsnetz, das an späterer Stelle noch </w:t>
      </w:r>
      <w:r w:rsidR="001846F5" w:rsidRPr="00090142">
        <w:rPr>
          <w:rFonts w:cs="Times New Roman"/>
          <w:szCs w:val="23"/>
        </w:rPr>
        <w:t xml:space="preserve">gesondert erörtert wird. </w:t>
      </w:r>
      <w:r w:rsidR="00AA0BBC" w:rsidRPr="00090142">
        <w:rPr>
          <w:rFonts w:cs="Times New Roman"/>
          <w:szCs w:val="23"/>
        </w:rPr>
        <w:t>Hinsichtlich der</w:t>
      </w:r>
      <w:r w:rsidR="001846F5" w:rsidRPr="00090142">
        <w:rPr>
          <w:rFonts w:cs="Times New Roman"/>
          <w:szCs w:val="23"/>
        </w:rPr>
        <w:t xml:space="preserve"> Gruppe der Jugendlichen, die s</w:t>
      </w:r>
      <w:r w:rsidR="004318CE">
        <w:rPr>
          <w:rFonts w:cs="Times New Roman"/>
          <w:szCs w:val="23"/>
        </w:rPr>
        <w:t>ich weder in einem Ausbildungs-</w:t>
      </w:r>
      <w:r w:rsidR="001846F5" w:rsidRPr="00090142">
        <w:rPr>
          <w:rFonts w:cs="Times New Roman"/>
          <w:szCs w:val="23"/>
        </w:rPr>
        <w:t xml:space="preserve"> noch in einem Bes</w:t>
      </w:r>
      <w:r w:rsidR="00AA0BBC" w:rsidRPr="00090142">
        <w:rPr>
          <w:rFonts w:cs="Times New Roman"/>
          <w:szCs w:val="23"/>
        </w:rPr>
        <w:t xml:space="preserve">chäftigungsverhältnis befinden, ist </w:t>
      </w:r>
      <w:r w:rsidR="00F74AD7" w:rsidRPr="00090142">
        <w:rPr>
          <w:rFonts w:cs="Times New Roman"/>
          <w:szCs w:val="23"/>
        </w:rPr>
        <w:t xml:space="preserve">abschließend </w:t>
      </w:r>
      <w:r w:rsidR="00AA0BBC" w:rsidRPr="00090142">
        <w:rPr>
          <w:rFonts w:cs="Times New Roman"/>
          <w:szCs w:val="23"/>
        </w:rPr>
        <w:t xml:space="preserve">anzumerken, dass diese </w:t>
      </w:r>
      <w:r w:rsidR="00F74AD7" w:rsidRPr="00090142">
        <w:rPr>
          <w:rFonts w:cs="Times New Roman"/>
          <w:szCs w:val="23"/>
        </w:rPr>
        <w:t>in sich sehr hetero</w:t>
      </w:r>
      <w:r w:rsidR="00F96E5D" w:rsidRPr="00090142">
        <w:rPr>
          <w:rFonts w:cs="Times New Roman"/>
          <w:szCs w:val="23"/>
        </w:rPr>
        <w:t xml:space="preserve">gen ist, weshalb in </w:t>
      </w:r>
      <w:r w:rsidR="003E6CAC" w:rsidRPr="00090142">
        <w:rPr>
          <w:rFonts w:cs="Times New Roman"/>
          <w:szCs w:val="23"/>
        </w:rPr>
        <w:t>jüngster Zeit</w:t>
      </w:r>
      <w:r w:rsidR="00F74AD7" w:rsidRPr="00090142">
        <w:rPr>
          <w:rFonts w:cs="Times New Roman"/>
          <w:szCs w:val="23"/>
        </w:rPr>
        <w:t xml:space="preserve"> </w:t>
      </w:r>
      <w:r w:rsidR="003E6CAC" w:rsidRPr="00090142">
        <w:rPr>
          <w:rFonts w:cs="Times New Roman"/>
          <w:szCs w:val="23"/>
        </w:rPr>
        <w:t xml:space="preserve">vermehrt </w:t>
      </w:r>
      <w:r w:rsidR="00F96E5D" w:rsidRPr="00090142">
        <w:rPr>
          <w:rFonts w:cs="Times New Roman"/>
          <w:szCs w:val="23"/>
        </w:rPr>
        <w:t>diskutiert wurde,</w:t>
      </w:r>
      <w:r w:rsidR="003E6CAC" w:rsidRPr="00090142">
        <w:rPr>
          <w:rFonts w:cs="Times New Roman"/>
          <w:szCs w:val="23"/>
        </w:rPr>
        <w:t xml:space="preserve"> ob eine Einteilung in</w:t>
      </w:r>
      <w:r w:rsidR="004E1CF4" w:rsidRPr="00090142">
        <w:rPr>
          <w:rFonts w:cs="Times New Roman"/>
          <w:szCs w:val="23"/>
        </w:rPr>
        <w:t xml:space="preserve"> verschiedene </w:t>
      </w:r>
      <w:r w:rsidR="005B60E2" w:rsidRPr="00090142">
        <w:rPr>
          <w:rFonts w:cs="Times New Roman"/>
          <w:szCs w:val="23"/>
        </w:rPr>
        <w:t>NEET-</w:t>
      </w:r>
      <w:r w:rsidR="004E1CF4" w:rsidRPr="00090142">
        <w:rPr>
          <w:rFonts w:cs="Times New Roman"/>
          <w:szCs w:val="23"/>
        </w:rPr>
        <w:t xml:space="preserve">Untergruppen </w:t>
      </w:r>
      <w:r w:rsidR="003E6CAC" w:rsidRPr="00090142">
        <w:rPr>
          <w:rFonts w:cs="Times New Roman"/>
          <w:szCs w:val="23"/>
        </w:rPr>
        <w:t xml:space="preserve">angebracht ist </w:t>
      </w:r>
      <w:r w:rsidR="004E1CF4" w:rsidRPr="00090142">
        <w:rPr>
          <w:rFonts w:cs="Times New Roman"/>
          <w:szCs w:val="23"/>
        </w:rPr>
        <w:t xml:space="preserve">(Eurofound 2016; </w:t>
      </w:r>
      <w:r w:rsidR="00C0461B">
        <w:rPr>
          <w:rFonts w:cs="Times New Roman"/>
          <w:szCs w:val="23"/>
        </w:rPr>
        <w:t>BMASK</w:t>
      </w:r>
      <w:r w:rsidR="004E1CF4" w:rsidRPr="00090142">
        <w:rPr>
          <w:rFonts w:cs="Times New Roman"/>
          <w:szCs w:val="23"/>
        </w:rPr>
        <w:t xml:space="preserve"> 2014). Im österreichischen Kontext </w:t>
      </w:r>
      <w:r w:rsidR="00C0461B">
        <w:rPr>
          <w:rFonts w:cs="Times New Roman"/>
          <w:szCs w:val="23"/>
        </w:rPr>
        <w:t>wurden</w:t>
      </w:r>
      <w:r w:rsidR="004E1CF4" w:rsidRPr="00090142">
        <w:rPr>
          <w:rFonts w:cs="Times New Roman"/>
          <w:szCs w:val="23"/>
        </w:rPr>
        <w:t xml:space="preserve"> </w:t>
      </w:r>
      <w:r w:rsidR="00A44E96" w:rsidRPr="00090142">
        <w:rPr>
          <w:rFonts w:cs="Times New Roman"/>
          <w:szCs w:val="23"/>
        </w:rPr>
        <w:t xml:space="preserve">auf Basis einer Clusteranalyse </w:t>
      </w:r>
      <w:r w:rsidR="004E1CF4" w:rsidRPr="00090142">
        <w:rPr>
          <w:rFonts w:cs="Times New Roman"/>
          <w:szCs w:val="23"/>
        </w:rPr>
        <w:t>sieben Untergruppen</w:t>
      </w:r>
      <w:r w:rsidR="003F4668" w:rsidRPr="00090142">
        <w:rPr>
          <w:rFonts w:cs="Times New Roman"/>
          <w:szCs w:val="23"/>
        </w:rPr>
        <w:t xml:space="preserve"> innerhalb der NEET-Population</w:t>
      </w:r>
      <w:r w:rsidR="00C0461B">
        <w:rPr>
          <w:rFonts w:cs="Times New Roman"/>
          <w:szCs w:val="23"/>
        </w:rPr>
        <w:t xml:space="preserve"> identifiziert </w:t>
      </w:r>
      <w:r w:rsidR="00C0461B" w:rsidRPr="00090142">
        <w:rPr>
          <w:rFonts w:cs="Times New Roman"/>
          <w:szCs w:val="23"/>
        </w:rPr>
        <w:t>(</w:t>
      </w:r>
      <w:r w:rsidR="00C0461B">
        <w:rPr>
          <w:rFonts w:cs="Times New Roman"/>
          <w:szCs w:val="23"/>
        </w:rPr>
        <w:t xml:space="preserve">BMASK </w:t>
      </w:r>
      <w:r w:rsidR="00C0461B" w:rsidRPr="00090142">
        <w:rPr>
          <w:rFonts w:cs="Times New Roman"/>
          <w:szCs w:val="23"/>
        </w:rPr>
        <w:t xml:space="preserve">2014: </w:t>
      </w:r>
      <w:r w:rsidR="00C0461B">
        <w:rPr>
          <w:rFonts w:cs="Times New Roman"/>
          <w:szCs w:val="23"/>
        </w:rPr>
        <w:t>118f</w:t>
      </w:r>
      <w:r w:rsidR="00C0461B" w:rsidRPr="00090142">
        <w:rPr>
          <w:rFonts w:cs="Times New Roman"/>
          <w:szCs w:val="23"/>
        </w:rPr>
        <w:t>)</w:t>
      </w:r>
      <w:r w:rsidR="004E1CF4" w:rsidRPr="00090142">
        <w:rPr>
          <w:rFonts w:cs="Times New Roman"/>
          <w:szCs w:val="23"/>
        </w:rPr>
        <w:t xml:space="preserve">: </w:t>
      </w:r>
      <w:r w:rsidR="0079725D">
        <w:rPr>
          <w:rFonts w:cs="Times New Roman"/>
          <w:szCs w:val="23"/>
        </w:rPr>
        <w:t>a</w:t>
      </w:r>
      <w:r w:rsidR="004E1CF4" w:rsidRPr="00090142">
        <w:rPr>
          <w:rFonts w:cs="Times New Roman"/>
          <w:szCs w:val="23"/>
        </w:rPr>
        <w:t xml:space="preserve">) </w:t>
      </w:r>
      <w:r w:rsidR="004E0435" w:rsidRPr="00090142">
        <w:rPr>
          <w:rFonts w:cs="Times New Roman"/>
          <w:szCs w:val="23"/>
        </w:rPr>
        <w:t xml:space="preserve">arbeitslose junge </w:t>
      </w:r>
      <w:r w:rsidR="004E1CF4" w:rsidRPr="00090142">
        <w:rPr>
          <w:rFonts w:cs="Times New Roman"/>
          <w:szCs w:val="23"/>
        </w:rPr>
        <w:t>frühe</w:t>
      </w:r>
      <w:r w:rsidR="004E0435" w:rsidRPr="00090142">
        <w:rPr>
          <w:rFonts w:cs="Times New Roman"/>
          <w:szCs w:val="23"/>
        </w:rPr>
        <w:t xml:space="preserve"> SchulabgängerInnen (21 Prozent</w:t>
      </w:r>
      <w:r w:rsidR="004E1CF4" w:rsidRPr="00090142">
        <w:rPr>
          <w:rFonts w:cs="Times New Roman"/>
          <w:szCs w:val="23"/>
        </w:rPr>
        <w:t>)</w:t>
      </w:r>
      <w:r w:rsidR="004E0435" w:rsidRPr="00090142">
        <w:rPr>
          <w:rFonts w:cs="Times New Roman"/>
          <w:szCs w:val="23"/>
        </w:rPr>
        <w:t xml:space="preserve">, </w:t>
      </w:r>
      <w:r w:rsidR="0079725D">
        <w:rPr>
          <w:rFonts w:cs="Times New Roman"/>
          <w:szCs w:val="23"/>
        </w:rPr>
        <w:t>b</w:t>
      </w:r>
      <w:r w:rsidR="004E0435" w:rsidRPr="00090142">
        <w:rPr>
          <w:rFonts w:cs="Times New Roman"/>
          <w:szCs w:val="23"/>
        </w:rPr>
        <w:t xml:space="preserve">) </w:t>
      </w:r>
      <w:r w:rsidR="004E1CF4" w:rsidRPr="00090142">
        <w:rPr>
          <w:rFonts w:cs="Times New Roman"/>
          <w:szCs w:val="23"/>
        </w:rPr>
        <w:t>LehrabsolventInnen in ländlichen Gebieten</w:t>
      </w:r>
      <w:r w:rsidR="004E0435" w:rsidRPr="00090142">
        <w:rPr>
          <w:rFonts w:cs="Times New Roman"/>
          <w:szCs w:val="23"/>
        </w:rPr>
        <w:t xml:space="preserve"> (20 Prozent)</w:t>
      </w:r>
      <w:r w:rsidR="004E1CF4" w:rsidRPr="00090142">
        <w:rPr>
          <w:rFonts w:cs="Times New Roman"/>
          <w:szCs w:val="23"/>
        </w:rPr>
        <w:t xml:space="preserve">, </w:t>
      </w:r>
      <w:r w:rsidR="004318CE">
        <w:rPr>
          <w:rFonts w:cs="Times New Roman"/>
          <w:szCs w:val="23"/>
        </w:rPr>
        <w:t>c</w:t>
      </w:r>
      <w:r w:rsidR="002E0ACA" w:rsidRPr="00090142">
        <w:rPr>
          <w:rFonts w:cs="Times New Roman"/>
          <w:szCs w:val="23"/>
        </w:rPr>
        <w:t xml:space="preserve">) ältere Arbeitslose (18 Prozent), </w:t>
      </w:r>
      <w:r w:rsidR="0079725D">
        <w:rPr>
          <w:rFonts w:cs="Times New Roman"/>
          <w:szCs w:val="23"/>
        </w:rPr>
        <w:t>d</w:t>
      </w:r>
      <w:r w:rsidR="004E1CF4" w:rsidRPr="00090142">
        <w:rPr>
          <w:rFonts w:cs="Times New Roman"/>
          <w:szCs w:val="23"/>
        </w:rPr>
        <w:t>) junge</w:t>
      </w:r>
      <w:r w:rsidR="00676B77" w:rsidRPr="00090142">
        <w:rPr>
          <w:rFonts w:cs="Times New Roman"/>
          <w:szCs w:val="23"/>
        </w:rPr>
        <w:t xml:space="preserve"> Mütter mit Migrationshintergrund</w:t>
      </w:r>
      <w:r w:rsidR="002E0ACA" w:rsidRPr="00090142">
        <w:rPr>
          <w:rFonts w:cs="Times New Roman"/>
          <w:szCs w:val="23"/>
        </w:rPr>
        <w:t xml:space="preserve"> (15 Prozent)</w:t>
      </w:r>
      <w:r w:rsidR="00676B77" w:rsidRPr="00090142">
        <w:rPr>
          <w:rFonts w:cs="Times New Roman"/>
          <w:szCs w:val="23"/>
        </w:rPr>
        <w:t xml:space="preserve">, </w:t>
      </w:r>
      <w:r w:rsidR="0079725D">
        <w:rPr>
          <w:rFonts w:cs="Times New Roman"/>
          <w:szCs w:val="23"/>
        </w:rPr>
        <w:t>e</w:t>
      </w:r>
      <w:r w:rsidR="00676B77" w:rsidRPr="00090142">
        <w:rPr>
          <w:rFonts w:cs="Times New Roman"/>
          <w:szCs w:val="23"/>
        </w:rPr>
        <w:t xml:space="preserve">), </w:t>
      </w:r>
      <w:r w:rsidR="002E0ACA" w:rsidRPr="00090142">
        <w:rPr>
          <w:rFonts w:cs="Times New Roman"/>
          <w:szCs w:val="23"/>
        </w:rPr>
        <w:t>SchulabsolventInnen in Warteposition (</w:t>
      </w:r>
      <w:r w:rsidR="0079725D">
        <w:rPr>
          <w:rFonts w:cs="Times New Roman"/>
          <w:szCs w:val="23"/>
        </w:rPr>
        <w:t>zehn</w:t>
      </w:r>
      <w:r w:rsidR="002E0ACA" w:rsidRPr="00090142">
        <w:rPr>
          <w:rFonts w:cs="Times New Roman"/>
          <w:szCs w:val="23"/>
        </w:rPr>
        <w:t xml:space="preserve"> Prozent), </w:t>
      </w:r>
      <w:r w:rsidR="0079725D">
        <w:rPr>
          <w:rFonts w:cs="Times New Roman"/>
          <w:szCs w:val="23"/>
        </w:rPr>
        <w:t>f</w:t>
      </w:r>
      <w:r w:rsidR="00676B77" w:rsidRPr="00090142">
        <w:rPr>
          <w:rFonts w:cs="Times New Roman"/>
          <w:szCs w:val="23"/>
        </w:rPr>
        <w:t>)</w:t>
      </w:r>
      <w:r w:rsidR="004E1CF4" w:rsidRPr="00090142">
        <w:rPr>
          <w:rFonts w:cs="Times New Roman"/>
          <w:szCs w:val="23"/>
        </w:rPr>
        <w:t xml:space="preserve"> </w:t>
      </w:r>
      <w:r w:rsidR="002E0ACA" w:rsidRPr="00090142">
        <w:rPr>
          <w:rFonts w:cs="Times New Roman"/>
          <w:szCs w:val="23"/>
        </w:rPr>
        <w:t>Personen mit Erkrankungen (</w:t>
      </w:r>
      <w:r w:rsidR="0079725D">
        <w:rPr>
          <w:rFonts w:cs="Times New Roman"/>
          <w:szCs w:val="23"/>
        </w:rPr>
        <w:t>neun</w:t>
      </w:r>
      <w:r w:rsidR="002E0ACA" w:rsidRPr="00090142">
        <w:rPr>
          <w:rFonts w:cs="Times New Roman"/>
          <w:szCs w:val="23"/>
        </w:rPr>
        <w:t xml:space="preserve"> Prozent)</w:t>
      </w:r>
      <w:r w:rsidR="00676B77" w:rsidRPr="00090142">
        <w:rPr>
          <w:rFonts w:cs="Times New Roman"/>
          <w:szCs w:val="23"/>
        </w:rPr>
        <w:t xml:space="preserve">, </w:t>
      </w:r>
      <w:r w:rsidR="0079725D">
        <w:rPr>
          <w:rFonts w:cs="Times New Roman"/>
          <w:szCs w:val="23"/>
        </w:rPr>
        <w:t>g</w:t>
      </w:r>
      <w:r w:rsidR="00676B77" w:rsidRPr="00090142">
        <w:rPr>
          <w:rFonts w:cs="Times New Roman"/>
          <w:szCs w:val="23"/>
        </w:rPr>
        <w:t xml:space="preserve">) </w:t>
      </w:r>
      <w:r w:rsidR="002E0ACA" w:rsidRPr="00090142">
        <w:rPr>
          <w:rFonts w:cs="Times New Roman"/>
          <w:szCs w:val="23"/>
        </w:rPr>
        <w:t>junge Mütter ohne Migrationshintergrund (</w:t>
      </w:r>
      <w:r w:rsidR="0079725D">
        <w:rPr>
          <w:rFonts w:cs="Times New Roman"/>
          <w:szCs w:val="23"/>
        </w:rPr>
        <w:t>sieben</w:t>
      </w:r>
      <w:r w:rsidR="002E0ACA" w:rsidRPr="00090142">
        <w:rPr>
          <w:rFonts w:cs="Times New Roman"/>
          <w:szCs w:val="23"/>
        </w:rPr>
        <w:t xml:space="preserve"> Prozent)</w:t>
      </w:r>
      <w:r w:rsidR="004E1CF4" w:rsidRPr="00090142">
        <w:rPr>
          <w:rFonts w:cs="Times New Roman"/>
          <w:szCs w:val="23"/>
        </w:rPr>
        <w:t>.</w:t>
      </w:r>
      <w:r w:rsidR="00575EF5" w:rsidRPr="00090142">
        <w:rPr>
          <w:rFonts w:cs="Times New Roman"/>
          <w:szCs w:val="23"/>
        </w:rPr>
        <w:t xml:space="preserve"> </w:t>
      </w:r>
      <w:r w:rsidR="00F74AD7" w:rsidRPr="00090142">
        <w:rPr>
          <w:rFonts w:cs="Times New Roman"/>
          <w:szCs w:val="23"/>
        </w:rPr>
        <w:t>Angesichts unterschiedlichster Bedürfnis- und Problemlagen ist das</w:t>
      </w:r>
      <w:r w:rsidR="005B60E2" w:rsidRPr="00090142">
        <w:rPr>
          <w:rFonts w:cs="Times New Roman"/>
          <w:szCs w:val="23"/>
        </w:rPr>
        <w:t xml:space="preserve"> Scheitern dieser </w:t>
      </w:r>
      <w:r w:rsidR="00D12EA0" w:rsidRPr="00090142">
        <w:rPr>
          <w:rFonts w:cs="Times New Roman"/>
          <w:szCs w:val="23"/>
        </w:rPr>
        <w:t>G</w:t>
      </w:r>
      <w:r w:rsidR="005B60E2" w:rsidRPr="00090142">
        <w:rPr>
          <w:rFonts w:cs="Times New Roman"/>
          <w:szCs w:val="23"/>
        </w:rPr>
        <w:t xml:space="preserve">ruppen beim Übergang in Ausbildung oder Beruf auf </w:t>
      </w:r>
      <w:r w:rsidR="00CE0A2E" w:rsidRPr="00090142">
        <w:rPr>
          <w:rFonts w:cs="Times New Roman"/>
          <w:szCs w:val="23"/>
        </w:rPr>
        <w:t>sehr vielfältige</w:t>
      </w:r>
      <w:r w:rsidR="005B60E2" w:rsidRPr="00090142">
        <w:rPr>
          <w:rFonts w:cs="Times New Roman"/>
          <w:szCs w:val="23"/>
        </w:rPr>
        <w:t xml:space="preserve"> </w:t>
      </w:r>
      <w:r w:rsidR="00113F51" w:rsidRPr="00090142">
        <w:rPr>
          <w:rFonts w:cs="Times New Roman"/>
          <w:szCs w:val="23"/>
        </w:rPr>
        <w:t>Gründe</w:t>
      </w:r>
      <w:r w:rsidR="00EE45E6" w:rsidRPr="00090142">
        <w:rPr>
          <w:rFonts w:cs="Times New Roman"/>
          <w:szCs w:val="23"/>
        </w:rPr>
        <w:t>, etwa</w:t>
      </w:r>
      <w:r w:rsidR="009159C3" w:rsidRPr="00090142">
        <w:rPr>
          <w:rFonts w:cs="Times New Roman"/>
          <w:szCs w:val="23"/>
        </w:rPr>
        <w:t xml:space="preserve"> </w:t>
      </w:r>
      <w:r w:rsidR="00CD005A" w:rsidRPr="00090142">
        <w:rPr>
          <w:rFonts w:cs="Times New Roman"/>
          <w:szCs w:val="23"/>
        </w:rPr>
        <w:t xml:space="preserve">auf </w:t>
      </w:r>
      <w:r w:rsidR="00EE45E6" w:rsidRPr="00090142">
        <w:rPr>
          <w:rFonts w:cs="Times New Roman"/>
          <w:szCs w:val="23"/>
        </w:rPr>
        <w:t>unzureichende</w:t>
      </w:r>
      <w:r w:rsidR="009159C3" w:rsidRPr="00090142">
        <w:rPr>
          <w:rFonts w:cs="Times New Roman"/>
          <w:szCs w:val="23"/>
        </w:rPr>
        <w:t xml:space="preserve"> Mobilitätsfördermaßnahmen </w:t>
      </w:r>
      <w:r w:rsidR="00CD005A" w:rsidRPr="00090142">
        <w:rPr>
          <w:rFonts w:cs="Times New Roman"/>
          <w:szCs w:val="23"/>
        </w:rPr>
        <w:t>oder einen Mangel</w:t>
      </w:r>
      <w:r w:rsidR="009159C3" w:rsidRPr="00090142">
        <w:rPr>
          <w:rFonts w:cs="Times New Roman"/>
          <w:szCs w:val="23"/>
        </w:rPr>
        <w:t xml:space="preserve"> an </w:t>
      </w:r>
      <w:r w:rsidR="00CD005A" w:rsidRPr="00090142">
        <w:rPr>
          <w:rFonts w:cs="Times New Roman"/>
          <w:szCs w:val="23"/>
        </w:rPr>
        <w:t>öffentlichen, kostenlosen</w:t>
      </w:r>
      <w:r w:rsidR="009159C3" w:rsidRPr="00090142">
        <w:rPr>
          <w:rFonts w:cs="Times New Roman"/>
          <w:szCs w:val="23"/>
        </w:rPr>
        <w:t xml:space="preserve"> Kinderbetreuungseinrichtungen (</w:t>
      </w:r>
      <w:r w:rsidR="0079725D">
        <w:rPr>
          <w:rFonts w:cs="Times New Roman"/>
          <w:szCs w:val="23"/>
        </w:rPr>
        <w:t xml:space="preserve">Tamesberger und </w:t>
      </w:r>
      <w:r w:rsidR="00554CA0" w:rsidRPr="00090142">
        <w:rPr>
          <w:rFonts w:cs="Times New Roman"/>
          <w:szCs w:val="23"/>
        </w:rPr>
        <w:t xml:space="preserve">Koblbauer </w:t>
      </w:r>
      <w:r w:rsidR="009159C3" w:rsidRPr="00090142">
        <w:rPr>
          <w:rFonts w:cs="Times New Roman"/>
          <w:szCs w:val="23"/>
        </w:rPr>
        <w:t>2015)</w:t>
      </w:r>
      <w:r w:rsidR="00EE45E6" w:rsidRPr="00090142">
        <w:rPr>
          <w:rFonts w:cs="Times New Roman"/>
          <w:szCs w:val="23"/>
        </w:rPr>
        <w:t>, zurückzuführen</w:t>
      </w:r>
      <w:r w:rsidR="009159C3" w:rsidRPr="00090142">
        <w:rPr>
          <w:rFonts w:cs="Times New Roman"/>
          <w:szCs w:val="23"/>
        </w:rPr>
        <w:t>.</w:t>
      </w:r>
      <w:r w:rsidR="00EE45E6" w:rsidRPr="00090142">
        <w:rPr>
          <w:rFonts w:cs="Times New Roman"/>
          <w:szCs w:val="23"/>
        </w:rPr>
        <w:t xml:space="preserve"> Im </w:t>
      </w:r>
      <w:r w:rsidR="00D12EA0" w:rsidRPr="00090142">
        <w:rPr>
          <w:rFonts w:cs="Times New Roman"/>
          <w:szCs w:val="23"/>
        </w:rPr>
        <w:t>folgenden Abschnitt</w:t>
      </w:r>
      <w:r w:rsidR="00EE45E6" w:rsidRPr="00090142">
        <w:rPr>
          <w:rFonts w:cs="Times New Roman"/>
          <w:szCs w:val="23"/>
        </w:rPr>
        <w:t xml:space="preserve"> </w:t>
      </w:r>
      <w:r w:rsidR="00D12EA0" w:rsidRPr="00090142">
        <w:rPr>
          <w:rFonts w:cs="Times New Roman"/>
          <w:szCs w:val="23"/>
        </w:rPr>
        <w:t>wird</w:t>
      </w:r>
      <w:r w:rsidR="00EE45E6" w:rsidRPr="00090142">
        <w:rPr>
          <w:rFonts w:cs="Times New Roman"/>
          <w:szCs w:val="23"/>
        </w:rPr>
        <w:t xml:space="preserve"> </w:t>
      </w:r>
      <w:r w:rsidR="00D12EA0" w:rsidRPr="00090142">
        <w:rPr>
          <w:rFonts w:cs="Times New Roman"/>
          <w:szCs w:val="23"/>
        </w:rPr>
        <w:t>sich einer</w:t>
      </w:r>
      <w:r w:rsidR="00EE45E6" w:rsidRPr="00090142">
        <w:rPr>
          <w:rFonts w:cs="Times New Roman"/>
          <w:szCs w:val="23"/>
        </w:rPr>
        <w:t xml:space="preserve"> häufig zu kurz kommende</w:t>
      </w:r>
      <w:r w:rsidR="00D12EA0" w:rsidRPr="00090142">
        <w:rPr>
          <w:rFonts w:cs="Times New Roman"/>
          <w:szCs w:val="23"/>
        </w:rPr>
        <w:t xml:space="preserve">n </w:t>
      </w:r>
      <w:r w:rsidR="00EE45E6" w:rsidRPr="00090142">
        <w:rPr>
          <w:rFonts w:cs="Times New Roman"/>
          <w:szCs w:val="23"/>
        </w:rPr>
        <w:t xml:space="preserve">Risikogruppe, namentlich </w:t>
      </w:r>
      <w:r w:rsidR="00D12EA0" w:rsidRPr="00090142">
        <w:rPr>
          <w:rFonts w:cs="Times New Roman"/>
          <w:szCs w:val="23"/>
        </w:rPr>
        <w:t>der</w:t>
      </w:r>
      <w:r w:rsidR="00EE45E6" w:rsidRPr="00090142">
        <w:rPr>
          <w:rFonts w:cs="Times New Roman"/>
          <w:szCs w:val="23"/>
        </w:rPr>
        <w:t xml:space="preserve"> Gruppe der Menschen mit Behinderung, </w:t>
      </w:r>
      <w:r w:rsidR="00D12EA0" w:rsidRPr="00090142">
        <w:rPr>
          <w:rFonts w:cs="Times New Roman"/>
          <w:szCs w:val="23"/>
        </w:rPr>
        <w:t>zugewandt</w:t>
      </w:r>
      <w:r w:rsidR="00EE45E6" w:rsidRPr="00090142">
        <w:rPr>
          <w:rFonts w:cs="Times New Roman"/>
          <w:szCs w:val="23"/>
        </w:rPr>
        <w:t xml:space="preserve"> </w:t>
      </w:r>
      <w:r w:rsidR="00D12EA0" w:rsidRPr="00090142">
        <w:rPr>
          <w:rFonts w:cs="Times New Roman"/>
          <w:szCs w:val="23"/>
        </w:rPr>
        <w:t>und der Frage nachgegangen, inwiefern das Vorliegen einer Behinderung</w:t>
      </w:r>
      <w:r w:rsidR="00EF6521" w:rsidRPr="00090142">
        <w:rPr>
          <w:rFonts w:cs="Times New Roman"/>
          <w:szCs w:val="23"/>
        </w:rPr>
        <w:t xml:space="preserve"> in Österreich </w:t>
      </w:r>
      <w:r w:rsidR="00D12EA0" w:rsidRPr="00090142">
        <w:rPr>
          <w:rFonts w:cs="Times New Roman"/>
          <w:szCs w:val="23"/>
        </w:rPr>
        <w:t xml:space="preserve">den </w:t>
      </w:r>
      <w:r w:rsidR="00EE45E6" w:rsidRPr="00090142">
        <w:rPr>
          <w:rFonts w:cs="Times New Roman"/>
          <w:szCs w:val="23"/>
        </w:rPr>
        <w:t xml:space="preserve">Zugang zu Bildung, Ausbildung und Arbeit </w:t>
      </w:r>
      <w:r w:rsidR="00EF6521" w:rsidRPr="00090142">
        <w:rPr>
          <w:rFonts w:cs="Times New Roman"/>
          <w:szCs w:val="23"/>
        </w:rPr>
        <w:t>erschwert</w:t>
      </w:r>
      <w:r w:rsidR="00D12EA0" w:rsidRPr="00090142">
        <w:rPr>
          <w:rFonts w:cs="Times New Roman"/>
          <w:szCs w:val="23"/>
        </w:rPr>
        <w:t xml:space="preserve"> </w:t>
      </w:r>
      <w:r w:rsidR="00EF6521" w:rsidRPr="00090142">
        <w:rPr>
          <w:rFonts w:cs="Times New Roman"/>
          <w:szCs w:val="23"/>
        </w:rPr>
        <w:t>und somit die Betroffenheit von Bildungsarmut und Arbeitsmarktexklusion erhöht.</w:t>
      </w:r>
    </w:p>
    <w:p w14:paraId="26DBEC79" w14:textId="28D18B0B" w:rsidR="003B731D" w:rsidRPr="00090142" w:rsidRDefault="0045528F" w:rsidP="002D3EA8">
      <w:pPr>
        <w:pStyle w:val="berschrift2"/>
        <w:rPr>
          <w:lang w:val="de-DE"/>
        </w:rPr>
      </w:pPr>
      <w:r w:rsidRPr="00090142">
        <w:rPr>
          <w:lang w:val="de-DE"/>
        </w:rPr>
        <w:lastRenderedPageBreak/>
        <w:t xml:space="preserve">Behinderung als Risikofaktor für </w:t>
      </w:r>
      <w:r w:rsidR="00D90DDA" w:rsidRPr="00090142">
        <w:rPr>
          <w:lang w:val="de-DE"/>
        </w:rPr>
        <w:t xml:space="preserve">Bildungsarmut und Arbeitsmarktexklusion </w:t>
      </w:r>
      <w:r w:rsidR="00021707" w:rsidRPr="00090142">
        <w:rPr>
          <w:lang w:val="de-DE"/>
        </w:rPr>
        <w:t>in Österreich</w:t>
      </w:r>
    </w:p>
    <w:p w14:paraId="2EC14F3B" w14:textId="7250129E" w:rsidR="00621689" w:rsidRPr="00090142" w:rsidRDefault="000F7A00" w:rsidP="00867D1E">
      <w:pPr>
        <w:spacing w:after="0" w:line="360" w:lineRule="auto"/>
        <w:jc w:val="both"/>
        <w:rPr>
          <w:rFonts w:cs="Times New Roman"/>
          <w:szCs w:val="23"/>
          <w:lang w:val="de-DE"/>
        </w:rPr>
      </w:pPr>
      <w:r w:rsidRPr="00090142">
        <w:rPr>
          <w:rFonts w:cs="Times New Roman"/>
          <w:szCs w:val="23"/>
          <w:lang w:val="de-DE"/>
        </w:rPr>
        <w:t xml:space="preserve">Menschen mit Behinderung tragen </w:t>
      </w:r>
      <w:r w:rsidR="00DC0E97" w:rsidRPr="00090142">
        <w:rPr>
          <w:rFonts w:cs="Times New Roman"/>
          <w:szCs w:val="23"/>
          <w:lang w:val="de-DE"/>
        </w:rPr>
        <w:t>zahlreiche</w:t>
      </w:r>
      <w:r w:rsidRPr="00090142">
        <w:rPr>
          <w:rFonts w:cs="Times New Roman"/>
          <w:szCs w:val="23"/>
          <w:lang w:val="de-DE"/>
        </w:rPr>
        <w:t xml:space="preserve"> Exklusionsrisiken im Lebenslauf, die sich durch fortschreitende Diskriminierungsprozesse zu </w:t>
      </w:r>
      <w:r w:rsidR="006D6627" w:rsidRPr="00090142">
        <w:rPr>
          <w:rFonts w:cs="Times New Roman"/>
          <w:szCs w:val="23"/>
          <w:lang w:val="de-DE"/>
        </w:rPr>
        <w:t>Exklusionskarrieren</w:t>
      </w:r>
      <w:r w:rsidRPr="00090142">
        <w:rPr>
          <w:rFonts w:cs="Times New Roman"/>
          <w:szCs w:val="23"/>
          <w:lang w:val="de-DE"/>
        </w:rPr>
        <w:t xml:space="preserve"> verfestigen können</w:t>
      </w:r>
      <w:r w:rsidR="00F52ABA" w:rsidRPr="00090142">
        <w:rPr>
          <w:rFonts w:cs="Times New Roman"/>
          <w:szCs w:val="23"/>
          <w:lang w:val="de-DE"/>
        </w:rPr>
        <w:t xml:space="preserve"> (Wansing 2005: 99)</w:t>
      </w:r>
      <w:r w:rsidRPr="00090142">
        <w:rPr>
          <w:rFonts w:cs="Times New Roman"/>
          <w:szCs w:val="23"/>
          <w:lang w:val="de-DE"/>
        </w:rPr>
        <w:t xml:space="preserve">. </w:t>
      </w:r>
      <w:r w:rsidR="00DA2AE2" w:rsidRPr="00090142">
        <w:rPr>
          <w:rFonts w:cs="Times New Roman"/>
          <w:szCs w:val="23"/>
          <w:lang w:val="de-DE"/>
        </w:rPr>
        <w:t>Bereits im Bildungssystem stoßen Kinder und Jugendliche mi</w:t>
      </w:r>
      <w:r w:rsidR="003E6076" w:rsidRPr="00090142">
        <w:rPr>
          <w:rFonts w:cs="Times New Roman"/>
          <w:szCs w:val="23"/>
          <w:lang w:val="de-DE"/>
        </w:rPr>
        <w:t xml:space="preserve">t Behinderung in Österreich </w:t>
      </w:r>
      <w:r w:rsidR="00540894" w:rsidRPr="00090142">
        <w:rPr>
          <w:rFonts w:cs="Times New Roman"/>
          <w:szCs w:val="23"/>
          <w:lang w:val="de-DE"/>
        </w:rPr>
        <w:t>immer wieder</w:t>
      </w:r>
      <w:r w:rsidR="003E6076" w:rsidRPr="00090142">
        <w:rPr>
          <w:rFonts w:cs="Times New Roman"/>
          <w:szCs w:val="23"/>
          <w:lang w:val="de-DE"/>
        </w:rPr>
        <w:t xml:space="preserve"> auf </w:t>
      </w:r>
      <w:r w:rsidR="00E16A74" w:rsidRPr="00090142">
        <w:rPr>
          <w:rFonts w:cs="Times New Roman"/>
          <w:szCs w:val="23"/>
          <w:lang w:val="de-DE"/>
        </w:rPr>
        <w:t xml:space="preserve">Hürden und </w:t>
      </w:r>
      <w:r w:rsidR="00761E19" w:rsidRPr="00090142">
        <w:rPr>
          <w:rFonts w:cs="Times New Roman"/>
          <w:szCs w:val="23"/>
          <w:lang w:val="de-DE"/>
        </w:rPr>
        <w:t>Benachteiligungen</w:t>
      </w:r>
      <w:r w:rsidR="00017329" w:rsidRPr="00090142">
        <w:rPr>
          <w:rFonts w:cs="Times New Roman"/>
          <w:szCs w:val="23"/>
          <w:lang w:val="de-DE"/>
        </w:rPr>
        <w:t xml:space="preserve">. Im Bereich der vorschulischen Bildung besteht </w:t>
      </w:r>
      <w:r w:rsidR="00B84148" w:rsidRPr="00090142">
        <w:rPr>
          <w:rFonts w:cs="Times New Roman"/>
          <w:szCs w:val="23"/>
          <w:lang w:val="de-DE"/>
        </w:rPr>
        <w:t xml:space="preserve">etwa </w:t>
      </w:r>
      <w:r w:rsidR="00017329" w:rsidRPr="00090142">
        <w:rPr>
          <w:rFonts w:cs="Times New Roman"/>
          <w:szCs w:val="23"/>
          <w:lang w:val="de-DE"/>
        </w:rPr>
        <w:t xml:space="preserve">die Regelung, dass Kinder mit Behinderung vom Besuch des Kindergartens ausgenommen sind, wenn diesen der Kindergartenbesuch behinderungsbedingt nicht zumutbar ist oder wenn es in Wohnortnähe keine adäquate Kinderbetreuungseinrichtung gibt. </w:t>
      </w:r>
      <w:r w:rsidR="004A5E19" w:rsidRPr="00090142">
        <w:rPr>
          <w:rFonts w:cs="Times New Roman"/>
          <w:szCs w:val="23"/>
          <w:lang w:val="de-DE"/>
        </w:rPr>
        <w:t>Nicht s</w:t>
      </w:r>
      <w:r w:rsidR="00B84148" w:rsidRPr="00090142">
        <w:rPr>
          <w:rFonts w:cs="Times New Roman"/>
          <w:szCs w:val="23"/>
          <w:lang w:val="de-DE"/>
        </w:rPr>
        <w:t>elten bewirkt</w:t>
      </w:r>
      <w:r w:rsidR="004A5E19" w:rsidRPr="00090142">
        <w:rPr>
          <w:rFonts w:cs="Times New Roman"/>
          <w:szCs w:val="23"/>
          <w:lang w:val="de-DE"/>
        </w:rPr>
        <w:t xml:space="preserve"> diese</w:t>
      </w:r>
      <w:r w:rsidR="00B84148" w:rsidRPr="00090142">
        <w:rPr>
          <w:rFonts w:cs="Times New Roman"/>
          <w:szCs w:val="23"/>
          <w:lang w:val="de-DE"/>
        </w:rPr>
        <w:t xml:space="preserve"> Bestimmung</w:t>
      </w:r>
      <w:r w:rsidR="004A5E19" w:rsidRPr="00090142">
        <w:rPr>
          <w:rFonts w:cs="Times New Roman"/>
          <w:szCs w:val="23"/>
          <w:lang w:val="de-DE"/>
        </w:rPr>
        <w:t>, dass betroffene Ki</w:t>
      </w:r>
      <w:r w:rsidR="003E6076" w:rsidRPr="00090142">
        <w:rPr>
          <w:rFonts w:cs="Times New Roman"/>
          <w:szCs w:val="23"/>
          <w:lang w:val="de-DE"/>
        </w:rPr>
        <w:t xml:space="preserve">nder keinen oder nur spät einen </w:t>
      </w:r>
      <w:r w:rsidR="004A5E19" w:rsidRPr="00090142">
        <w:rPr>
          <w:rFonts w:cs="Times New Roman"/>
          <w:szCs w:val="23"/>
          <w:lang w:val="de-DE"/>
        </w:rPr>
        <w:t xml:space="preserve">Kindergartenplatz </w:t>
      </w:r>
      <w:r w:rsidR="008261DF" w:rsidRPr="00090142">
        <w:rPr>
          <w:rFonts w:cs="Times New Roman"/>
          <w:szCs w:val="23"/>
          <w:lang w:val="de-DE"/>
        </w:rPr>
        <w:t>erhalten</w:t>
      </w:r>
      <w:r w:rsidR="00B54F3E" w:rsidRPr="00090142">
        <w:rPr>
          <w:rFonts w:cs="Times New Roman"/>
          <w:szCs w:val="23"/>
          <w:lang w:val="de-DE"/>
        </w:rPr>
        <w:t xml:space="preserve">. </w:t>
      </w:r>
      <w:r w:rsidR="00B84148" w:rsidRPr="00090142">
        <w:rPr>
          <w:rFonts w:cs="Times New Roman"/>
          <w:szCs w:val="23"/>
          <w:lang w:val="de-DE"/>
        </w:rPr>
        <w:t xml:space="preserve">Im </w:t>
      </w:r>
      <w:r w:rsidR="00FA4491" w:rsidRPr="00090142">
        <w:rPr>
          <w:rFonts w:cs="Times New Roman"/>
          <w:szCs w:val="23"/>
          <w:lang w:val="de-DE"/>
        </w:rPr>
        <w:t>Schulbereich</w:t>
      </w:r>
      <w:r w:rsidR="00B84148" w:rsidRPr="00090142">
        <w:rPr>
          <w:rFonts w:cs="Times New Roman"/>
          <w:szCs w:val="23"/>
          <w:lang w:val="de-DE"/>
        </w:rPr>
        <w:t xml:space="preserve"> besteht</w:t>
      </w:r>
      <w:r w:rsidR="00365B7B" w:rsidRPr="00090142">
        <w:rPr>
          <w:rFonts w:cs="Times New Roman"/>
          <w:szCs w:val="23"/>
          <w:lang w:val="de-DE"/>
        </w:rPr>
        <w:t xml:space="preserve"> </w:t>
      </w:r>
      <w:r w:rsidR="00B84148" w:rsidRPr="00090142">
        <w:rPr>
          <w:rFonts w:cs="Times New Roman"/>
          <w:szCs w:val="23"/>
          <w:lang w:val="de-DE"/>
        </w:rPr>
        <w:t>unter anderem</w:t>
      </w:r>
      <w:r w:rsidR="00365B7B" w:rsidRPr="00090142">
        <w:rPr>
          <w:rFonts w:cs="Times New Roman"/>
          <w:szCs w:val="23"/>
          <w:lang w:val="de-DE"/>
        </w:rPr>
        <w:t xml:space="preserve"> </w:t>
      </w:r>
      <w:r w:rsidR="00B84148" w:rsidRPr="00090142">
        <w:rPr>
          <w:rFonts w:cs="Times New Roman"/>
          <w:szCs w:val="23"/>
          <w:lang w:val="de-DE"/>
        </w:rPr>
        <w:t xml:space="preserve">das Problem, dass Bildungseinrichtungen vielerorts nicht ausreichend </w:t>
      </w:r>
      <w:r w:rsidR="006F5ABF" w:rsidRPr="00090142">
        <w:rPr>
          <w:rFonts w:cs="Times New Roman"/>
          <w:szCs w:val="23"/>
          <w:lang w:val="de-DE"/>
        </w:rPr>
        <w:t xml:space="preserve">mit </w:t>
      </w:r>
      <w:r w:rsidR="00B84148" w:rsidRPr="00090142">
        <w:rPr>
          <w:rFonts w:cs="Times New Roman"/>
          <w:szCs w:val="23"/>
          <w:lang w:val="de-DE"/>
        </w:rPr>
        <w:t>personell</w:t>
      </w:r>
      <w:r w:rsidR="006F5ABF" w:rsidRPr="00090142">
        <w:rPr>
          <w:rFonts w:cs="Times New Roman"/>
          <w:szCs w:val="23"/>
          <w:lang w:val="de-DE"/>
        </w:rPr>
        <w:t xml:space="preserve">en, </w:t>
      </w:r>
      <w:r w:rsidR="00B84148" w:rsidRPr="00090142">
        <w:rPr>
          <w:rFonts w:cs="Times New Roman"/>
          <w:szCs w:val="23"/>
          <w:lang w:val="de-DE"/>
        </w:rPr>
        <w:t>sachlichen</w:t>
      </w:r>
      <w:r w:rsidR="006F5ABF" w:rsidRPr="00090142">
        <w:rPr>
          <w:rFonts w:cs="Times New Roman"/>
          <w:szCs w:val="23"/>
          <w:lang w:val="de-DE"/>
        </w:rPr>
        <w:t xml:space="preserve"> und sonstigen</w:t>
      </w:r>
      <w:r w:rsidR="00B84148" w:rsidRPr="00090142">
        <w:rPr>
          <w:rFonts w:cs="Times New Roman"/>
          <w:szCs w:val="23"/>
          <w:lang w:val="de-DE"/>
        </w:rPr>
        <w:t xml:space="preserve"> Ressourcen ausgestattet sind, um angemessene Lernumgebungen für SchülerInnen mit unterschiedlichen Bedürfnissen schaffen zu können</w:t>
      </w:r>
      <w:r w:rsidR="00E36644" w:rsidRPr="00090142">
        <w:rPr>
          <w:rFonts w:cs="Times New Roman"/>
          <w:szCs w:val="23"/>
          <w:lang w:val="de-DE"/>
        </w:rPr>
        <w:t xml:space="preserve">. </w:t>
      </w:r>
      <w:r w:rsidR="00664071" w:rsidRPr="00090142">
        <w:rPr>
          <w:rFonts w:cs="Times New Roman"/>
          <w:szCs w:val="23"/>
          <w:lang w:val="de-DE"/>
        </w:rPr>
        <w:t xml:space="preserve">Diesem Problem </w:t>
      </w:r>
      <w:r w:rsidR="0084568F" w:rsidRPr="00090142">
        <w:rPr>
          <w:rFonts w:cs="Times New Roman"/>
          <w:szCs w:val="23"/>
          <w:lang w:val="de-DE"/>
        </w:rPr>
        <w:t xml:space="preserve">geschuldet, sehen sich Schulen </w:t>
      </w:r>
      <w:r w:rsidR="002B306F" w:rsidRPr="00090142">
        <w:rPr>
          <w:rFonts w:cs="Times New Roman"/>
          <w:szCs w:val="23"/>
          <w:lang w:val="de-DE"/>
        </w:rPr>
        <w:t xml:space="preserve">mitunter </w:t>
      </w:r>
      <w:r w:rsidR="0084568F" w:rsidRPr="00090142">
        <w:rPr>
          <w:rFonts w:cs="Times New Roman"/>
          <w:szCs w:val="23"/>
          <w:lang w:val="de-DE"/>
        </w:rPr>
        <w:t>dazu veranlasst,</w:t>
      </w:r>
      <w:r w:rsidR="009F2522" w:rsidRPr="00090142">
        <w:rPr>
          <w:rFonts w:cs="Times New Roman"/>
          <w:szCs w:val="23"/>
          <w:lang w:val="de-DE"/>
        </w:rPr>
        <w:t xml:space="preserve"> immer mehr SchülerInnen</w:t>
      </w:r>
      <w:r w:rsidR="00A6537B" w:rsidRPr="00090142">
        <w:rPr>
          <w:rFonts w:cs="Times New Roman"/>
          <w:szCs w:val="23"/>
          <w:lang w:val="de-DE"/>
        </w:rPr>
        <w:t xml:space="preserve">, insbesondere auch solche ohne </w:t>
      </w:r>
      <w:r w:rsidR="00CE5D55" w:rsidRPr="00090142">
        <w:rPr>
          <w:rFonts w:cs="Times New Roman"/>
          <w:szCs w:val="23"/>
          <w:lang w:val="de-DE"/>
        </w:rPr>
        <w:t>gesundheitliche Beeinträchtigung</w:t>
      </w:r>
      <w:r w:rsidR="005C1796" w:rsidRPr="00090142">
        <w:rPr>
          <w:rFonts w:cs="Times New Roman"/>
          <w:szCs w:val="23"/>
          <w:lang w:val="de-DE"/>
        </w:rPr>
        <w:t>en</w:t>
      </w:r>
      <w:r w:rsidR="00A6537B" w:rsidRPr="00090142">
        <w:rPr>
          <w:rFonts w:cs="Times New Roman"/>
          <w:szCs w:val="23"/>
          <w:lang w:val="de-DE"/>
        </w:rPr>
        <w:t>,</w:t>
      </w:r>
      <w:r w:rsidR="009F2522" w:rsidRPr="00090142">
        <w:rPr>
          <w:rFonts w:cs="Times New Roman"/>
          <w:szCs w:val="23"/>
          <w:lang w:val="de-DE"/>
        </w:rPr>
        <w:t xml:space="preserve"> Sonderpädagogischen Förderbedarf </w:t>
      </w:r>
      <w:r w:rsidR="00664071" w:rsidRPr="00090142">
        <w:rPr>
          <w:rFonts w:cs="Times New Roman"/>
          <w:szCs w:val="23"/>
          <w:lang w:val="de-DE"/>
        </w:rPr>
        <w:t xml:space="preserve">(SPF) </w:t>
      </w:r>
      <w:r w:rsidR="009F2522" w:rsidRPr="00090142">
        <w:rPr>
          <w:rFonts w:cs="Times New Roman"/>
          <w:szCs w:val="23"/>
          <w:lang w:val="de-DE"/>
        </w:rPr>
        <w:t>zuzusprechen</w:t>
      </w:r>
      <w:r w:rsidR="008261DF" w:rsidRPr="00090142">
        <w:rPr>
          <w:rFonts w:cs="Times New Roman"/>
          <w:szCs w:val="23"/>
          <w:lang w:val="de-DE"/>
        </w:rPr>
        <w:t xml:space="preserve">, um </w:t>
      </w:r>
      <w:r w:rsidR="004C102C" w:rsidRPr="00090142">
        <w:rPr>
          <w:rFonts w:cs="Times New Roman"/>
          <w:szCs w:val="23"/>
          <w:lang w:val="de-DE"/>
        </w:rPr>
        <w:t>dieserart</w:t>
      </w:r>
      <w:r w:rsidR="00D35C16" w:rsidRPr="00090142">
        <w:rPr>
          <w:rFonts w:cs="Times New Roman"/>
          <w:szCs w:val="23"/>
          <w:lang w:val="de-DE"/>
        </w:rPr>
        <w:t xml:space="preserve"> </w:t>
      </w:r>
      <w:r w:rsidR="00A6537B" w:rsidRPr="00090142">
        <w:rPr>
          <w:rFonts w:cs="Times New Roman"/>
          <w:szCs w:val="23"/>
          <w:lang w:val="de-DE"/>
        </w:rPr>
        <w:t>zusätzliche</w:t>
      </w:r>
      <w:r w:rsidR="00CE5D55" w:rsidRPr="00090142">
        <w:rPr>
          <w:rFonts w:cs="Times New Roman"/>
          <w:szCs w:val="23"/>
          <w:lang w:val="de-DE"/>
        </w:rPr>
        <w:t xml:space="preserve"> Ressourcen</w:t>
      </w:r>
      <w:r w:rsidR="00A6537B" w:rsidRPr="00090142">
        <w:rPr>
          <w:rFonts w:cs="Times New Roman"/>
          <w:szCs w:val="23"/>
          <w:lang w:val="de-DE"/>
        </w:rPr>
        <w:t xml:space="preserve"> zu bekommen</w:t>
      </w:r>
      <w:r w:rsidR="009F2522" w:rsidRPr="00090142">
        <w:rPr>
          <w:rFonts w:cs="Times New Roman"/>
          <w:szCs w:val="23"/>
          <w:lang w:val="de-DE"/>
        </w:rPr>
        <w:t xml:space="preserve"> </w:t>
      </w:r>
      <w:r w:rsidR="00B54F3E" w:rsidRPr="00090142">
        <w:rPr>
          <w:rFonts w:cs="Times New Roman"/>
          <w:szCs w:val="23"/>
          <w:lang w:val="de-DE"/>
        </w:rPr>
        <w:t>(BMASK 2016: 215ff)</w:t>
      </w:r>
      <w:r w:rsidR="0079725D">
        <w:rPr>
          <w:rFonts w:cs="Times New Roman"/>
          <w:szCs w:val="23"/>
          <w:lang w:val="de-DE"/>
        </w:rPr>
        <w:t>.</w:t>
      </w:r>
      <w:r w:rsidR="00664071" w:rsidRPr="00090142">
        <w:rPr>
          <w:rFonts w:cs="Times New Roman"/>
          <w:szCs w:val="23"/>
          <w:lang w:val="de-DE"/>
        </w:rPr>
        <w:t xml:space="preserve"> </w:t>
      </w:r>
      <w:r w:rsidR="004C102C" w:rsidRPr="00090142">
        <w:rPr>
          <w:rFonts w:cs="Times New Roman"/>
          <w:szCs w:val="23"/>
          <w:lang w:val="de-DE"/>
        </w:rPr>
        <w:t>Vor diesem Hintergrund überrascht es schließlich nicht, dass die</w:t>
      </w:r>
      <w:r w:rsidR="00A6537B" w:rsidRPr="00090142">
        <w:rPr>
          <w:rFonts w:cs="Times New Roman"/>
          <w:szCs w:val="23"/>
          <w:lang w:val="de-DE"/>
        </w:rPr>
        <w:t xml:space="preserve"> Proze</w:t>
      </w:r>
      <w:r w:rsidR="00567918" w:rsidRPr="00090142">
        <w:rPr>
          <w:rFonts w:cs="Times New Roman"/>
          <w:szCs w:val="23"/>
          <w:lang w:val="de-DE"/>
        </w:rPr>
        <w:t>ntzahl der SchülerInnen mit SPF i</w:t>
      </w:r>
      <w:r w:rsidR="00D35C16" w:rsidRPr="00090142">
        <w:rPr>
          <w:rFonts w:cs="Times New Roman"/>
          <w:szCs w:val="23"/>
          <w:lang w:val="de-DE"/>
        </w:rPr>
        <w:t xml:space="preserve">n den letzten Jahren stetig </w:t>
      </w:r>
      <w:r w:rsidR="00A6537B" w:rsidRPr="00090142">
        <w:rPr>
          <w:rFonts w:cs="Times New Roman"/>
          <w:szCs w:val="23"/>
          <w:lang w:val="de-DE"/>
        </w:rPr>
        <w:t>gestiegen</w:t>
      </w:r>
      <w:r w:rsidR="004C102C" w:rsidRPr="00090142">
        <w:rPr>
          <w:rFonts w:cs="Times New Roman"/>
          <w:szCs w:val="23"/>
          <w:lang w:val="de-DE"/>
        </w:rPr>
        <w:t xml:space="preserve"> ist</w:t>
      </w:r>
      <w:r w:rsidR="00A6537B" w:rsidRPr="00090142">
        <w:rPr>
          <w:rFonts w:cs="Times New Roman"/>
          <w:szCs w:val="23"/>
          <w:lang w:val="de-DE"/>
        </w:rPr>
        <w:t>: Im Schuljahr 2006/07 besaßen</w:t>
      </w:r>
      <w:r w:rsidR="00E4001B" w:rsidRPr="00090142">
        <w:rPr>
          <w:rFonts w:cs="Times New Roman"/>
          <w:szCs w:val="23"/>
          <w:lang w:val="de-DE"/>
        </w:rPr>
        <w:t xml:space="preserve"> </w:t>
      </w:r>
      <w:r w:rsidR="00FA4491" w:rsidRPr="00090142">
        <w:rPr>
          <w:rFonts w:cs="Times New Roman"/>
          <w:szCs w:val="23"/>
          <w:lang w:val="de-DE"/>
        </w:rPr>
        <w:t xml:space="preserve">3,3 Prozent aller österreichischen SchülerInnen </w:t>
      </w:r>
      <w:r w:rsidR="00567918" w:rsidRPr="00090142">
        <w:rPr>
          <w:rFonts w:cs="Times New Roman"/>
          <w:szCs w:val="23"/>
          <w:lang w:val="de-DE"/>
        </w:rPr>
        <w:t xml:space="preserve">einen SPF-Status </w:t>
      </w:r>
      <w:r w:rsidR="00C01D28">
        <w:rPr>
          <w:rFonts w:cs="Times New Roman"/>
          <w:szCs w:val="23"/>
          <w:lang w:val="de-DE"/>
        </w:rPr>
        <w:t>(Feyerer 2009: </w:t>
      </w:r>
      <w:r w:rsidR="00FA4491" w:rsidRPr="00090142">
        <w:rPr>
          <w:rFonts w:cs="Times New Roman"/>
          <w:szCs w:val="23"/>
          <w:lang w:val="de-DE"/>
        </w:rPr>
        <w:t xml:space="preserve">77), im Schuljahr 2013/14 waren es bereits </w:t>
      </w:r>
      <w:r w:rsidR="00B278BC">
        <w:rPr>
          <w:rFonts w:cs="Times New Roman"/>
          <w:szCs w:val="23"/>
          <w:lang w:val="de-DE"/>
        </w:rPr>
        <w:t>vier</w:t>
      </w:r>
      <w:r w:rsidR="001457F4" w:rsidRPr="00090142">
        <w:rPr>
          <w:rFonts w:cs="Times New Roman"/>
          <w:szCs w:val="23"/>
          <w:lang w:val="de-DE"/>
        </w:rPr>
        <w:t xml:space="preserve"> Prozent</w:t>
      </w:r>
      <w:r w:rsidR="00E2359B" w:rsidRPr="00090142">
        <w:rPr>
          <w:rFonts w:cs="Times New Roman"/>
          <w:szCs w:val="23"/>
          <w:lang w:val="de-DE"/>
        </w:rPr>
        <w:t>, wobei Kinder ohne deutsche</w:t>
      </w:r>
      <w:r w:rsidR="00361B92">
        <w:rPr>
          <w:rFonts w:cs="Times New Roman"/>
          <w:szCs w:val="23"/>
          <w:lang w:val="de-DE"/>
        </w:rPr>
        <w:t>r</w:t>
      </w:r>
      <w:r w:rsidR="00E2359B" w:rsidRPr="00090142">
        <w:rPr>
          <w:rFonts w:cs="Times New Roman"/>
          <w:szCs w:val="23"/>
          <w:lang w:val="de-DE"/>
        </w:rPr>
        <w:t xml:space="preserve"> Alltagssprache mit 5,5 Prozent versus 3,6 Prozent deutlich öfter einen SPF zugesprochen bekommen </w:t>
      </w:r>
      <w:r w:rsidR="0084568F" w:rsidRPr="00090142">
        <w:rPr>
          <w:rFonts w:cs="Times New Roman"/>
          <w:szCs w:val="23"/>
          <w:lang w:val="de-DE"/>
        </w:rPr>
        <w:t>(Bruneforth et al. 2016: 96</w:t>
      </w:r>
      <w:r w:rsidR="00E2359B" w:rsidRPr="00090142">
        <w:rPr>
          <w:rFonts w:cs="Times New Roman"/>
          <w:szCs w:val="23"/>
          <w:lang w:val="de-DE"/>
        </w:rPr>
        <w:t>ff</w:t>
      </w:r>
      <w:r w:rsidR="0084568F" w:rsidRPr="00090142">
        <w:rPr>
          <w:rFonts w:cs="Times New Roman"/>
          <w:szCs w:val="23"/>
          <w:lang w:val="de-DE"/>
        </w:rPr>
        <w:t>)</w:t>
      </w:r>
      <w:r w:rsidR="00075F65" w:rsidRPr="00090142">
        <w:rPr>
          <w:rFonts w:cs="Times New Roman"/>
          <w:szCs w:val="23"/>
          <w:lang w:val="de-DE"/>
        </w:rPr>
        <w:t>.</w:t>
      </w:r>
      <w:r w:rsidR="00773198" w:rsidRPr="00090142">
        <w:rPr>
          <w:rFonts w:cs="Times New Roman"/>
          <w:szCs w:val="23"/>
          <w:lang w:val="de-DE"/>
        </w:rPr>
        <w:t xml:space="preserve"> </w:t>
      </w:r>
      <w:r w:rsidR="005C1796" w:rsidRPr="00090142">
        <w:rPr>
          <w:rFonts w:cs="Times New Roman"/>
          <w:szCs w:val="23"/>
          <w:lang w:val="de-DE"/>
        </w:rPr>
        <w:t xml:space="preserve">Der Großteil </w:t>
      </w:r>
      <w:r w:rsidR="00E2359B" w:rsidRPr="00090142">
        <w:rPr>
          <w:rFonts w:cs="Times New Roman"/>
          <w:szCs w:val="23"/>
          <w:lang w:val="de-DE"/>
        </w:rPr>
        <w:t>der</w:t>
      </w:r>
      <w:r w:rsidR="00BC75CA" w:rsidRPr="00090142">
        <w:rPr>
          <w:rFonts w:cs="Times New Roman"/>
          <w:szCs w:val="23"/>
          <w:lang w:val="de-DE"/>
        </w:rPr>
        <w:t xml:space="preserve"> SchülerInnen mit SPF (2006/07: 55 Prozent, 2013/14: 60 Prozent) wurde</w:t>
      </w:r>
      <w:r w:rsidR="005C1796" w:rsidRPr="00090142">
        <w:rPr>
          <w:rFonts w:cs="Times New Roman"/>
          <w:szCs w:val="23"/>
          <w:lang w:val="de-DE"/>
        </w:rPr>
        <w:t xml:space="preserve"> </w:t>
      </w:r>
      <w:r w:rsidR="00BC75CA" w:rsidRPr="00090142">
        <w:rPr>
          <w:rFonts w:cs="Times New Roman"/>
          <w:szCs w:val="23"/>
          <w:lang w:val="de-DE"/>
        </w:rPr>
        <w:t xml:space="preserve">dabei </w:t>
      </w:r>
      <w:r w:rsidR="005C1796" w:rsidRPr="00090142">
        <w:rPr>
          <w:rFonts w:cs="Times New Roman"/>
          <w:szCs w:val="23"/>
          <w:lang w:val="de-DE"/>
        </w:rPr>
        <w:t>in allgemeinen Schulen</w:t>
      </w:r>
      <w:r w:rsidR="00BC75CA" w:rsidRPr="00090142">
        <w:rPr>
          <w:rFonts w:cs="Times New Roman"/>
          <w:szCs w:val="23"/>
          <w:lang w:val="de-DE"/>
        </w:rPr>
        <w:t xml:space="preserve"> </w:t>
      </w:r>
      <w:r w:rsidR="005C1796" w:rsidRPr="00090142">
        <w:rPr>
          <w:rFonts w:cs="Times New Roman"/>
          <w:szCs w:val="23"/>
          <w:lang w:val="de-DE"/>
        </w:rPr>
        <w:t>b</w:t>
      </w:r>
      <w:r w:rsidR="00BC75CA" w:rsidRPr="00090142">
        <w:rPr>
          <w:rFonts w:cs="Times New Roman"/>
          <w:szCs w:val="23"/>
          <w:lang w:val="de-DE"/>
        </w:rPr>
        <w:t>eschult</w:t>
      </w:r>
      <w:r w:rsidR="00E2359B" w:rsidRPr="00090142">
        <w:rPr>
          <w:rFonts w:cs="Times New Roman"/>
          <w:szCs w:val="23"/>
          <w:lang w:val="de-DE"/>
        </w:rPr>
        <w:t xml:space="preserve"> (e</w:t>
      </w:r>
      <w:r w:rsidR="0079725D">
        <w:rPr>
          <w:rFonts w:cs="Times New Roman"/>
          <w:szCs w:val="23"/>
          <w:lang w:val="de-DE"/>
        </w:rPr>
        <w:t>benda</w:t>
      </w:r>
      <w:r w:rsidR="00E2359B" w:rsidRPr="00090142">
        <w:rPr>
          <w:rFonts w:cs="Times New Roman"/>
          <w:szCs w:val="23"/>
          <w:lang w:val="de-DE"/>
        </w:rPr>
        <w:t>). Die zwar erfreuliche Steigerung der Integrationsquote</w:t>
      </w:r>
      <w:r w:rsidR="00464FAF" w:rsidRPr="00090142">
        <w:rPr>
          <w:rFonts w:cs="Times New Roman"/>
          <w:szCs w:val="23"/>
          <w:lang w:val="de-DE"/>
        </w:rPr>
        <w:t xml:space="preserve"> als </w:t>
      </w:r>
      <w:r w:rsidR="006D6627" w:rsidRPr="00090142">
        <w:rPr>
          <w:rFonts w:cs="Times New Roman"/>
          <w:szCs w:val="23"/>
          <w:lang w:val="de-DE"/>
        </w:rPr>
        <w:t xml:space="preserve">ein </w:t>
      </w:r>
      <w:r w:rsidR="00464FAF" w:rsidRPr="00090142">
        <w:rPr>
          <w:rFonts w:cs="Times New Roman"/>
          <w:szCs w:val="23"/>
          <w:lang w:val="de-DE"/>
        </w:rPr>
        <w:t>Zeichen für den Vormarsch der Inklusion</w:t>
      </w:r>
      <w:r w:rsidR="00F2587A" w:rsidRPr="00090142">
        <w:rPr>
          <w:rFonts w:cs="Times New Roman"/>
          <w:szCs w:val="23"/>
          <w:lang w:val="de-DE"/>
        </w:rPr>
        <w:t xml:space="preserve"> und das Ende der Sonderbeschulung</w:t>
      </w:r>
      <w:r w:rsidR="00464FAF" w:rsidRPr="00090142">
        <w:rPr>
          <w:rFonts w:cs="Times New Roman"/>
          <w:szCs w:val="23"/>
          <w:lang w:val="de-DE"/>
        </w:rPr>
        <w:t xml:space="preserve"> zu deuten, wäre jedoch verfehlt. </w:t>
      </w:r>
      <w:r w:rsidR="002020D7" w:rsidRPr="00090142">
        <w:rPr>
          <w:rFonts w:cs="Times New Roman"/>
          <w:szCs w:val="23"/>
          <w:lang w:val="de-DE"/>
        </w:rPr>
        <w:t>Bei</w:t>
      </w:r>
      <w:r w:rsidR="00464FAF" w:rsidRPr="00090142">
        <w:rPr>
          <w:rFonts w:cs="Times New Roman"/>
          <w:szCs w:val="23"/>
          <w:lang w:val="de-DE"/>
        </w:rPr>
        <w:t xml:space="preserve"> näherer Betrachtung</w:t>
      </w:r>
      <w:r w:rsidR="002020D7" w:rsidRPr="00090142">
        <w:rPr>
          <w:rFonts w:cs="Times New Roman"/>
          <w:szCs w:val="23"/>
          <w:lang w:val="de-DE"/>
        </w:rPr>
        <w:t xml:space="preserve"> zeigt sich nämlich</w:t>
      </w:r>
      <w:r w:rsidR="005F67B9" w:rsidRPr="00090142">
        <w:rPr>
          <w:rFonts w:cs="Times New Roman"/>
          <w:szCs w:val="23"/>
          <w:lang w:val="de-DE"/>
        </w:rPr>
        <w:t xml:space="preserve">, dass </w:t>
      </w:r>
      <w:r w:rsidR="00464FAF" w:rsidRPr="00090142">
        <w:rPr>
          <w:rFonts w:cs="Times New Roman"/>
          <w:szCs w:val="23"/>
          <w:lang w:val="de-DE"/>
        </w:rPr>
        <w:t xml:space="preserve">Sonderschulen in Österreich </w:t>
      </w:r>
      <w:r w:rsidR="00F2587A" w:rsidRPr="00090142">
        <w:rPr>
          <w:rFonts w:cs="Times New Roman"/>
          <w:szCs w:val="23"/>
          <w:lang w:val="de-DE"/>
        </w:rPr>
        <w:t xml:space="preserve">bis heute </w:t>
      </w:r>
      <w:r w:rsidR="00464FAF" w:rsidRPr="00090142">
        <w:rPr>
          <w:rFonts w:cs="Times New Roman"/>
          <w:szCs w:val="23"/>
          <w:lang w:val="de-DE"/>
        </w:rPr>
        <w:t>kaum an Bedeutung verloren</w:t>
      </w:r>
      <w:r w:rsidR="00144AD0" w:rsidRPr="00090142">
        <w:rPr>
          <w:rFonts w:cs="Times New Roman"/>
          <w:szCs w:val="23"/>
          <w:lang w:val="de-DE"/>
        </w:rPr>
        <w:t xml:space="preserve"> </w:t>
      </w:r>
      <w:r w:rsidR="002B306F" w:rsidRPr="00090142">
        <w:rPr>
          <w:rFonts w:cs="Times New Roman"/>
          <w:szCs w:val="23"/>
          <w:lang w:val="de-DE"/>
        </w:rPr>
        <w:t>haben</w:t>
      </w:r>
      <w:r w:rsidR="00464FAF" w:rsidRPr="00090142">
        <w:rPr>
          <w:rFonts w:cs="Times New Roman"/>
          <w:szCs w:val="23"/>
          <w:lang w:val="de-DE"/>
        </w:rPr>
        <w:t xml:space="preserve">, im Gegenteil in jüngster Zeit sogar </w:t>
      </w:r>
      <w:r w:rsidR="00F2587A" w:rsidRPr="00090142">
        <w:rPr>
          <w:rFonts w:cs="Times New Roman"/>
          <w:szCs w:val="23"/>
          <w:lang w:val="de-DE"/>
        </w:rPr>
        <w:t>wieder an Bedeutung zu gewinnen scheinen</w:t>
      </w:r>
      <w:r w:rsidR="00464FAF" w:rsidRPr="00090142">
        <w:rPr>
          <w:rFonts w:cs="Times New Roman"/>
          <w:szCs w:val="23"/>
          <w:lang w:val="de-DE"/>
        </w:rPr>
        <w:t xml:space="preserve">. </w:t>
      </w:r>
      <w:r w:rsidR="002020D7" w:rsidRPr="00090142">
        <w:rPr>
          <w:rFonts w:cs="Times New Roman"/>
          <w:szCs w:val="23"/>
          <w:lang w:val="de-DE"/>
        </w:rPr>
        <w:t>So ist</w:t>
      </w:r>
      <w:r w:rsidR="00355F80" w:rsidRPr="00090142">
        <w:rPr>
          <w:rFonts w:cs="Times New Roman"/>
          <w:szCs w:val="23"/>
          <w:lang w:val="de-DE"/>
        </w:rPr>
        <w:t xml:space="preserve"> die</w:t>
      </w:r>
      <w:r w:rsidR="005F67B9" w:rsidRPr="00090142">
        <w:rPr>
          <w:rFonts w:cs="Times New Roman"/>
          <w:szCs w:val="23"/>
          <w:lang w:val="de-DE"/>
        </w:rPr>
        <w:t xml:space="preserve"> </w:t>
      </w:r>
      <w:r w:rsidR="00DD20EC" w:rsidRPr="00090142">
        <w:rPr>
          <w:rFonts w:cs="Times New Roman"/>
          <w:szCs w:val="23"/>
          <w:lang w:val="de-DE"/>
        </w:rPr>
        <w:t>Segre</w:t>
      </w:r>
      <w:r w:rsidR="00157F32" w:rsidRPr="00090142">
        <w:rPr>
          <w:rFonts w:cs="Times New Roman"/>
          <w:szCs w:val="23"/>
          <w:lang w:val="de-DE"/>
        </w:rPr>
        <w:t>g</w:t>
      </w:r>
      <w:r w:rsidR="00DD20EC" w:rsidRPr="00090142">
        <w:rPr>
          <w:rFonts w:cs="Times New Roman"/>
          <w:szCs w:val="23"/>
          <w:lang w:val="de-DE"/>
        </w:rPr>
        <w:t>a</w:t>
      </w:r>
      <w:r w:rsidR="006D6627" w:rsidRPr="00090142">
        <w:rPr>
          <w:rFonts w:cs="Times New Roman"/>
          <w:szCs w:val="23"/>
          <w:lang w:val="de-DE"/>
        </w:rPr>
        <w:t>tionsquote</w:t>
      </w:r>
      <w:r w:rsidR="002020D7" w:rsidRPr="00090142">
        <w:rPr>
          <w:rFonts w:cs="Times New Roman"/>
          <w:szCs w:val="23"/>
          <w:lang w:val="de-DE"/>
        </w:rPr>
        <w:t>, die angibt, wie viel Prozent aller SchülerInnen in Sonderschulklassen beschult werden</w:t>
      </w:r>
      <w:r w:rsidR="006D6627" w:rsidRPr="00090142">
        <w:rPr>
          <w:rFonts w:cs="Times New Roman"/>
          <w:szCs w:val="23"/>
          <w:lang w:val="de-DE"/>
        </w:rPr>
        <w:t xml:space="preserve">, </w:t>
      </w:r>
      <w:r w:rsidR="002020D7" w:rsidRPr="00090142">
        <w:rPr>
          <w:rFonts w:cs="Times New Roman"/>
          <w:szCs w:val="23"/>
          <w:lang w:val="de-DE"/>
        </w:rPr>
        <w:t xml:space="preserve">in den letzten </w:t>
      </w:r>
      <w:r w:rsidR="007D74F1" w:rsidRPr="00090142">
        <w:rPr>
          <w:rFonts w:cs="Times New Roman"/>
          <w:szCs w:val="23"/>
          <w:lang w:val="de-DE"/>
        </w:rPr>
        <w:t xml:space="preserve">Jahren </w:t>
      </w:r>
      <w:r w:rsidR="002020D7" w:rsidRPr="00090142">
        <w:rPr>
          <w:rFonts w:cs="Times New Roman"/>
          <w:szCs w:val="23"/>
          <w:lang w:val="de-DE"/>
        </w:rPr>
        <w:t>österreichweit</w:t>
      </w:r>
      <w:r w:rsidR="00CE5D55" w:rsidRPr="00090142">
        <w:rPr>
          <w:rFonts w:cs="Times New Roman"/>
          <w:szCs w:val="23"/>
          <w:lang w:val="de-DE"/>
        </w:rPr>
        <w:t xml:space="preserve"> </w:t>
      </w:r>
      <w:r w:rsidR="00467077" w:rsidRPr="00090142">
        <w:rPr>
          <w:rFonts w:cs="Times New Roman"/>
          <w:szCs w:val="23"/>
          <w:lang w:val="de-DE"/>
        </w:rPr>
        <w:t>von 1,5 Prozent im Jahr 2006/07 auf 1,6 Prozent im Jahr 2013/14</w:t>
      </w:r>
      <w:r w:rsidR="00E2359B" w:rsidRPr="00090142">
        <w:rPr>
          <w:rFonts w:cs="Times New Roman"/>
          <w:szCs w:val="23"/>
          <w:lang w:val="de-DE"/>
        </w:rPr>
        <w:t xml:space="preserve"> angestiegen</w:t>
      </w:r>
      <w:r w:rsidR="007D74F1" w:rsidRPr="00090142">
        <w:rPr>
          <w:rFonts w:cs="Times New Roman"/>
          <w:szCs w:val="23"/>
          <w:lang w:val="de-DE"/>
        </w:rPr>
        <w:t xml:space="preserve"> </w:t>
      </w:r>
      <w:r w:rsidR="00467077" w:rsidRPr="00090142">
        <w:rPr>
          <w:rFonts w:cs="Times New Roman"/>
          <w:szCs w:val="23"/>
          <w:lang w:val="de-DE"/>
        </w:rPr>
        <w:t>(e</w:t>
      </w:r>
      <w:r w:rsidR="0079725D">
        <w:rPr>
          <w:rFonts w:cs="Times New Roman"/>
          <w:szCs w:val="23"/>
          <w:lang w:val="de-DE"/>
        </w:rPr>
        <w:t>benda</w:t>
      </w:r>
      <w:r w:rsidR="00376B52" w:rsidRPr="00090142">
        <w:rPr>
          <w:rFonts w:cs="Times New Roman"/>
          <w:szCs w:val="23"/>
          <w:lang w:val="de-DE"/>
        </w:rPr>
        <w:t xml:space="preserve">; </w:t>
      </w:r>
      <w:r w:rsidR="0079725D">
        <w:rPr>
          <w:rFonts w:cs="Times New Roman"/>
          <w:szCs w:val="23"/>
          <w:lang w:val="de-DE"/>
        </w:rPr>
        <w:t>vergleiche auch</w:t>
      </w:r>
      <w:r w:rsidR="00376B52" w:rsidRPr="00090142">
        <w:rPr>
          <w:rFonts w:cs="Times New Roman"/>
          <w:szCs w:val="23"/>
          <w:lang w:val="de-DE"/>
        </w:rPr>
        <w:t xml:space="preserve"> Flieger 2012)</w:t>
      </w:r>
      <w:r w:rsidR="00467077" w:rsidRPr="00090142">
        <w:rPr>
          <w:rFonts w:cs="Times New Roman"/>
          <w:szCs w:val="23"/>
          <w:lang w:val="de-DE"/>
        </w:rPr>
        <w:t xml:space="preserve">. </w:t>
      </w:r>
      <w:r w:rsidR="00CE5D55" w:rsidRPr="00090142">
        <w:rPr>
          <w:rFonts w:cs="Times New Roman"/>
          <w:szCs w:val="23"/>
          <w:lang w:val="de-DE"/>
        </w:rPr>
        <w:t>Schulbesuchsprognosen</w:t>
      </w:r>
      <w:r w:rsidR="0079725D">
        <w:rPr>
          <w:rFonts w:cs="Times New Roman"/>
          <w:szCs w:val="23"/>
          <w:lang w:val="de-DE"/>
        </w:rPr>
        <w:t xml:space="preserve"> (Statistik Austria 2012)</w:t>
      </w:r>
      <w:r w:rsidR="00CE5D55" w:rsidRPr="00090142">
        <w:rPr>
          <w:rFonts w:cs="Times New Roman"/>
          <w:szCs w:val="23"/>
          <w:lang w:val="de-DE"/>
        </w:rPr>
        <w:t xml:space="preserve"> zufolge dürfte d</w:t>
      </w:r>
      <w:r w:rsidR="004D07E0" w:rsidRPr="00090142">
        <w:rPr>
          <w:rFonts w:cs="Times New Roman"/>
          <w:szCs w:val="23"/>
          <w:lang w:val="de-DE"/>
        </w:rPr>
        <w:t xml:space="preserve">ieser </w:t>
      </w:r>
      <w:r w:rsidR="00CF024F" w:rsidRPr="00090142">
        <w:rPr>
          <w:rFonts w:cs="Times New Roman"/>
          <w:szCs w:val="23"/>
          <w:lang w:val="de-DE"/>
        </w:rPr>
        <w:t xml:space="preserve">erstaunliche und </w:t>
      </w:r>
      <w:r w:rsidR="004C102C" w:rsidRPr="00090142">
        <w:rPr>
          <w:rFonts w:cs="Times New Roman"/>
          <w:szCs w:val="23"/>
          <w:lang w:val="de-DE"/>
        </w:rPr>
        <w:t>durchaus</w:t>
      </w:r>
      <w:r w:rsidR="002B57C0" w:rsidRPr="00090142">
        <w:rPr>
          <w:rFonts w:cs="Times New Roman"/>
          <w:szCs w:val="23"/>
          <w:lang w:val="de-DE"/>
        </w:rPr>
        <w:t xml:space="preserve"> </w:t>
      </w:r>
      <w:r w:rsidR="004D07E0" w:rsidRPr="00090142">
        <w:rPr>
          <w:rFonts w:cs="Times New Roman"/>
          <w:szCs w:val="23"/>
          <w:lang w:val="de-DE"/>
        </w:rPr>
        <w:t>fragwürdige Trend</w:t>
      </w:r>
      <w:r w:rsidR="003E6076" w:rsidRPr="00090142">
        <w:rPr>
          <w:rFonts w:cs="Times New Roman"/>
          <w:szCs w:val="23"/>
          <w:lang w:val="de-DE"/>
        </w:rPr>
        <w:t xml:space="preserve"> der Zunahme des Anteils der SonderschülerInnen</w:t>
      </w:r>
      <w:r w:rsidR="004D07E0" w:rsidRPr="00090142">
        <w:rPr>
          <w:rFonts w:cs="Times New Roman"/>
          <w:szCs w:val="23"/>
          <w:lang w:val="de-DE"/>
        </w:rPr>
        <w:t xml:space="preserve"> </w:t>
      </w:r>
      <w:r w:rsidR="007A1A0A" w:rsidRPr="00090142">
        <w:rPr>
          <w:rFonts w:cs="Times New Roman"/>
          <w:szCs w:val="23"/>
          <w:lang w:val="de-DE"/>
        </w:rPr>
        <w:t>in den nächsten Jahren</w:t>
      </w:r>
      <w:r w:rsidR="00E2359B" w:rsidRPr="00090142">
        <w:rPr>
          <w:rFonts w:cs="Times New Roman"/>
          <w:szCs w:val="23"/>
          <w:lang w:val="de-DE"/>
        </w:rPr>
        <w:t xml:space="preserve">, sofern auf bildungspolitischer Ebene kein radikaler Meinungswandel Einzug hält und entsprechende Gegenmaßnahmen gesetzt werden, </w:t>
      </w:r>
      <w:r w:rsidR="00144AD0" w:rsidRPr="00090142">
        <w:rPr>
          <w:rFonts w:cs="Times New Roman"/>
          <w:szCs w:val="23"/>
          <w:lang w:val="de-DE"/>
        </w:rPr>
        <w:t>weiterhin</w:t>
      </w:r>
      <w:r w:rsidR="007A1A0A" w:rsidRPr="00090142">
        <w:rPr>
          <w:rFonts w:cs="Times New Roman"/>
          <w:szCs w:val="23"/>
          <w:lang w:val="de-DE"/>
        </w:rPr>
        <w:t xml:space="preserve"> anhalten</w:t>
      </w:r>
      <w:r w:rsidR="00144AD0" w:rsidRPr="00090142">
        <w:rPr>
          <w:rFonts w:cs="Times New Roman"/>
          <w:szCs w:val="23"/>
          <w:lang w:val="de-DE"/>
        </w:rPr>
        <w:t xml:space="preserve">. </w:t>
      </w:r>
    </w:p>
    <w:p w14:paraId="14C34C01" w14:textId="3D3005D1" w:rsidR="00022DC2" w:rsidRPr="00090142" w:rsidRDefault="00543FAA" w:rsidP="00867D1E">
      <w:pPr>
        <w:spacing w:after="0" w:line="360" w:lineRule="auto"/>
        <w:jc w:val="both"/>
        <w:rPr>
          <w:rFonts w:cs="Times New Roman"/>
          <w:szCs w:val="23"/>
          <w:lang w:val="de-DE"/>
        </w:rPr>
      </w:pPr>
      <w:r w:rsidRPr="00090142">
        <w:rPr>
          <w:rFonts w:cs="Times New Roman"/>
          <w:szCs w:val="23"/>
          <w:lang w:val="de-DE"/>
        </w:rPr>
        <w:t>Was den</w:t>
      </w:r>
      <w:r w:rsidR="00022DC2" w:rsidRPr="00090142">
        <w:rPr>
          <w:rFonts w:cs="Times New Roman"/>
          <w:szCs w:val="23"/>
          <w:lang w:val="de-DE"/>
        </w:rPr>
        <w:t xml:space="preserve"> allgemeinen</w:t>
      </w:r>
      <w:r w:rsidRPr="00090142">
        <w:rPr>
          <w:rFonts w:cs="Times New Roman"/>
          <w:szCs w:val="23"/>
          <w:lang w:val="de-DE"/>
        </w:rPr>
        <w:t xml:space="preserve"> </w:t>
      </w:r>
      <w:r w:rsidR="00C63701" w:rsidRPr="00090142">
        <w:rPr>
          <w:rFonts w:cs="Times New Roman"/>
          <w:szCs w:val="23"/>
          <w:lang w:val="de-DE"/>
        </w:rPr>
        <w:t>Bildungsstand</w:t>
      </w:r>
      <w:r w:rsidR="000366DD" w:rsidRPr="00090142">
        <w:rPr>
          <w:rFonts w:cs="Times New Roman"/>
          <w:szCs w:val="23"/>
          <w:lang w:val="de-DE"/>
        </w:rPr>
        <w:t xml:space="preserve"> – gemessen an formalen Bildungszertifikaten – </w:t>
      </w:r>
      <w:r w:rsidR="00C63701" w:rsidRPr="00090142">
        <w:rPr>
          <w:rFonts w:cs="Times New Roman"/>
          <w:szCs w:val="23"/>
          <w:lang w:val="de-DE"/>
        </w:rPr>
        <w:t xml:space="preserve">von </w:t>
      </w:r>
      <w:r w:rsidR="00F20766" w:rsidRPr="00090142">
        <w:rPr>
          <w:rFonts w:cs="Times New Roman"/>
          <w:szCs w:val="23"/>
          <w:lang w:val="de-DE"/>
        </w:rPr>
        <w:t>Menschen mit Behinderung</w:t>
      </w:r>
      <w:r w:rsidR="006A00FE" w:rsidRPr="00090142">
        <w:rPr>
          <w:rFonts w:cs="Times New Roman"/>
          <w:szCs w:val="23"/>
          <w:lang w:val="de-DE"/>
        </w:rPr>
        <w:t xml:space="preserve"> </w:t>
      </w:r>
      <w:r w:rsidRPr="00090142">
        <w:rPr>
          <w:rFonts w:cs="Times New Roman"/>
          <w:szCs w:val="23"/>
          <w:lang w:val="de-DE"/>
        </w:rPr>
        <w:t xml:space="preserve">in Österreich angeht, </w:t>
      </w:r>
      <w:r w:rsidR="00C63701" w:rsidRPr="00090142">
        <w:rPr>
          <w:rFonts w:cs="Times New Roman"/>
          <w:szCs w:val="23"/>
          <w:lang w:val="de-DE"/>
        </w:rPr>
        <w:t xml:space="preserve">lässt sich festhalten, dass diese </w:t>
      </w:r>
      <w:r w:rsidR="00F20766" w:rsidRPr="00090142">
        <w:rPr>
          <w:rFonts w:cs="Times New Roman"/>
          <w:szCs w:val="23"/>
          <w:lang w:val="de-DE"/>
        </w:rPr>
        <w:t>im Durchschnitt</w:t>
      </w:r>
      <w:r w:rsidR="000366DD" w:rsidRPr="00090142">
        <w:rPr>
          <w:rFonts w:cs="Times New Roman"/>
          <w:szCs w:val="23"/>
          <w:lang w:val="de-DE"/>
        </w:rPr>
        <w:t xml:space="preserve"> ein </w:t>
      </w:r>
      <w:r w:rsidR="000366DD" w:rsidRPr="00090142">
        <w:rPr>
          <w:rFonts w:cs="Times New Roman"/>
          <w:szCs w:val="23"/>
          <w:lang w:val="de-DE"/>
        </w:rPr>
        <w:lastRenderedPageBreak/>
        <w:t xml:space="preserve">niedrigeres Bildungsniveau </w:t>
      </w:r>
      <w:r w:rsidR="00F20766" w:rsidRPr="00090142">
        <w:rPr>
          <w:rFonts w:cs="Times New Roman"/>
          <w:szCs w:val="23"/>
          <w:lang w:val="de-DE"/>
        </w:rPr>
        <w:t>auf</w:t>
      </w:r>
      <w:r w:rsidR="006A00FE" w:rsidRPr="00090142">
        <w:rPr>
          <w:rFonts w:cs="Times New Roman"/>
          <w:szCs w:val="23"/>
          <w:lang w:val="de-DE"/>
        </w:rPr>
        <w:t xml:space="preserve">weisen als ihre Altersgenossen. </w:t>
      </w:r>
      <w:r w:rsidR="00F344D1" w:rsidRPr="00090142">
        <w:rPr>
          <w:rFonts w:cs="Times New Roman"/>
          <w:szCs w:val="23"/>
          <w:lang w:val="de-DE"/>
        </w:rPr>
        <w:t xml:space="preserve">So </w:t>
      </w:r>
      <w:r w:rsidR="009668E6" w:rsidRPr="00090142">
        <w:rPr>
          <w:rFonts w:cs="Times New Roman"/>
          <w:szCs w:val="23"/>
          <w:lang w:val="de-DE"/>
        </w:rPr>
        <w:t>ergab</w:t>
      </w:r>
      <w:r w:rsidR="00F344D1" w:rsidRPr="00090142">
        <w:rPr>
          <w:rFonts w:cs="Times New Roman"/>
          <w:szCs w:val="23"/>
          <w:lang w:val="de-DE"/>
        </w:rPr>
        <w:t xml:space="preserve"> eine von Oktober 2007</w:t>
      </w:r>
      <w:r w:rsidR="009668E6" w:rsidRPr="00090142">
        <w:rPr>
          <w:rFonts w:cs="Times New Roman"/>
          <w:szCs w:val="23"/>
          <w:lang w:val="de-DE"/>
        </w:rPr>
        <w:t xml:space="preserve"> bis Februar 2008 durchgeführte</w:t>
      </w:r>
      <w:r w:rsidR="00F344D1" w:rsidRPr="00090142">
        <w:rPr>
          <w:rFonts w:cs="Times New Roman"/>
          <w:szCs w:val="23"/>
          <w:lang w:val="de-DE"/>
        </w:rPr>
        <w:t xml:space="preserve"> Befragung der Statistik Austria, dass</w:t>
      </w:r>
      <w:r w:rsidR="009668E6" w:rsidRPr="00090142">
        <w:rPr>
          <w:rFonts w:cs="Times New Roman"/>
          <w:szCs w:val="23"/>
          <w:lang w:val="de-DE"/>
        </w:rPr>
        <w:t xml:space="preserve"> 18 Prozent der nicht-behinderten Bevölkerung zwischen 24 und 64 Jahren maximal einen Pflicht</w:t>
      </w:r>
      <w:r w:rsidR="00202F35" w:rsidRPr="00090142">
        <w:rPr>
          <w:rFonts w:cs="Times New Roman"/>
          <w:szCs w:val="23"/>
          <w:lang w:val="de-DE"/>
        </w:rPr>
        <w:t>schulabschluss vorweisen können,</w:t>
      </w:r>
      <w:r w:rsidR="009668E6" w:rsidRPr="00090142">
        <w:rPr>
          <w:rFonts w:cs="Times New Roman"/>
          <w:szCs w:val="23"/>
          <w:lang w:val="de-DE"/>
        </w:rPr>
        <w:t xml:space="preserve"> bei den Menschen mit Behinderung </w:t>
      </w:r>
      <w:r w:rsidR="00202F35" w:rsidRPr="00090142">
        <w:rPr>
          <w:rFonts w:cs="Times New Roman"/>
          <w:szCs w:val="23"/>
          <w:lang w:val="de-DE"/>
        </w:rPr>
        <w:t>waren</w:t>
      </w:r>
      <w:r w:rsidR="009668E6" w:rsidRPr="00090142">
        <w:rPr>
          <w:rFonts w:cs="Times New Roman"/>
          <w:szCs w:val="23"/>
          <w:lang w:val="de-DE"/>
        </w:rPr>
        <w:t xml:space="preserve"> es mit 38 Prozent mehr als doppelt so viele (</w:t>
      </w:r>
      <w:r w:rsidR="0084225F" w:rsidRPr="00090142">
        <w:rPr>
          <w:rFonts w:cs="Times New Roman"/>
          <w:szCs w:val="23"/>
          <w:lang w:val="de-DE"/>
        </w:rPr>
        <w:t>Österreichisches Parlament 2009).</w:t>
      </w:r>
      <w:r w:rsidR="009B038A" w:rsidRPr="00090142">
        <w:rPr>
          <w:rFonts w:cs="Times New Roman"/>
          <w:lang w:val="de-DE"/>
        </w:rPr>
        <w:t xml:space="preserve"> </w:t>
      </w:r>
      <w:r w:rsidR="009B038A" w:rsidRPr="00090142">
        <w:rPr>
          <w:rFonts w:cs="Times New Roman"/>
          <w:szCs w:val="23"/>
          <w:lang w:val="de-DE"/>
        </w:rPr>
        <w:t>Des Weiteren v</w:t>
      </w:r>
      <w:r w:rsidR="006A00FE" w:rsidRPr="00090142">
        <w:rPr>
          <w:rFonts w:cs="Times New Roman"/>
          <w:szCs w:val="23"/>
          <w:lang w:val="de-DE"/>
        </w:rPr>
        <w:t>erlassen</w:t>
      </w:r>
      <w:r w:rsidR="009B038A" w:rsidRPr="00090142">
        <w:rPr>
          <w:rFonts w:cs="Times New Roman"/>
          <w:szCs w:val="23"/>
          <w:lang w:val="de-DE"/>
        </w:rPr>
        <w:t>, wie die Daten einer Sonderauswertung des European Labor Force Surveys</w:t>
      </w:r>
      <w:r w:rsidR="00F92162" w:rsidRPr="00090142">
        <w:rPr>
          <w:rFonts w:cs="Times New Roman"/>
          <w:szCs w:val="23"/>
          <w:lang w:val="de-DE"/>
        </w:rPr>
        <w:t xml:space="preserve"> (LFS)</w:t>
      </w:r>
      <w:r w:rsidR="009B038A" w:rsidRPr="00090142">
        <w:rPr>
          <w:rFonts w:cs="Times New Roman"/>
          <w:szCs w:val="23"/>
          <w:lang w:val="de-DE"/>
        </w:rPr>
        <w:t xml:space="preserve"> im Jahr 2011 gezeigt haben, Menschen mit Behinderung</w:t>
      </w:r>
      <w:r w:rsidR="006A00FE" w:rsidRPr="00090142">
        <w:rPr>
          <w:rFonts w:cs="Times New Roman"/>
          <w:szCs w:val="23"/>
          <w:lang w:val="de-DE"/>
        </w:rPr>
        <w:t xml:space="preserve"> </w:t>
      </w:r>
      <w:r w:rsidR="009B038A" w:rsidRPr="00090142">
        <w:rPr>
          <w:rFonts w:cs="Times New Roman"/>
          <w:szCs w:val="23"/>
          <w:lang w:val="de-DE"/>
        </w:rPr>
        <w:t xml:space="preserve">in Österreich </w:t>
      </w:r>
      <w:r w:rsidR="006A00FE" w:rsidRPr="00090142">
        <w:rPr>
          <w:rFonts w:cs="Times New Roman"/>
          <w:szCs w:val="23"/>
          <w:lang w:val="de-DE"/>
        </w:rPr>
        <w:t>häufig</w:t>
      </w:r>
      <w:r w:rsidR="009B038A" w:rsidRPr="00090142">
        <w:rPr>
          <w:rFonts w:cs="Times New Roman"/>
          <w:szCs w:val="23"/>
          <w:lang w:val="de-DE"/>
        </w:rPr>
        <w:t xml:space="preserve">er frühzeitig die Schule. </w:t>
      </w:r>
      <w:r w:rsidR="00202F35" w:rsidRPr="00090142">
        <w:rPr>
          <w:rFonts w:cs="Times New Roman"/>
          <w:szCs w:val="23"/>
          <w:lang w:val="de-DE"/>
        </w:rPr>
        <w:t xml:space="preserve">Während der Anteil </w:t>
      </w:r>
      <w:r w:rsidR="002B306F" w:rsidRPr="00090142">
        <w:rPr>
          <w:rFonts w:cs="Times New Roman"/>
          <w:szCs w:val="23"/>
          <w:lang w:val="de-DE"/>
        </w:rPr>
        <w:t xml:space="preserve">der </w:t>
      </w:r>
      <w:r w:rsidR="00202F35" w:rsidRPr="00090142">
        <w:rPr>
          <w:rFonts w:cs="Times New Roman"/>
          <w:szCs w:val="23"/>
          <w:lang w:val="de-DE"/>
        </w:rPr>
        <w:t xml:space="preserve">frühen SchulabgängerInnen </w:t>
      </w:r>
      <w:r w:rsidR="002B306F" w:rsidRPr="00090142">
        <w:rPr>
          <w:rFonts w:cs="Times New Roman"/>
          <w:szCs w:val="23"/>
          <w:lang w:val="de-DE"/>
        </w:rPr>
        <w:t xml:space="preserve">im Alter zwischen 18 und 24 Jahren </w:t>
      </w:r>
      <w:r w:rsidR="00202F35" w:rsidRPr="00090142">
        <w:rPr>
          <w:rFonts w:cs="Times New Roman"/>
          <w:szCs w:val="23"/>
          <w:lang w:val="de-DE"/>
        </w:rPr>
        <w:t>bei den nicht-behinderten</w:t>
      </w:r>
      <w:r w:rsidR="002B306F" w:rsidRPr="00090142">
        <w:rPr>
          <w:rFonts w:cs="Times New Roman"/>
          <w:szCs w:val="23"/>
          <w:lang w:val="de-DE"/>
        </w:rPr>
        <w:t xml:space="preserve"> Personen </w:t>
      </w:r>
      <w:r w:rsidR="00202F35" w:rsidRPr="00090142">
        <w:rPr>
          <w:rFonts w:cs="Times New Roman"/>
          <w:szCs w:val="23"/>
          <w:lang w:val="de-DE"/>
        </w:rPr>
        <w:t>bei</w:t>
      </w:r>
      <w:r w:rsidR="002F3AD2" w:rsidRPr="00090142">
        <w:rPr>
          <w:rFonts w:cs="Times New Roman"/>
          <w:szCs w:val="23"/>
          <w:lang w:val="de-DE"/>
        </w:rPr>
        <w:t xml:space="preserve"> </w:t>
      </w:r>
      <w:r w:rsidR="00202F35" w:rsidRPr="00090142">
        <w:rPr>
          <w:rFonts w:cs="Times New Roman"/>
          <w:szCs w:val="23"/>
          <w:lang w:val="de-DE"/>
        </w:rPr>
        <w:t>7,8 Prozent lag (EU-28-Durchschnitt: 12,4 Prozent)</w:t>
      </w:r>
      <w:r w:rsidR="009B038A" w:rsidRPr="00090142">
        <w:rPr>
          <w:rFonts w:cs="Times New Roman"/>
          <w:szCs w:val="23"/>
          <w:lang w:val="de-DE"/>
        </w:rPr>
        <w:t xml:space="preserve">, </w:t>
      </w:r>
      <w:r w:rsidR="00202F35" w:rsidRPr="00090142">
        <w:rPr>
          <w:rFonts w:cs="Times New Roman"/>
          <w:szCs w:val="23"/>
          <w:lang w:val="de-DE"/>
        </w:rPr>
        <w:t>war er</w:t>
      </w:r>
      <w:r w:rsidR="009B038A" w:rsidRPr="00090142">
        <w:rPr>
          <w:rFonts w:cs="Times New Roman"/>
          <w:szCs w:val="23"/>
          <w:lang w:val="de-DE"/>
        </w:rPr>
        <w:t xml:space="preserve"> bei den Altersgenossen mit einer </w:t>
      </w:r>
      <w:r w:rsidR="002F3AD2" w:rsidRPr="00090142">
        <w:rPr>
          <w:rFonts w:cs="Times New Roman"/>
          <w:szCs w:val="23"/>
          <w:lang w:val="de-DE"/>
        </w:rPr>
        <w:t xml:space="preserve">behinderungsbedingten Funktionsbeeinträchtigung </w:t>
      </w:r>
      <w:r w:rsidR="00202F35" w:rsidRPr="00090142">
        <w:rPr>
          <w:rFonts w:cs="Times New Roman"/>
          <w:szCs w:val="23"/>
          <w:lang w:val="de-DE"/>
        </w:rPr>
        <w:t xml:space="preserve">im Alltag </w:t>
      </w:r>
      <w:r w:rsidR="009B038A" w:rsidRPr="00090142">
        <w:rPr>
          <w:rFonts w:cs="Times New Roman"/>
          <w:szCs w:val="23"/>
          <w:lang w:val="de-DE"/>
        </w:rPr>
        <w:t xml:space="preserve">mehr als doppelt so </w:t>
      </w:r>
      <w:r w:rsidR="000366DD" w:rsidRPr="00090142">
        <w:rPr>
          <w:rFonts w:cs="Times New Roman"/>
          <w:szCs w:val="23"/>
          <w:lang w:val="de-DE"/>
        </w:rPr>
        <w:t xml:space="preserve">hoch und betrug </w:t>
      </w:r>
      <w:r w:rsidR="009B038A" w:rsidRPr="00090142">
        <w:rPr>
          <w:rFonts w:cs="Times New Roman"/>
          <w:szCs w:val="23"/>
          <w:lang w:val="de-DE"/>
        </w:rPr>
        <w:t>18,8 Prozent</w:t>
      </w:r>
      <w:r w:rsidR="002F3AD2" w:rsidRPr="00090142">
        <w:rPr>
          <w:rFonts w:cs="Times New Roman"/>
          <w:szCs w:val="23"/>
          <w:lang w:val="de-DE"/>
        </w:rPr>
        <w:t xml:space="preserve"> (EU-</w:t>
      </w:r>
      <w:r w:rsidR="000366DD" w:rsidRPr="00090142">
        <w:rPr>
          <w:rFonts w:cs="Times New Roman"/>
          <w:szCs w:val="23"/>
          <w:lang w:val="de-DE"/>
        </w:rPr>
        <w:t xml:space="preserve">28-Durchschnitt: 25,1 Prozent) </w:t>
      </w:r>
      <w:r w:rsidR="002F3AD2" w:rsidRPr="00090142">
        <w:rPr>
          <w:rFonts w:cs="Times New Roman"/>
          <w:szCs w:val="23"/>
          <w:lang w:val="de-DE"/>
        </w:rPr>
        <w:t>(Eurostat</w:t>
      </w:r>
      <w:r w:rsidR="00F45AE3">
        <w:rPr>
          <w:rFonts w:cs="Times New Roman"/>
          <w:szCs w:val="23"/>
          <w:lang w:val="de-DE"/>
        </w:rPr>
        <w:t xml:space="preserve"> 2014a</w:t>
      </w:r>
      <w:r w:rsidR="002F3AD2" w:rsidRPr="00090142">
        <w:rPr>
          <w:rFonts w:cs="Times New Roman"/>
          <w:szCs w:val="23"/>
          <w:lang w:val="de-DE"/>
        </w:rPr>
        <w:t>).</w:t>
      </w:r>
      <w:r w:rsidR="002645F1" w:rsidRPr="00090142">
        <w:rPr>
          <w:rFonts w:cs="Times New Roman"/>
          <w:szCs w:val="23"/>
          <w:lang w:val="de-DE"/>
        </w:rPr>
        <w:t xml:space="preserve"> Hinsichtlich der Kompetenzen von Menschen mit Behinderung liegen </w:t>
      </w:r>
      <w:r w:rsidR="001104B8" w:rsidRPr="00090142">
        <w:rPr>
          <w:rFonts w:cs="Times New Roman"/>
          <w:szCs w:val="23"/>
          <w:lang w:val="de-DE"/>
        </w:rPr>
        <w:t xml:space="preserve">bislang nur </w:t>
      </w:r>
      <w:r w:rsidR="00C1489F" w:rsidRPr="00090142">
        <w:rPr>
          <w:rFonts w:cs="Times New Roman"/>
          <w:szCs w:val="23"/>
          <w:lang w:val="de-DE"/>
        </w:rPr>
        <w:t>vereinzelt</w:t>
      </w:r>
      <w:r w:rsidR="002645F1" w:rsidRPr="00090142">
        <w:rPr>
          <w:rFonts w:cs="Times New Roman"/>
          <w:szCs w:val="23"/>
          <w:lang w:val="de-DE"/>
        </w:rPr>
        <w:t xml:space="preserve"> Daten </w:t>
      </w:r>
      <w:r w:rsidR="001104B8" w:rsidRPr="00090142">
        <w:rPr>
          <w:rFonts w:cs="Times New Roman"/>
          <w:szCs w:val="23"/>
          <w:lang w:val="de-DE"/>
        </w:rPr>
        <w:t>vor</w:t>
      </w:r>
      <w:r w:rsidR="002645F1" w:rsidRPr="00090142">
        <w:rPr>
          <w:rFonts w:cs="Times New Roman"/>
          <w:szCs w:val="23"/>
          <w:lang w:val="de-DE"/>
        </w:rPr>
        <w:t xml:space="preserve">. </w:t>
      </w:r>
      <w:r w:rsidR="008B7FDA" w:rsidRPr="00090142">
        <w:rPr>
          <w:rFonts w:cs="Times New Roman"/>
          <w:szCs w:val="23"/>
          <w:lang w:val="de-DE"/>
        </w:rPr>
        <w:t>Zwar wird</w:t>
      </w:r>
      <w:r w:rsidR="001104B8" w:rsidRPr="00090142">
        <w:rPr>
          <w:rFonts w:cs="Times New Roman"/>
          <w:szCs w:val="23"/>
          <w:lang w:val="de-DE"/>
        </w:rPr>
        <w:t xml:space="preserve"> beispielsweise</w:t>
      </w:r>
      <w:r w:rsidR="008B7FDA" w:rsidRPr="00090142">
        <w:rPr>
          <w:rFonts w:cs="Times New Roman"/>
          <w:szCs w:val="23"/>
          <w:lang w:val="de-DE"/>
        </w:rPr>
        <w:t xml:space="preserve"> im Rahmen der PISA-Studie</w:t>
      </w:r>
      <w:r w:rsidR="00BB53E3" w:rsidRPr="00090142">
        <w:rPr>
          <w:rFonts w:cs="Times New Roman"/>
          <w:szCs w:val="23"/>
          <w:lang w:val="de-DE"/>
        </w:rPr>
        <w:t xml:space="preserve"> </w:t>
      </w:r>
      <w:r w:rsidR="008B7FDA" w:rsidRPr="00090142">
        <w:rPr>
          <w:rFonts w:cs="Times New Roman"/>
          <w:szCs w:val="23"/>
          <w:lang w:val="de-DE"/>
        </w:rPr>
        <w:t>neben regulären Tests auch ein eigener, vereinfachter Test für SchülerInnen mit besonderen Bedürfnissen eingesetzt</w:t>
      </w:r>
      <w:r w:rsidR="00F45AE3">
        <w:rPr>
          <w:rFonts w:cs="Times New Roman"/>
          <w:szCs w:val="23"/>
          <w:lang w:val="de-DE"/>
        </w:rPr>
        <w:t xml:space="preserve"> (Suchan und </w:t>
      </w:r>
      <w:r w:rsidR="00BB53E3" w:rsidRPr="00090142">
        <w:rPr>
          <w:rFonts w:cs="Times New Roman"/>
          <w:szCs w:val="23"/>
          <w:lang w:val="de-DE"/>
        </w:rPr>
        <w:t>Breit 2016: 23)</w:t>
      </w:r>
      <w:r w:rsidR="008B7FDA" w:rsidRPr="00090142">
        <w:rPr>
          <w:rFonts w:cs="Times New Roman"/>
          <w:szCs w:val="23"/>
          <w:lang w:val="de-DE"/>
        </w:rPr>
        <w:t xml:space="preserve">, doch lassen </w:t>
      </w:r>
      <w:r w:rsidR="00BB53E3" w:rsidRPr="00090142">
        <w:rPr>
          <w:rFonts w:cs="Times New Roman"/>
          <w:szCs w:val="23"/>
          <w:lang w:val="de-DE"/>
        </w:rPr>
        <w:t>die kleinen Stichprobengrößen keine verlässlichen Rückschlüsse zu</w:t>
      </w:r>
      <w:r w:rsidR="00B41EBF" w:rsidRPr="00090142">
        <w:rPr>
          <w:rFonts w:cs="Times New Roman"/>
          <w:szCs w:val="23"/>
          <w:lang w:val="de-DE"/>
        </w:rPr>
        <w:t xml:space="preserve">. </w:t>
      </w:r>
    </w:p>
    <w:p w14:paraId="54FD855A" w14:textId="33124A67" w:rsidR="00AC2493" w:rsidRPr="00090142" w:rsidRDefault="00C1516A" w:rsidP="0065542D">
      <w:pPr>
        <w:tabs>
          <w:tab w:val="left" w:pos="3544"/>
        </w:tabs>
        <w:spacing w:after="0" w:line="360" w:lineRule="auto"/>
        <w:jc w:val="both"/>
        <w:rPr>
          <w:rFonts w:cs="Times New Roman"/>
          <w:b/>
          <w:color w:val="7030A0"/>
          <w:szCs w:val="23"/>
          <w:lang w:val="de-DE"/>
        </w:rPr>
      </w:pPr>
      <w:r w:rsidRPr="00090142">
        <w:rPr>
          <w:rFonts w:cs="Times New Roman"/>
          <w:szCs w:val="23"/>
          <w:lang w:val="de-DE"/>
        </w:rPr>
        <w:t>All diese</w:t>
      </w:r>
      <w:r w:rsidR="0007678F" w:rsidRPr="00090142">
        <w:rPr>
          <w:rFonts w:cs="Times New Roman"/>
          <w:szCs w:val="23"/>
          <w:lang w:val="de-DE"/>
        </w:rPr>
        <w:t xml:space="preserve"> </w:t>
      </w:r>
      <w:r w:rsidR="00022DC2" w:rsidRPr="00090142">
        <w:rPr>
          <w:rFonts w:cs="Times New Roman"/>
          <w:szCs w:val="23"/>
          <w:lang w:val="de-DE"/>
        </w:rPr>
        <w:t xml:space="preserve">Effekte </w:t>
      </w:r>
      <w:r w:rsidR="0074352C" w:rsidRPr="00090142">
        <w:rPr>
          <w:rFonts w:cs="Times New Roman"/>
          <w:szCs w:val="23"/>
          <w:lang w:val="de-DE"/>
        </w:rPr>
        <w:t>behinderungsbedingter</w:t>
      </w:r>
      <w:r w:rsidR="0007678F" w:rsidRPr="00090142">
        <w:rPr>
          <w:rFonts w:cs="Times New Roman"/>
          <w:szCs w:val="23"/>
          <w:lang w:val="de-DE"/>
        </w:rPr>
        <w:t xml:space="preserve"> </w:t>
      </w:r>
      <w:r w:rsidR="00022DC2" w:rsidRPr="00090142">
        <w:rPr>
          <w:rFonts w:cs="Times New Roman"/>
          <w:szCs w:val="23"/>
          <w:lang w:val="de-DE"/>
        </w:rPr>
        <w:t xml:space="preserve">Benachteiligungen </w:t>
      </w:r>
      <w:r w:rsidR="0074352C" w:rsidRPr="00090142">
        <w:rPr>
          <w:rFonts w:cs="Times New Roman"/>
          <w:szCs w:val="23"/>
          <w:lang w:val="de-DE"/>
        </w:rPr>
        <w:t>im</w:t>
      </w:r>
      <w:r w:rsidR="0007678F" w:rsidRPr="00090142">
        <w:rPr>
          <w:rFonts w:cs="Times New Roman"/>
          <w:szCs w:val="23"/>
          <w:lang w:val="de-DE"/>
        </w:rPr>
        <w:t xml:space="preserve"> Bildungs</w:t>
      </w:r>
      <w:r w:rsidR="0074352C" w:rsidRPr="00090142">
        <w:rPr>
          <w:rFonts w:cs="Times New Roman"/>
          <w:szCs w:val="23"/>
          <w:lang w:val="de-DE"/>
        </w:rPr>
        <w:t>bereich</w:t>
      </w:r>
      <w:r w:rsidR="00022DC2" w:rsidRPr="00090142">
        <w:rPr>
          <w:rFonts w:cs="Times New Roman"/>
          <w:szCs w:val="23"/>
          <w:lang w:val="de-DE"/>
        </w:rPr>
        <w:t xml:space="preserve"> </w:t>
      </w:r>
      <w:r w:rsidR="00684A95" w:rsidRPr="00090142">
        <w:rPr>
          <w:rFonts w:cs="Times New Roman"/>
          <w:szCs w:val="23"/>
          <w:lang w:val="de-DE"/>
        </w:rPr>
        <w:t xml:space="preserve">können </w:t>
      </w:r>
      <w:r w:rsidR="00022DC2" w:rsidRPr="00090142">
        <w:rPr>
          <w:rFonts w:cs="Times New Roman"/>
          <w:szCs w:val="23"/>
          <w:lang w:val="de-DE"/>
        </w:rPr>
        <w:t xml:space="preserve">im </w:t>
      </w:r>
      <w:r w:rsidR="00684A95" w:rsidRPr="00090142">
        <w:rPr>
          <w:rFonts w:cs="Times New Roman"/>
          <w:szCs w:val="23"/>
          <w:lang w:val="de-DE"/>
        </w:rPr>
        <w:t xml:space="preserve">weiteren </w:t>
      </w:r>
      <w:r w:rsidR="00022DC2" w:rsidRPr="00090142">
        <w:rPr>
          <w:rFonts w:cs="Times New Roman"/>
          <w:szCs w:val="23"/>
          <w:lang w:val="de-DE"/>
        </w:rPr>
        <w:t xml:space="preserve">Lebensverlauf </w:t>
      </w:r>
      <w:r w:rsidR="0007678F" w:rsidRPr="00090142">
        <w:rPr>
          <w:rFonts w:cs="Times New Roman"/>
          <w:szCs w:val="23"/>
          <w:lang w:val="de-DE"/>
        </w:rPr>
        <w:t xml:space="preserve">der jungen Menschen mit Behinderung kumulieren und sich </w:t>
      </w:r>
      <w:r w:rsidR="008C020F" w:rsidRPr="00090142">
        <w:rPr>
          <w:rFonts w:cs="Times New Roman"/>
          <w:szCs w:val="23"/>
          <w:lang w:val="de-DE"/>
        </w:rPr>
        <w:t xml:space="preserve">in anderen Bereichen, darunter </w:t>
      </w:r>
      <w:r w:rsidR="006936F2" w:rsidRPr="00090142">
        <w:rPr>
          <w:rFonts w:cs="Times New Roman"/>
          <w:szCs w:val="23"/>
          <w:lang w:val="de-DE"/>
        </w:rPr>
        <w:t>auch</w:t>
      </w:r>
      <w:r w:rsidR="008C020F" w:rsidRPr="00090142">
        <w:rPr>
          <w:rFonts w:cs="Times New Roman"/>
          <w:szCs w:val="23"/>
          <w:lang w:val="de-DE"/>
        </w:rPr>
        <w:t xml:space="preserve"> dem Bereich</w:t>
      </w:r>
      <w:r w:rsidR="0007678F" w:rsidRPr="00090142">
        <w:rPr>
          <w:rFonts w:cs="Times New Roman"/>
          <w:szCs w:val="23"/>
          <w:lang w:val="de-DE"/>
        </w:rPr>
        <w:t xml:space="preserve"> der Au</w:t>
      </w:r>
      <w:r w:rsidR="008468CC" w:rsidRPr="00090142">
        <w:rPr>
          <w:rFonts w:cs="Times New Roman"/>
          <w:szCs w:val="23"/>
          <w:lang w:val="de-DE"/>
        </w:rPr>
        <w:t>sbildung und Arbeit</w:t>
      </w:r>
      <w:r w:rsidR="00C11D6B">
        <w:rPr>
          <w:rFonts w:cs="Times New Roman"/>
          <w:szCs w:val="23"/>
          <w:lang w:val="de-DE"/>
        </w:rPr>
        <w:t>,</w:t>
      </w:r>
      <w:r w:rsidR="008468CC" w:rsidRPr="00090142">
        <w:rPr>
          <w:rFonts w:cs="Times New Roman"/>
          <w:szCs w:val="23"/>
          <w:lang w:val="de-DE"/>
        </w:rPr>
        <w:t xml:space="preserve"> fortsetzen un</w:t>
      </w:r>
      <w:r w:rsidR="00024301" w:rsidRPr="00090142">
        <w:rPr>
          <w:rFonts w:cs="Times New Roman"/>
          <w:szCs w:val="23"/>
          <w:lang w:val="de-DE"/>
        </w:rPr>
        <w:t xml:space="preserve">d zu weiterer Exklusion führen. </w:t>
      </w:r>
      <w:r w:rsidR="00320FBF" w:rsidRPr="00090142">
        <w:rPr>
          <w:rFonts w:cs="Times New Roman"/>
          <w:szCs w:val="23"/>
          <w:lang w:val="de-DE"/>
        </w:rPr>
        <w:t>So</w:t>
      </w:r>
      <w:r w:rsidR="00024301" w:rsidRPr="00090142">
        <w:rPr>
          <w:rFonts w:cs="Times New Roman"/>
          <w:szCs w:val="23"/>
          <w:lang w:val="de-DE"/>
        </w:rPr>
        <w:t xml:space="preserve"> </w:t>
      </w:r>
      <w:r w:rsidR="00320FBF" w:rsidRPr="00090142">
        <w:rPr>
          <w:rFonts w:cs="Times New Roman"/>
          <w:szCs w:val="23"/>
          <w:lang w:val="de-DE"/>
        </w:rPr>
        <w:t>ist unter</w:t>
      </w:r>
      <w:r w:rsidR="00024301" w:rsidRPr="00090142">
        <w:rPr>
          <w:rFonts w:cs="Times New Roman"/>
          <w:szCs w:val="23"/>
          <w:lang w:val="de-DE"/>
        </w:rPr>
        <w:t xml:space="preserve"> </w:t>
      </w:r>
      <w:r w:rsidR="00EF23A9" w:rsidRPr="00090142">
        <w:rPr>
          <w:rFonts w:cs="Times New Roman"/>
          <w:szCs w:val="23"/>
          <w:lang w:val="de-DE"/>
        </w:rPr>
        <w:t>Menschen mit Behinderung</w:t>
      </w:r>
      <w:r w:rsidR="008468CC" w:rsidRPr="00090142">
        <w:rPr>
          <w:rFonts w:cs="Times New Roman"/>
          <w:szCs w:val="23"/>
          <w:lang w:val="de-DE"/>
        </w:rPr>
        <w:t xml:space="preserve"> </w:t>
      </w:r>
      <w:r w:rsidR="00320FBF" w:rsidRPr="00090142">
        <w:rPr>
          <w:rFonts w:cs="Times New Roman"/>
          <w:szCs w:val="23"/>
          <w:lang w:val="de-DE"/>
        </w:rPr>
        <w:t>beispielsweise eine höhere Betroffenheit von Arbeitslosigkeit nachweisbar</w:t>
      </w:r>
      <w:r w:rsidR="006E3AB4" w:rsidRPr="00090142">
        <w:rPr>
          <w:rFonts w:cs="Times New Roman"/>
          <w:szCs w:val="23"/>
          <w:lang w:val="de-DE"/>
        </w:rPr>
        <w:t xml:space="preserve">. Dies bestätigte auch die LFS-Sonderauswertung im Jahr 2011, derzufolge </w:t>
      </w:r>
      <w:r w:rsidR="00B278BC">
        <w:rPr>
          <w:rFonts w:cs="Times New Roman"/>
          <w:szCs w:val="23"/>
          <w:lang w:val="de-DE"/>
        </w:rPr>
        <w:t>sechs</w:t>
      </w:r>
      <w:r w:rsidR="006E3AB4" w:rsidRPr="00090142">
        <w:rPr>
          <w:rFonts w:cs="Times New Roman"/>
          <w:szCs w:val="23"/>
          <w:lang w:val="de-DE"/>
        </w:rPr>
        <w:t xml:space="preserve"> Prozent aller Menschen mit einer Funktionsbeeinträchtigung </w:t>
      </w:r>
      <w:r w:rsidR="008468CC" w:rsidRPr="00090142">
        <w:rPr>
          <w:rFonts w:cs="Times New Roman"/>
          <w:szCs w:val="23"/>
          <w:lang w:val="de-DE"/>
        </w:rPr>
        <w:t>kein</w:t>
      </w:r>
      <w:r w:rsidR="006E3AB4" w:rsidRPr="00090142">
        <w:rPr>
          <w:rFonts w:cs="Times New Roman"/>
          <w:szCs w:val="23"/>
          <w:lang w:val="de-DE"/>
        </w:rPr>
        <w:t xml:space="preserve">er Erwerbsarbeit nachgingen; </w:t>
      </w:r>
      <w:r w:rsidR="00024301" w:rsidRPr="00090142">
        <w:rPr>
          <w:rFonts w:cs="Times New Roman"/>
          <w:szCs w:val="23"/>
          <w:lang w:val="de-DE"/>
        </w:rPr>
        <w:t>bei</w:t>
      </w:r>
      <w:r w:rsidR="006E3AB4" w:rsidRPr="00090142">
        <w:rPr>
          <w:rFonts w:cs="Times New Roman"/>
          <w:szCs w:val="23"/>
          <w:lang w:val="de-DE"/>
        </w:rPr>
        <w:t xml:space="preserve"> </w:t>
      </w:r>
      <w:r w:rsidR="008468CC" w:rsidRPr="00090142">
        <w:rPr>
          <w:rFonts w:cs="Times New Roman"/>
          <w:szCs w:val="23"/>
          <w:lang w:val="de-DE"/>
        </w:rPr>
        <w:t xml:space="preserve">den nicht-behinderten Personen </w:t>
      </w:r>
      <w:r w:rsidR="00024301" w:rsidRPr="00090142">
        <w:rPr>
          <w:rFonts w:cs="Times New Roman"/>
          <w:szCs w:val="23"/>
          <w:lang w:val="de-DE"/>
        </w:rPr>
        <w:t xml:space="preserve">betrug die Arbeitslosenquote </w:t>
      </w:r>
      <w:r w:rsidR="006E3AB4" w:rsidRPr="00090142">
        <w:rPr>
          <w:rFonts w:cs="Times New Roman"/>
          <w:szCs w:val="23"/>
          <w:lang w:val="de-DE"/>
        </w:rPr>
        <w:t>dagegen</w:t>
      </w:r>
      <w:r w:rsidR="0081087D">
        <w:rPr>
          <w:rFonts w:cs="Times New Roman"/>
          <w:szCs w:val="23"/>
          <w:lang w:val="de-DE"/>
        </w:rPr>
        <w:t xml:space="preserve"> lediglich 3,8 Prozent</w:t>
      </w:r>
      <w:r w:rsidR="008468CC" w:rsidRPr="00090142">
        <w:rPr>
          <w:rFonts w:cs="Times New Roman"/>
          <w:szCs w:val="23"/>
          <w:lang w:val="de-DE"/>
        </w:rPr>
        <w:t xml:space="preserve"> (Eurostat</w:t>
      </w:r>
      <w:r w:rsidR="00F45AE3">
        <w:rPr>
          <w:rFonts w:cs="Times New Roman"/>
          <w:szCs w:val="23"/>
          <w:lang w:val="de-DE"/>
        </w:rPr>
        <w:t xml:space="preserve"> 2014b</w:t>
      </w:r>
      <w:r w:rsidR="008468CC" w:rsidRPr="00090142">
        <w:rPr>
          <w:rFonts w:cs="Times New Roman"/>
          <w:szCs w:val="23"/>
          <w:lang w:val="de-DE"/>
        </w:rPr>
        <w:t xml:space="preserve">). </w:t>
      </w:r>
      <w:r w:rsidR="00024301" w:rsidRPr="00090142">
        <w:rPr>
          <w:rFonts w:cs="Times New Roman"/>
          <w:szCs w:val="23"/>
          <w:lang w:val="de-DE"/>
        </w:rPr>
        <w:t xml:space="preserve">National verfügbare </w:t>
      </w:r>
      <w:r w:rsidR="008468CC" w:rsidRPr="00090142">
        <w:rPr>
          <w:rFonts w:cs="Times New Roman"/>
          <w:szCs w:val="23"/>
          <w:lang w:val="de-DE"/>
        </w:rPr>
        <w:t xml:space="preserve">Daten des österreichischen Arbeitsmarktservice zeigen </w:t>
      </w:r>
      <w:r w:rsidR="00024301" w:rsidRPr="00090142">
        <w:rPr>
          <w:rFonts w:cs="Times New Roman"/>
          <w:szCs w:val="23"/>
          <w:lang w:val="de-DE"/>
        </w:rPr>
        <w:t>außerdem</w:t>
      </w:r>
      <w:r w:rsidR="008468CC" w:rsidRPr="00090142">
        <w:rPr>
          <w:rFonts w:cs="Times New Roman"/>
          <w:szCs w:val="23"/>
          <w:lang w:val="de-DE"/>
        </w:rPr>
        <w:t>, dass Menschen mit Behinderung von der steigenden Arbeitslosigkeit der letzten Jahre überproportional stark betroffen waren: Während die Zahl der Arbeitslosen in der Gruppe der Personen ohne gesundheitliche Vermittlungseinschränkungen</w:t>
      </w:r>
      <w:r w:rsidR="000166DA" w:rsidRPr="00090142">
        <w:rPr>
          <w:rStyle w:val="Funotenzeichen"/>
          <w:rFonts w:cs="Times New Roman"/>
          <w:szCs w:val="23"/>
          <w:lang w:val="de-DE"/>
        </w:rPr>
        <w:footnoteReference w:id="1"/>
      </w:r>
      <w:r w:rsidR="008468CC" w:rsidRPr="00090142">
        <w:rPr>
          <w:rFonts w:cs="Times New Roman"/>
          <w:szCs w:val="23"/>
          <w:lang w:val="de-DE"/>
        </w:rPr>
        <w:t xml:space="preserve"> im Jahr 2016 im Vergleich zum Vorjahr um 0,9 </w:t>
      </w:r>
      <w:r w:rsidR="0065542D">
        <w:rPr>
          <w:rFonts w:cs="Times New Roman"/>
          <w:szCs w:val="23"/>
          <w:lang w:val="de-DE"/>
        </w:rPr>
        <w:t>Prozent</w:t>
      </w:r>
      <w:r w:rsidR="008468CC" w:rsidRPr="00090142">
        <w:rPr>
          <w:rFonts w:cs="Times New Roman"/>
          <w:szCs w:val="23"/>
          <w:lang w:val="de-DE"/>
        </w:rPr>
        <w:t xml:space="preserve"> sank, wuchs sie in der Gruppe der Pe</w:t>
      </w:r>
      <w:r w:rsidR="000166DA" w:rsidRPr="00090142">
        <w:rPr>
          <w:rFonts w:cs="Times New Roman"/>
          <w:szCs w:val="23"/>
          <w:lang w:val="de-DE"/>
        </w:rPr>
        <w:t>rsonen mit gesundheitlichen Ver</w:t>
      </w:r>
      <w:r w:rsidR="008468CC" w:rsidRPr="00090142">
        <w:rPr>
          <w:rFonts w:cs="Times New Roman"/>
          <w:szCs w:val="23"/>
          <w:lang w:val="de-DE"/>
        </w:rPr>
        <w:t xml:space="preserve">mittlungseinschränkungen um 8,4 </w:t>
      </w:r>
      <w:r w:rsidR="0065542D">
        <w:rPr>
          <w:rFonts w:cs="Times New Roman"/>
          <w:szCs w:val="23"/>
          <w:lang w:val="de-DE"/>
        </w:rPr>
        <w:t>Prozent</w:t>
      </w:r>
      <w:r w:rsidR="008468CC" w:rsidRPr="00090142">
        <w:rPr>
          <w:rFonts w:cs="Times New Roman"/>
          <w:szCs w:val="23"/>
          <w:lang w:val="de-DE"/>
        </w:rPr>
        <w:t xml:space="preserve"> (AMS</w:t>
      </w:r>
      <w:r w:rsidR="00303BD6">
        <w:rPr>
          <w:rFonts w:cs="Times New Roman"/>
          <w:szCs w:val="23"/>
          <w:lang w:val="de-DE"/>
        </w:rPr>
        <w:t xml:space="preserve"> 2017b</w:t>
      </w:r>
      <w:r w:rsidR="008468CC" w:rsidRPr="00090142">
        <w:rPr>
          <w:rFonts w:cs="Times New Roman"/>
          <w:szCs w:val="23"/>
          <w:lang w:val="de-DE"/>
        </w:rPr>
        <w:t xml:space="preserve">; </w:t>
      </w:r>
      <w:r w:rsidR="00303BD6">
        <w:rPr>
          <w:rFonts w:cs="Times New Roman"/>
          <w:szCs w:val="23"/>
          <w:lang w:val="de-DE"/>
        </w:rPr>
        <w:t xml:space="preserve">vergleiche auch </w:t>
      </w:r>
      <w:r w:rsidR="008468CC" w:rsidRPr="00090142">
        <w:rPr>
          <w:rFonts w:cs="Times New Roman"/>
          <w:szCs w:val="23"/>
          <w:lang w:val="de-DE"/>
        </w:rPr>
        <w:t xml:space="preserve">Flieger et al. 2016). </w:t>
      </w:r>
      <w:r w:rsidR="009D5707" w:rsidRPr="00090142">
        <w:rPr>
          <w:rFonts w:cs="Times New Roman"/>
          <w:szCs w:val="23"/>
          <w:lang w:val="de-DE"/>
        </w:rPr>
        <w:t xml:space="preserve">Fragt man </w:t>
      </w:r>
      <w:r w:rsidR="00024301" w:rsidRPr="00090142">
        <w:rPr>
          <w:rFonts w:cs="Times New Roman"/>
          <w:szCs w:val="23"/>
          <w:lang w:val="de-DE"/>
        </w:rPr>
        <w:t xml:space="preserve">nun weiter </w:t>
      </w:r>
      <w:r w:rsidR="009D5707" w:rsidRPr="00090142">
        <w:rPr>
          <w:rFonts w:cs="Times New Roman"/>
          <w:szCs w:val="23"/>
          <w:lang w:val="de-DE"/>
        </w:rPr>
        <w:t xml:space="preserve">nach </w:t>
      </w:r>
      <w:r w:rsidR="00024301" w:rsidRPr="00090142">
        <w:rPr>
          <w:rFonts w:cs="Times New Roman"/>
          <w:szCs w:val="23"/>
          <w:lang w:val="de-DE"/>
        </w:rPr>
        <w:t>den</w:t>
      </w:r>
      <w:r w:rsidR="00D367ED" w:rsidRPr="00090142">
        <w:rPr>
          <w:rFonts w:cs="Times New Roman"/>
          <w:szCs w:val="23"/>
          <w:lang w:val="de-DE"/>
        </w:rPr>
        <w:t xml:space="preserve"> Beschäftigungsform</w:t>
      </w:r>
      <w:r w:rsidR="00024301" w:rsidRPr="00090142">
        <w:rPr>
          <w:rFonts w:cs="Times New Roman"/>
          <w:szCs w:val="23"/>
          <w:lang w:val="de-DE"/>
        </w:rPr>
        <w:t>en</w:t>
      </w:r>
      <w:r w:rsidR="00D367ED" w:rsidRPr="00090142">
        <w:rPr>
          <w:rFonts w:cs="Times New Roman"/>
          <w:szCs w:val="23"/>
          <w:lang w:val="de-DE"/>
        </w:rPr>
        <w:t xml:space="preserve"> und den Beschäftigungsbedingungen </w:t>
      </w:r>
      <w:r w:rsidR="009D5707" w:rsidRPr="00090142">
        <w:rPr>
          <w:rFonts w:cs="Times New Roman"/>
          <w:szCs w:val="23"/>
          <w:lang w:val="de-DE"/>
        </w:rPr>
        <w:t xml:space="preserve">von Menschen mit Behinderung in Österreich, so fällt zunächst </w:t>
      </w:r>
      <w:r w:rsidR="00FC5CD0" w:rsidRPr="00090142">
        <w:rPr>
          <w:rFonts w:cs="Times New Roman"/>
          <w:szCs w:val="23"/>
          <w:lang w:val="de-DE"/>
        </w:rPr>
        <w:t xml:space="preserve">das Nebeneinander von segregierenden und inkludierenden Formen der Beschäftigung </w:t>
      </w:r>
      <w:r w:rsidR="00E94445" w:rsidRPr="00090142">
        <w:rPr>
          <w:rFonts w:cs="Times New Roman"/>
          <w:szCs w:val="23"/>
          <w:lang w:val="de-DE"/>
        </w:rPr>
        <w:t xml:space="preserve">auf </w:t>
      </w:r>
      <w:r w:rsidR="00FC5CD0" w:rsidRPr="00090142">
        <w:rPr>
          <w:rFonts w:cs="Times New Roman"/>
          <w:szCs w:val="23"/>
          <w:lang w:val="de-DE"/>
        </w:rPr>
        <w:t xml:space="preserve">(Feyerer 2009: 93ff). </w:t>
      </w:r>
      <w:r w:rsidR="009D5707" w:rsidRPr="00090142">
        <w:rPr>
          <w:rFonts w:cs="Times New Roman"/>
          <w:szCs w:val="23"/>
          <w:lang w:val="de-DE"/>
        </w:rPr>
        <w:t>T</w:t>
      </w:r>
      <w:r w:rsidR="00684A95" w:rsidRPr="00090142">
        <w:rPr>
          <w:rFonts w:cs="Times New Roman"/>
          <w:szCs w:val="23"/>
          <w:lang w:val="de-DE"/>
        </w:rPr>
        <w:t xml:space="preserve">rotz wiederholter </w:t>
      </w:r>
      <w:r w:rsidR="00684A95" w:rsidRPr="00090142">
        <w:rPr>
          <w:rFonts w:cs="Times New Roman"/>
          <w:szCs w:val="23"/>
          <w:lang w:val="de-DE"/>
        </w:rPr>
        <w:lastRenderedPageBreak/>
        <w:t>politischer Bekenntnisse zu Inklusion und zur</w:t>
      </w:r>
      <w:r w:rsidR="00361B92">
        <w:rPr>
          <w:rFonts w:cs="Times New Roman"/>
          <w:szCs w:val="23"/>
          <w:lang w:val="de-DE"/>
        </w:rPr>
        <w:t xml:space="preserve"> UN-Behindertenrechtskonvention</w:t>
      </w:r>
      <w:r w:rsidR="00684A95" w:rsidRPr="00090142">
        <w:rPr>
          <w:rFonts w:cs="Times New Roman"/>
          <w:szCs w:val="23"/>
          <w:lang w:val="de-DE"/>
        </w:rPr>
        <w:t xml:space="preserve"> </w:t>
      </w:r>
      <w:r w:rsidR="009D5707" w:rsidRPr="00090142">
        <w:rPr>
          <w:rFonts w:cs="Times New Roman"/>
          <w:szCs w:val="23"/>
          <w:lang w:val="de-DE"/>
        </w:rPr>
        <w:t xml:space="preserve">hält Österreich auch in diesem Bereich </w:t>
      </w:r>
      <w:r w:rsidR="00684A95" w:rsidRPr="00090142">
        <w:rPr>
          <w:rFonts w:cs="Times New Roman"/>
          <w:szCs w:val="23"/>
          <w:lang w:val="de-DE"/>
        </w:rPr>
        <w:t xml:space="preserve">an seinem </w:t>
      </w:r>
      <w:r w:rsidR="009D5707" w:rsidRPr="00090142">
        <w:rPr>
          <w:rFonts w:cs="Times New Roman"/>
          <w:szCs w:val="23"/>
          <w:lang w:val="de-DE"/>
        </w:rPr>
        <w:t>traditionellen System der Segregation fest</w:t>
      </w:r>
      <w:r w:rsidR="00FC5CD0" w:rsidRPr="00090142">
        <w:rPr>
          <w:rFonts w:cs="Times New Roman"/>
          <w:szCs w:val="23"/>
          <w:lang w:val="de-DE"/>
        </w:rPr>
        <w:t xml:space="preserve">, was nicht zuletzt auch </w:t>
      </w:r>
      <w:r w:rsidR="008C020F" w:rsidRPr="00090142">
        <w:rPr>
          <w:rFonts w:cs="Times New Roman"/>
          <w:szCs w:val="23"/>
          <w:lang w:val="de-DE"/>
        </w:rPr>
        <w:t>in der relativ großen</w:t>
      </w:r>
      <w:r w:rsidR="00FA599A" w:rsidRPr="00090142">
        <w:rPr>
          <w:rFonts w:cs="Times New Roman"/>
          <w:szCs w:val="23"/>
          <w:lang w:val="de-DE"/>
        </w:rPr>
        <w:t xml:space="preserve">, </w:t>
      </w:r>
      <w:r w:rsidR="008C020F" w:rsidRPr="00090142">
        <w:rPr>
          <w:rFonts w:cs="Times New Roman"/>
          <w:szCs w:val="23"/>
          <w:lang w:val="de-DE"/>
        </w:rPr>
        <w:t>nach wie vor steigenden Zahl an Beschäftigten in Einrichtungen des Ersatzarbeitsmarktes (Werkstätten, Tagesstruktur, Beschäftigungstherapie) zum Ausdruck kommt</w:t>
      </w:r>
      <w:r w:rsidR="00E94445" w:rsidRPr="00090142">
        <w:rPr>
          <w:rFonts w:cs="Times New Roman"/>
          <w:szCs w:val="23"/>
          <w:lang w:val="de-DE"/>
        </w:rPr>
        <w:t xml:space="preserve">. </w:t>
      </w:r>
      <w:r w:rsidR="008C020F" w:rsidRPr="00090142">
        <w:rPr>
          <w:rFonts w:cs="Times New Roman"/>
          <w:szCs w:val="23"/>
          <w:lang w:val="de-DE"/>
        </w:rPr>
        <w:t>Waren i</w:t>
      </w:r>
      <w:r w:rsidR="00E94445" w:rsidRPr="00090142">
        <w:rPr>
          <w:rFonts w:cs="Times New Roman"/>
          <w:szCs w:val="23"/>
          <w:lang w:val="de-DE"/>
        </w:rPr>
        <w:t xml:space="preserve">m Jahr 2002 13.551 Personen mit Behinderung in Werkstätten beschäftigt, </w:t>
      </w:r>
      <w:r w:rsidR="008C020F" w:rsidRPr="00090142">
        <w:rPr>
          <w:rFonts w:cs="Times New Roman"/>
          <w:szCs w:val="23"/>
          <w:lang w:val="de-DE"/>
        </w:rPr>
        <w:t xml:space="preserve">waren es </w:t>
      </w:r>
      <w:r w:rsidR="00E94445" w:rsidRPr="00090142">
        <w:rPr>
          <w:rFonts w:cs="Times New Roman"/>
          <w:szCs w:val="23"/>
          <w:lang w:val="de-DE"/>
        </w:rPr>
        <w:t>2008 bereits 18.874 (</w:t>
      </w:r>
      <w:r w:rsidR="003A1975" w:rsidRPr="00090142">
        <w:rPr>
          <w:rFonts w:cs="Times New Roman"/>
          <w:szCs w:val="23"/>
          <w:lang w:val="de-DE"/>
        </w:rPr>
        <w:t>Koenig 2010:</w:t>
      </w:r>
      <w:r w:rsidR="00E94445" w:rsidRPr="00090142">
        <w:rPr>
          <w:rFonts w:cs="Times New Roman"/>
          <w:szCs w:val="23"/>
          <w:lang w:val="de-DE"/>
        </w:rPr>
        <w:t xml:space="preserve"> 17). Neuere Schätzungen – es mangelt in diesem Zusammenhang an validen Daten – gehen für das Jahr 2015 von rund 22.000 Werkstättenplätzen aus (</w:t>
      </w:r>
      <w:r w:rsidR="003A1975" w:rsidRPr="00090142">
        <w:rPr>
          <w:rFonts w:cs="Times New Roman"/>
          <w:szCs w:val="23"/>
          <w:lang w:val="de-DE"/>
        </w:rPr>
        <w:t xml:space="preserve">BMASK 2016: </w:t>
      </w:r>
      <w:r w:rsidR="00E94445" w:rsidRPr="00090142">
        <w:rPr>
          <w:rFonts w:cs="Times New Roman"/>
          <w:szCs w:val="23"/>
          <w:lang w:val="de-DE"/>
        </w:rPr>
        <w:t xml:space="preserve">49). Vor allem junge Menschen mit intellektueller Beeinträchtigung enden in Österreich </w:t>
      </w:r>
      <w:r w:rsidR="00FD70DB" w:rsidRPr="00090142">
        <w:rPr>
          <w:rFonts w:cs="Times New Roman"/>
          <w:szCs w:val="23"/>
          <w:lang w:val="de-DE"/>
        </w:rPr>
        <w:t xml:space="preserve">– wie aus einer aktuellen Verbleibs- und Verlaufsstudie hervorgeht (Fasching 2016) – </w:t>
      </w:r>
      <w:r w:rsidR="00E94445" w:rsidRPr="00090142">
        <w:rPr>
          <w:rFonts w:cs="Times New Roman"/>
          <w:szCs w:val="23"/>
          <w:lang w:val="de-DE"/>
        </w:rPr>
        <w:t>sehr häufig in Werkstätten und anderen Einrichtungen des Ersa</w:t>
      </w:r>
      <w:r w:rsidR="00FA599A" w:rsidRPr="00090142">
        <w:rPr>
          <w:rFonts w:cs="Times New Roman"/>
          <w:szCs w:val="23"/>
          <w:lang w:val="de-DE"/>
        </w:rPr>
        <w:t xml:space="preserve">tzarbeitsmarktes, </w:t>
      </w:r>
      <w:r w:rsidR="00FD70DB" w:rsidRPr="00090142">
        <w:rPr>
          <w:rFonts w:cs="Times New Roman"/>
          <w:szCs w:val="23"/>
          <w:lang w:val="de-DE"/>
        </w:rPr>
        <w:t xml:space="preserve">bleiben mitunter </w:t>
      </w:r>
      <w:r w:rsidR="00FA599A" w:rsidRPr="00090142">
        <w:rPr>
          <w:rFonts w:cs="Times New Roman"/>
          <w:szCs w:val="23"/>
          <w:lang w:val="de-DE"/>
        </w:rPr>
        <w:t>aber auch</w:t>
      </w:r>
      <w:r w:rsidR="00FD70DB" w:rsidRPr="00090142">
        <w:rPr>
          <w:rFonts w:cs="Times New Roman"/>
          <w:szCs w:val="23"/>
          <w:lang w:val="de-DE"/>
        </w:rPr>
        <w:t xml:space="preserve"> ohne jegliche strukturgebende Tätigkeit zu Hause</w:t>
      </w:r>
      <w:r w:rsidR="00F1156E" w:rsidRPr="00090142">
        <w:rPr>
          <w:rFonts w:cs="Times New Roman"/>
          <w:szCs w:val="23"/>
          <w:lang w:val="de-DE"/>
        </w:rPr>
        <w:t xml:space="preserve">. </w:t>
      </w:r>
      <w:r w:rsidR="00EF23A9" w:rsidRPr="00090142">
        <w:rPr>
          <w:rFonts w:cs="Times New Roman"/>
          <w:szCs w:val="23"/>
          <w:lang w:val="de-DE"/>
        </w:rPr>
        <w:t xml:space="preserve">Generell </w:t>
      </w:r>
      <w:r w:rsidR="00C91DD6" w:rsidRPr="00090142">
        <w:rPr>
          <w:rFonts w:cs="Times New Roman"/>
          <w:szCs w:val="23"/>
          <w:lang w:val="de-DE"/>
        </w:rPr>
        <w:t xml:space="preserve">ist </w:t>
      </w:r>
      <w:r w:rsidR="00B54612" w:rsidRPr="00090142">
        <w:rPr>
          <w:rFonts w:cs="Times New Roman"/>
          <w:szCs w:val="23"/>
          <w:lang w:val="de-DE"/>
        </w:rPr>
        <w:t>der Anteil jener, die sich weder in einem Ausbildungs- noch Beschäftigungsverhältnis</w:t>
      </w:r>
      <w:r w:rsidR="00F1156E" w:rsidRPr="00090142">
        <w:rPr>
          <w:rFonts w:cs="Times New Roman"/>
          <w:szCs w:val="23"/>
          <w:lang w:val="de-DE"/>
        </w:rPr>
        <w:t xml:space="preserve"> </w:t>
      </w:r>
      <w:r w:rsidR="00BC3842" w:rsidRPr="00090142">
        <w:rPr>
          <w:rFonts w:cs="Times New Roman"/>
          <w:szCs w:val="23"/>
          <w:lang w:val="de-DE"/>
        </w:rPr>
        <w:t xml:space="preserve">befinden, </w:t>
      </w:r>
      <w:r w:rsidR="00EF23A9" w:rsidRPr="00090142">
        <w:rPr>
          <w:rFonts w:cs="Times New Roman"/>
          <w:szCs w:val="23"/>
          <w:lang w:val="de-DE"/>
        </w:rPr>
        <w:t>unter Jugendlichen mit Behinderungen signifikant höher als unter Altersgenossen ohne Behinderung.</w:t>
      </w:r>
      <w:r w:rsidR="00BC3842" w:rsidRPr="00090142">
        <w:rPr>
          <w:rFonts w:cs="Times New Roman"/>
          <w:szCs w:val="23"/>
          <w:lang w:val="de-DE"/>
        </w:rPr>
        <w:t xml:space="preserve"> </w:t>
      </w:r>
      <w:r w:rsidR="00F1156E" w:rsidRPr="00090142">
        <w:rPr>
          <w:rFonts w:cs="Times New Roman"/>
          <w:szCs w:val="23"/>
          <w:lang w:val="de-DE"/>
        </w:rPr>
        <w:t xml:space="preserve">Während, den Daten der LFS-Sonderauswertung 2011 zufolge, 6,5 Prozent aller </w:t>
      </w:r>
      <w:r w:rsidR="00C91DD6" w:rsidRPr="00090142">
        <w:rPr>
          <w:rFonts w:cs="Times New Roman"/>
          <w:szCs w:val="23"/>
          <w:lang w:val="de-DE"/>
        </w:rPr>
        <w:t xml:space="preserve">österreichischen </w:t>
      </w:r>
      <w:r w:rsidR="00F1156E" w:rsidRPr="00090142">
        <w:rPr>
          <w:rFonts w:cs="Times New Roman"/>
          <w:szCs w:val="23"/>
          <w:lang w:val="de-DE"/>
        </w:rPr>
        <w:t xml:space="preserve">15- bis 24-Jährigen ohne behinderungsbedingte Funktionsbeeinträchtigung </w:t>
      </w:r>
      <w:r w:rsidR="00BC3842" w:rsidRPr="00090142">
        <w:rPr>
          <w:rFonts w:cs="Times New Roman"/>
          <w:szCs w:val="23"/>
          <w:lang w:val="de-DE"/>
        </w:rPr>
        <w:t>der NEET-Gruppe angehören</w:t>
      </w:r>
      <w:r w:rsidR="009A749B" w:rsidRPr="00090142">
        <w:rPr>
          <w:rFonts w:cs="Times New Roman"/>
          <w:szCs w:val="23"/>
          <w:lang w:val="de-DE"/>
        </w:rPr>
        <w:t xml:space="preserve"> (EU-28-Durchschnitt: 12,3 Prozent)</w:t>
      </w:r>
      <w:r w:rsidR="00F1156E" w:rsidRPr="00090142">
        <w:rPr>
          <w:rFonts w:cs="Times New Roman"/>
          <w:szCs w:val="23"/>
          <w:lang w:val="de-DE"/>
        </w:rPr>
        <w:t xml:space="preserve">, waren es in der Gruppe der Gleichaltrigen mit einer behinderungsbedingten Funktionsbeeinträchtigung mit 12,7 Prozent beinahe doppelt so viele </w:t>
      </w:r>
      <w:r w:rsidR="009A749B" w:rsidRPr="00090142">
        <w:rPr>
          <w:rFonts w:cs="Times New Roman"/>
          <w:szCs w:val="23"/>
          <w:lang w:val="de-DE"/>
        </w:rPr>
        <w:t xml:space="preserve">(EU-28-Durchschnitt: 23,9 Prozent) </w:t>
      </w:r>
      <w:r w:rsidR="00F1156E" w:rsidRPr="00090142">
        <w:rPr>
          <w:rFonts w:cs="Times New Roman"/>
          <w:szCs w:val="23"/>
          <w:lang w:val="de-DE"/>
        </w:rPr>
        <w:t>(Eurostat</w:t>
      </w:r>
      <w:r w:rsidR="00303BD6">
        <w:rPr>
          <w:rFonts w:cs="Times New Roman"/>
          <w:szCs w:val="23"/>
          <w:lang w:val="de-DE"/>
        </w:rPr>
        <w:t xml:space="preserve"> 201</w:t>
      </w:r>
      <w:r w:rsidR="00FF304B">
        <w:rPr>
          <w:rFonts w:cs="Times New Roman"/>
          <w:szCs w:val="23"/>
          <w:lang w:val="de-DE"/>
        </w:rPr>
        <w:t>4c</w:t>
      </w:r>
      <w:r w:rsidR="00F1156E" w:rsidRPr="00090142">
        <w:rPr>
          <w:rFonts w:cs="Times New Roman"/>
          <w:szCs w:val="23"/>
          <w:lang w:val="de-DE"/>
        </w:rPr>
        <w:t xml:space="preserve">). </w:t>
      </w:r>
      <w:r w:rsidR="006A377B" w:rsidRPr="00090142">
        <w:rPr>
          <w:rFonts w:cs="Times New Roman"/>
          <w:szCs w:val="23"/>
          <w:lang w:val="de-DE"/>
        </w:rPr>
        <w:t>Nic</w:t>
      </w:r>
      <w:r w:rsidR="00892AE5" w:rsidRPr="00090142">
        <w:rPr>
          <w:rFonts w:cs="Times New Roman"/>
          <w:szCs w:val="23"/>
          <w:lang w:val="de-DE"/>
        </w:rPr>
        <w:t>htsdestotrotz hat Österreich damit europaweit eine der niedrigsten NEET-Quoten und gilt</w:t>
      </w:r>
      <w:r w:rsidR="00001A41">
        <w:rPr>
          <w:rFonts w:cs="Times New Roman"/>
          <w:szCs w:val="23"/>
          <w:lang w:val="de-DE"/>
        </w:rPr>
        <w:t>,</w:t>
      </w:r>
      <w:r w:rsidR="00892AE5" w:rsidRPr="00090142">
        <w:rPr>
          <w:rFonts w:cs="Times New Roman"/>
          <w:szCs w:val="23"/>
          <w:lang w:val="de-DE"/>
        </w:rPr>
        <w:t xml:space="preserve"> </w:t>
      </w:r>
      <w:r w:rsidR="00F73AD9" w:rsidRPr="00090142">
        <w:rPr>
          <w:rFonts w:cs="Times New Roman"/>
          <w:szCs w:val="23"/>
          <w:lang w:val="de-DE"/>
        </w:rPr>
        <w:t xml:space="preserve">was </w:t>
      </w:r>
      <w:r w:rsidR="00892AE5" w:rsidRPr="00090142">
        <w:rPr>
          <w:rFonts w:cs="Times New Roman"/>
          <w:szCs w:val="23"/>
          <w:lang w:val="de-DE"/>
        </w:rPr>
        <w:t xml:space="preserve">das Unterstützungssystem für </w:t>
      </w:r>
      <w:r w:rsidR="00AC2493" w:rsidRPr="00090142">
        <w:rPr>
          <w:rFonts w:cs="Times New Roman"/>
          <w:szCs w:val="23"/>
          <w:lang w:val="de-DE"/>
        </w:rPr>
        <w:t xml:space="preserve">die Inklusion von </w:t>
      </w:r>
      <w:r w:rsidR="00892AE5" w:rsidRPr="00090142">
        <w:rPr>
          <w:rFonts w:cs="Times New Roman"/>
          <w:szCs w:val="23"/>
          <w:lang w:val="de-DE"/>
        </w:rPr>
        <w:t>behinderte</w:t>
      </w:r>
      <w:r w:rsidR="00AC2493" w:rsidRPr="00090142">
        <w:rPr>
          <w:rFonts w:cs="Times New Roman"/>
          <w:szCs w:val="23"/>
          <w:lang w:val="de-DE"/>
        </w:rPr>
        <w:t>n</w:t>
      </w:r>
      <w:r w:rsidR="00892AE5" w:rsidRPr="00090142">
        <w:rPr>
          <w:rFonts w:cs="Times New Roman"/>
          <w:szCs w:val="23"/>
          <w:lang w:val="de-DE"/>
        </w:rPr>
        <w:t xml:space="preserve"> und andere aus</w:t>
      </w:r>
      <w:r w:rsidR="00AC2493" w:rsidRPr="00090142">
        <w:rPr>
          <w:rFonts w:cs="Times New Roman"/>
          <w:szCs w:val="23"/>
          <w:lang w:val="de-DE"/>
        </w:rPr>
        <w:t>grenzungsgefährdeten Jugendliche in Ausbildung und Beruf angeht</w:t>
      </w:r>
      <w:r w:rsidR="00001A41">
        <w:rPr>
          <w:rFonts w:cs="Times New Roman"/>
          <w:szCs w:val="23"/>
          <w:lang w:val="de-DE"/>
        </w:rPr>
        <w:t>,</w:t>
      </w:r>
      <w:r w:rsidR="00AC2493" w:rsidRPr="00090142">
        <w:rPr>
          <w:rFonts w:cs="Times New Roman"/>
          <w:szCs w:val="23"/>
          <w:lang w:val="de-DE"/>
        </w:rPr>
        <w:t xml:space="preserve"> als anerkanntes Vorzeigemodell </w:t>
      </w:r>
      <w:r w:rsidR="00AC2493" w:rsidRPr="00090142">
        <w:rPr>
          <w:rFonts w:cs="Times New Roman"/>
          <w:szCs w:val="23"/>
        </w:rPr>
        <w:t>(European Union 2011</w:t>
      </w:r>
      <w:r w:rsidR="00FF304B">
        <w:rPr>
          <w:rFonts w:cs="Times New Roman"/>
          <w:szCs w:val="23"/>
        </w:rPr>
        <w:t>;</w:t>
      </w:r>
      <w:r w:rsidR="00AC2493" w:rsidRPr="00090142">
        <w:rPr>
          <w:rFonts w:cs="Times New Roman"/>
          <w:szCs w:val="23"/>
        </w:rPr>
        <w:t xml:space="preserve"> 2012).</w:t>
      </w:r>
      <w:r w:rsidR="00D80A02" w:rsidRPr="00090142">
        <w:rPr>
          <w:rFonts w:cs="Times New Roman"/>
          <w:szCs w:val="23"/>
        </w:rPr>
        <w:t xml:space="preserve"> </w:t>
      </w:r>
    </w:p>
    <w:p w14:paraId="1BF2E5A6" w14:textId="110E4A75" w:rsidR="00252BCA" w:rsidRPr="00090142" w:rsidRDefault="00247257" w:rsidP="002D3EA8">
      <w:pPr>
        <w:pStyle w:val="berschrift1"/>
        <w:rPr>
          <w:sz w:val="23"/>
          <w:lang w:val="de-DE"/>
        </w:rPr>
      </w:pPr>
      <w:r w:rsidRPr="00090142">
        <w:rPr>
          <w:lang w:val="de-DE"/>
        </w:rPr>
        <w:t>Unterstützungsmaßnahmen</w:t>
      </w:r>
      <w:r w:rsidR="00FA0F55" w:rsidRPr="00090142">
        <w:rPr>
          <w:lang w:val="de-DE"/>
        </w:rPr>
        <w:t xml:space="preserve"> zur </w:t>
      </w:r>
      <w:r w:rsidRPr="00090142">
        <w:rPr>
          <w:lang w:val="de-DE"/>
        </w:rPr>
        <w:t xml:space="preserve">Ausbildungs- und Arbeitsmarktinklusion von behinderten und ausgrenzungsgefährdeten Jugendlichen </w:t>
      </w:r>
      <w:r w:rsidR="000663C4" w:rsidRPr="00090142">
        <w:rPr>
          <w:lang w:val="de-DE"/>
        </w:rPr>
        <w:t>in Österreich</w:t>
      </w:r>
    </w:p>
    <w:p w14:paraId="2B22D33D" w14:textId="73AC69ED" w:rsidR="0015260A" w:rsidRPr="00090142" w:rsidRDefault="001C65DD" w:rsidP="00C0004C">
      <w:pPr>
        <w:spacing w:after="0" w:line="360" w:lineRule="auto"/>
        <w:jc w:val="both"/>
        <w:rPr>
          <w:rFonts w:cs="Times New Roman"/>
          <w:szCs w:val="23"/>
        </w:rPr>
      </w:pPr>
      <w:r w:rsidRPr="00090142">
        <w:rPr>
          <w:rFonts w:cs="Times New Roman"/>
          <w:szCs w:val="23"/>
          <w:lang w:val="de-DE"/>
        </w:rPr>
        <w:t>Beim</w:t>
      </w:r>
      <w:r w:rsidR="000D7C92" w:rsidRPr="00090142">
        <w:rPr>
          <w:rFonts w:cs="Times New Roman"/>
          <w:szCs w:val="23"/>
          <w:lang w:val="de-DE"/>
        </w:rPr>
        <w:t xml:space="preserve"> Kampf gegen Bildungsarmut und Arbeitsmarktexklusion </w:t>
      </w:r>
      <w:r w:rsidRPr="00090142">
        <w:rPr>
          <w:rFonts w:cs="Times New Roman"/>
          <w:szCs w:val="23"/>
          <w:lang w:val="de-DE"/>
        </w:rPr>
        <w:t>spielt</w:t>
      </w:r>
      <w:r w:rsidR="000D7C92" w:rsidRPr="00090142">
        <w:rPr>
          <w:rFonts w:cs="Times New Roman"/>
          <w:szCs w:val="23"/>
          <w:lang w:val="de-DE"/>
        </w:rPr>
        <w:t xml:space="preserve"> die </w:t>
      </w:r>
      <w:r w:rsidRPr="00090142">
        <w:rPr>
          <w:rFonts w:cs="Times New Roman"/>
          <w:szCs w:val="23"/>
          <w:lang w:val="de-DE"/>
        </w:rPr>
        <w:t>sorgfältige Planung, Vorbereitung</w:t>
      </w:r>
      <w:r w:rsidR="000D7C92" w:rsidRPr="00090142">
        <w:rPr>
          <w:rFonts w:cs="Times New Roman"/>
          <w:szCs w:val="23"/>
          <w:lang w:val="de-DE"/>
        </w:rPr>
        <w:t xml:space="preserve"> und Gestaltung des</w:t>
      </w:r>
      <w:r w:rsidR="004B535A" w:rsidRPr="00090142">
        <w:rPr>
          <w:rFonts w:cs="Times New Roman"/>
          <w:szCs w:val="23"/>
          <w:lang w:val="de-DE"/>
        </w:rPr>
        <w:t xml:space="preserve"> Übergang</w:t>
      </w:r>
      <w:r w:rsidR="000D7C92" w:rsidRPr="00090142">
        <w:rPr>
          <w:rFonts w:cs="Times New Roman"/>
          <w:szCs w:val="23"/>
          <w:lang w:val="de-DE"/>
        </w:rPr>
        <w:t>es</w:t>
      </w:r>
      <w:r w:rsidR="004B535A" w:rsidRPr="00090142">
        <w:rPr>
          <w:rFonts w:cs="Times New Roman"/>
          <w:szCs w:val="23"/>
          <w:lang w:val="de-DE"/>
        </w:rPr>
        <w:t xml:space="preserve"> von der Schule in </w:t>
      </w:r>
      <w:r w:rsidR="00DE6C15" w:rsidRPr="00090142">
        <w:rPr>
          <w:rFonts w:cs="Times New Roman"/>
          <w:szCs w:val="23"/>
          <w:lang w:val="de-DE"/>
        </w:rPr>
        <w:t>Ausbildung und</w:t>
      </w:r>
      <w:r w:rsidR="004B535A" w:rsidRPr="00090142">
        <w:rPr>
          <w:rFonts w:cs="Times New Roman"/>
          <w:szCs w:val="23"/>
          <w:lang w:val="de-DE"/>
        </w:rPr>
        <w:t xml:space="preserve"> Beruf </w:t>
      </w:r>
      <w:r w:rsidRPr="00090142">
        <w:rPr>
          <w:rFonts w:cs="Times New Roman"/>
          <w:szCs w:val="23"/>
          <w:lang w:val="de-DE"/>
        </w:rPr>
        <w:t>eine entscheidende Rolle</w:t>
      </w:r>
      <w:r w:rsidR="000D7C92" w:rsidRPr="00090142">
        <w:rPr>
          <w:rFonts w:cs="Times New Roman"/>
          <w:szCs w:val="23"/>
          <w:lang w:val="de-DE"/>
        </w:rPr>
        <w:t xml:space="preserve">. </w:t>
      </w:r>
      <w:r w:rsidR="00604537" w:rsidRPr="00090142">
        <w:rPr>
          <w:rFonts w:cs="Times New Roman"/>
          <w:szCs w:val="23"/>
          <w:lang w:val="de-DE"/>
        </w:rPr>
        <w:t xml:space="preserve">Dieser Herausforderung wird dabei von Land zu Land </w:t>
      </w:r>
      <w:r w:rsidR="00FA599E" w:rsidRPr="00090142">
        <w:rPr>
          <w:rFonts w:cs="Times New Roman"/>
          <w:szCs w:val="23"/>
          <w:lang w:val="de-DE"/>
        </w:rPr>
        <w:t>auf unterschiedlichste Weise</w:t>
      </w:r>
      <w:r w:rsidR="00604537" w:rsidRPr="00090142">
        <w:rPr>
          <w:rFonts w:cs="Times New Roman"/>
          <w:szCs w:val="23"/>
          <w:lang w:val="de-DE"/>
        </w:rPr>
        <w:t xml:space="preserve"> begegnet.</w:t>
      </w:r>
      <w:r w:rsidR="00DE6C15" w:rsidRPr="00090142">
        <w:rPr>
          <w:rFonts w:cs="Times New Roman"/>
          <w:szCs w:val="23"/>
          <w:lang w:val="de-DE"/>
        </w:rPr>
        <w:t xml:space="preserve"> </w:t>
      </w:r>
      <w:r w:rsidR="004B535A" w:rsidRPr="00090142">
        <w:rPr>
          <w:rFonts w:cs="Times New Roman"/>
          <w:szCs w:val="23"/>
          <w:lang w:val="de-DE"/>
        </w:rPr>
        <w:t>Auf der Suche nach grenzübergreifenden Muster</w:t>
      </w:r>
      <w:r w:rsidR="00AE20DA" w:rsidRPr="00090142">
        <w:rPr>
          <w:rFonts w:cs="Times New Roman"/>
          <w:szCs w:val="23"/>
          <w:lang w:val="de-DE"/>
        </w:rPr>
        <w:t>n</w:t>
      </w:r>
      <w:r w:rsidR="004B535A" w:rsidRPr="00090142">
        <w:rPr>
          <w:rFonts w:cs="Times New Roman"/>
          <w:szCs w:val="23"/>
          <w:lang w:val="de-DE"/>
        </w:rPr>
        <w:t xml:space="preserve"> innerhalb der verschiedenen institutionellen und strukturellen Arran</w:t>
      </w:r>
      <w:r w:rsidR="00BB7819">
        <w:rPr>
          <w:rFonts w:cs="Times New Roman"/>
          <w:szCs w:val="23"/>
          <w:lang w:val="de-DE"/>
        </w:rPr>
        <w:t>gements</w:t>
      </w:r>
      <w:r w:rsidR="004B535A" w:rsidRPr="00090142">
        <w:rPr>
          <w:rFonts w:cs="Times New Roman"/>
          <w:szCs w:val="23"/>
          <w:lang w:val="de-DE"/>
        </w:rPr>
        <w:t xml:space="preserve"> entwickelte Andreas Walther </w:t>
      </w:r>
      <w:r w:rsidR="000D7C92" w:rsidRPr="00090142">
        <w:rPr>
          <w:rFonts w:cs="Times New Roman"/>
          <w:szCs w:val="23"/>
          <w:lang w:val="de-DE"/>
        </w:rPr>
        <w:t>Anfang der 2000er Jahre</w:t>
      </w:r>
      <w:r w:rsidR="00001A41">
        <w:rPr>
          <w:rFonts w:cs="Times New Roman"/>
          <w:szCs w:val="23"/>
          <w:lang w:val="de-DE"/>
        </w:rPr>
        <w:t>,</w:t>
      </w:r>
      <w:r w:rsidR="000D7C92" w:rsidRPr="00090142">
        <w:rPr>
          <w:rFonts w:cs="Times New Roman"/>
          <w:szCs w:val="23"/>
          <w:lang w:val="de-DE"/>
        </w:rPr>
        <w:t xml:space="preserve"> </w:t>
      </w:r>
      <w:r w:rsidR="004B535A" w:rsidRPr="00090142">
        <w:rPr>
          <w:rFonts w:cs="Times New Roman"/>
          <w:szCs w:val="23"/>
          <w:lang w:val="de-DE"/>
        </w:rPr>
        <w:t>in einer von der EU-Kommission in Auftrag gegebenen Studie</w:t>
      </w:r>
      <w:r w:rsidR="00001A41">
        <w:rPr>
          <w:rFonts w:cs="Times New Roman"/>
          <w:szCs w:val="23"/>
          <w:lang w:val="de-DE"/>
        </w:rPr>
        <w:t>,</w:t>
      </w:r>
      <w:r w:rsidR="004B535A" w:rsidRPr="00090142">
        <w:rPr>
          <w:rFonts w:cs="Times New Roman"/>
          <w:szCs w:val="23"/>
          <w:lang w:val="de-DE"/>
        </w:rPr>
        <w:t xml:space="preserve"> eine heuristische Typologie von „Übergangsregimes“ (</w:t>
      </w:r>
      <w:r w:rsidR="0040735B">
        <w:rPr>
          <w:rFonts w:cs="Times New Roman"/>
          <w:szCs w:val="23"/>
          <w:lang w:val="de-DE"/>
        </w:rPr>
        <w:t xml:space="preserve">Walther und </w:t>
      </w:r>
      <w:r w:rsidR="00C21941" w:rsidRPr="00090142">
        <w:rPr>
          <w:rFonts w:cs="Times New Roman"/>
          <w:szCs w:val="23"/>
          <w:lang w:val="de-DE"/>
        </w:rPr>
        <w:t>Pohl 2005:</w:t>
      </w:r>
      <w:r w:rsidR="0040735B">
        <w:rPr>
          <w:rFonts w:cs="Times New Roman"/>
          <w:szCs w:val="23"/>
          <w:lang w:val="de-DE"/>
        </w:rPr>
        <w:t xml:space="preserve"> 38ff</w:t>
      </w:r>
      <w:r w:rsidR="004B535A" w:rsidRPr="00090142">
        <w:rPr>
          <w:rFonts w:cs="Times New Roman"/>
          <w:szCs w:val="23"/>
          <w:lang w:val="de-DE"/>
        </w:rPr>
        <w:t>; Walt</w:t>
      </w:r>
      <w:r w:rsidR="00C21941" w:rsidRPr="00090142">
        <w:rPr>
          <w:rFonts w:cs="Times New Roman"/>
          <w:szCs w:val="23"/>
          <w:lang w:val="de-DE"/>
        </w:rPr>
        <w:t>her 2006; 2011:</w:t>
      </w:r>
      <w:r w:rsidR="0040735B">
        <w:rPr>
          <w:rFonts w:cs="Times New Roman"/>
          <w:szCs w:val="23"/>
          <w:lang w:val="de-DE"/>
        </w:rPr>
        <w:t xml:space="preserve"> 73ff</w:t>
      </w:r>
      <w:r w:rsidR="004B535A" w:rsidRPr="00090142">
        <w:rPr>
          <w:rFonts w:cs="Times New Roman"/>
          <w:szCs w:val="23"/>
          <w:lang w:val="de-DE"/>
        </w:rPr>
        <w:t>), der zufolge sich die nationalen Übergangssysteme in Eu</w:t>
      </w:r>
      <w:r w:rsidR="004B535A" w:rsidRPr="00090142">
        <w:rPr>
          <w:rFonts w:cs="Times New Roman"/>
          <w:szCs w:val="23"/>
          <w:lang w:val="de-DE"/>
        </w:rPr>
        <w:softHyphen/>
        <w:t>ropa in vier idealtypische Modelle einteilen lassen: in das universalistische (nordische Länder), das liberale (angelsächsische Länder), das unterinstituti</w:t>
      </w:r>
      <w:r w:rsidR="004B535A" w:rsidRPr="00090142">
        <w:rPr>
          <w:rFonts w:cs="Times New Roman"/>
          <w:szCs w:val="23"/>
          <w:lang w:val="de-DE"/>
        </w:rPr>
        <w:softHyphen/>
        <w:t>onalisierte (südeuropäische Länder) und da</w:t>
      </w:r>
      <w:r w:rsidR="003C5441">
        <w:rPr>
          <w:rFonts w:cs="Times New Roman"/>
          <w:szCs w:val="23"/>
          <w:lang w:val="de-DE"/>
        </w:rPr>
        <w:t>s erwerbszentrierte Modell (mit</w:t>
      </w:r>
      <w:r w:rsidR="004B535A" w:rsidRPr="00090142">
        <w:rPr>
          <w:rFonts w:cs="Times New Roman"/>
          <w:szCs w:val="23"/>
          <w:lang w:val="de-DE"/>
        </w:rPr>
        <w:t xml:space="preserve">teleuropäische Länder). </w:t>
      </w:r>
      <w:r w:rsidR="009270FA" w:rsidRPr="00090142">
        <w:rPr>
          <w:rFonts w:cs="Times New Roman"/>
          <w:szCs w:val="23"/>
          <w:lang w:val="de-DE"/>
        </w:rPr>
        <w:t xml:space="preserve">Das österreichische Übergangssystem </w:t>
      </w:r>
      <w:r w:rsidR="000D7C92" w:rsidRPr="00090142">
        <w:rPr>
          <w:rFonts w:cs="Times New Roman"/>
          <w:szCs w:val="23"/>
          <w:lang w:val="de-DE"/>
        </w:rPr>
        <w:t>wird</w:t>
      </w:r>
      <w:r w:rsidR="00FA0F55" w:rsidRPr="00090142">
        <w:rPr>
          <w:rFonts w:cs="Times New Roman"/>
          <w:szCs w:val="23"/>
          <w:lang w:val="de-DE"/>
        </w:rPr>
        <w:t xml:space="preserve"> dabei</w:t>
      </w:r>
      <w:r w:rsidR="000D7C92" w:rsidRPr="00090142">
        <w:rPr>
          <w:rFonts w:cs="Times New Roman"/>
          <w:szCs w:val="23"/>
          <w:lang w:val="de-DE"/>
        </w:rPr>
        <w:t xml:space="preserve"> </w:t>
      </w:r>
      <w:r w:rsidR="009270FA" w:rsidRPr="00090142">
        <w:rPr>
          <w:rFonts w:cs="Times New Roman"/>
          <w:szCs w:val="23"/>
          <w:lang w:val="de-DE"/>
        </w:rPr>
        <w:t xml:space="preserve">dem erwerbszentrierten Typus zugeordnet, der </w:t>
      </w:r>
      <w:r w:rsidR="009270FA" w:rsidRPr="00090142">
        <w:rPr>
          <w:rFonts w:cs="Times New Roman"/>
          <w:szCs w:val="23"/>
          <w:lang w:val="de-DE"/>
        </w:rPr>
        <w:lastRenderedPageBreak/>
        <w:t xml:space="preserve">sich in erster Linie durch eine hohe Standardisierung, eine hohe Differenzierung und ein hohes Maß an sozialer Selektion auszeichnet. So </w:t>
      </w:r>
      <w:r w:rsidR="00DE6C15" w:rsidRPr="00090142">
        <w:rPr>
          <w:rFonts w:cs="Times New Roman"/>
          <w:szCs w:val="23"/>
          <w:lang w:val="de-DE"/>
        </w:rPr>
        <w:t>verfügt</w:t>
      </w:r>
      <w:r w:rsidR="009270FA" w:rsidRPr="00090142">
        <w:rPr>
          <w:rFonts w:cs="Times New Roman"/>
          <w:szCs w:val="23"/>
          <w:lang w:val="de-DE"/>
        </w:rPr>
        <w:t xml:space="preserve"> Österreich </w:t>
      </w:r>
      <w:r w:rsidR="000D7C92" w:rsidRPr="00090142">
        <w:rPr>
          <w:rFonts w:cs="Times New Roman"/>
          <w:szCs w:val="23"/>
          <w:lang w:val="de-DE"/>
        </w:rPr>
        <w:t xml:space="preserve">beim Übergang von der Schule in den Beruf </w:t>
      </w:r>
      <w:r w:rsidR="009270FA" w:rsidRPr="00090142">
        <w:rPr>
          <w:rFonts w:cs="Times New Roman"/>
          <w:szCs w:val="23"/>
          <w:lang w:val="de-DE"/>
        </w:rPr>
        <w:t xml:space="preserve">nicht nur </w:t>
      </w:r>
      <w:r w:rsidR="00DE6C15" w:rsidRPr="00090142">
        <w:rPr>
          <w:rFonts w:cs="Times New Roman"/>
          <w:szCs w:val="23"/>
          <w:lang w:val="de-DE"/>
        </w:rPr>
        <w:t xml:space="preserve">über </w:t>
      </w:r>
      <w:r w:rsidR="009270FA" w:rsidRPr="00090142">
        <w:rPr>
          <w:rFonts w:cs="Times New Roman"/>
          <w:szCs w:val="23"/>
          <w:lang w:val="de-DE"/>
        </w:rPr>
        <w:t>ein</w:t>
      </w:r>
      <w:r w:rsidR="000D7C92" w:rsidRPr="00090142">
        <w:rPr>
          <w:rFonts w:cs="Times New Roman"/>
          <w:szCs w:val="23"/>
          <w:lang w:val="de-DE"/>
        </w:rPr>
        <w:t xml:space="preserve"> </w:t>
      </w:r>
      <w:r w:rsidR="006F6B19" w:rsidRPr="00090142">
        <w:rPr>
          <w:rFonts w:cs="Times New Roman"/>
          <w:szCs w:val="23"/>
          <w:lang w:val="de-DE"/>
        </w:rPr>
        <w:t xml:space="preserve">stark </w:t>
      </w:r>
      <w:r w:rsidR="009270FA" w:rsidRPr="00090142">
        <w:rPr>
          <w:rFonts w:cs="Times New Roman"/>
          <w:szCs w:val="23"/>
          <w:lang w:val="de-DE"/>
        </w:rPr>
        <w:t>ausdifferenziertes</w:t>
      </w:r>
      <w:r w:rsidR="00FA0F55" w:rsidRPr="00090142">
        <w:rPr>
          <w:rFonts w:cs="Times New Roman"/>
          <w:szCs w:val="23"/>
          <w:lang w:val="de-DE"/>
        </w:rPr>
        <w:t xml:space="preserve"> Maßnahmen- und Angebotsspektrum mit zahlreichen </w:t>
      </w:r>
      <w:r w:rsidR="00190A88" w:rsidRPr="00090142">
        <w:rPr>
          <w:rFonts w:cs="Times New Roman"/>
          <w:szCs w:val="23"/>
          <w:lang w:val="de-DE"/>
        </w:rPr>
        <w:t>Unterstützungsmaßnahmen</w:t>
      </w:r>
      <w:r w:rsidR="00FA0F55" w:rsidRPr="00090142">
        <w:rPr>
          <w:rFonts w:cs="Times New Roman"/>
          <w:szCs w:val="23"/>
          <w:lang w:val="de-DE"/>
        </w:rPr>
        <w:t xml:space="preserve"> in- und außerhalb der Schule (</w:t>
      </w:r>
      <w:r w:rsidR="00ED6757" w:rsidRPr="00090142">
        <w:rPr>
          <w:rFonts w:cs="Times New Roman"/>
          <w:szCs w:val="23"/>
          <w:lang w:val="de-DE"/>
        </w:rPr>
        <w:t>z</w:t>
      </w:r>
      <w:r w:rsidR="0040735B">
        <w:rPr>
          <w:rFonts w:cs="Times New Roman"/>
          <w:szCs w:val="23"/>
          <w:lang w:val="de-DE"/>
        </w:rPr>
        <w:t>um Beispiel</w:t>
      </w:r>
      <w:r w:rsidR="00ED6757" w:rsidRPr="00090142">
        <w:rPr>
          <w:rFonts w:cs="Times New Roman"/>
          <w:szCs w:val="23"/>
          <w:lang w:val="de-DE"/>
        </w:rPr>
        <w:t xml:space="preserve"> </w:t>
      </w:r>
      <w:r w:rsidR="003C5441">
        <w:rPr>
          <w:rFonts w:cs="Times New Roman"/>
          <w:szCs w:val="23"/>
          <w:lang w:val="de-DE"/>
        </w:rPr>
        <w:t xml:space="preserve">verlängerter Schulbesuch, </w:t>
      </w:r>
      <w:r w:rsidR="00FA0F55" w:rsidRPr="00090142">
        <w:rPr>
          <w:rFonts w:cs="Times New Roman"/>
          <w:szCs w:val="23"/>
          <w:lang w:val="de-DE"/>
        </w:rPr>
        <w:t xml:space="preserve">verbindliche schulische Bildungs- und Berufsorientierung, </w:t>
      </w:r>
      <w:r w:rsidR="00DE6C15" w:rsidRPr="00090142">
        <w:rPr>
          <w:rFonts w:cs="Times New Roman"/>
          <w:szCs w:val="23"/>
          <w:lang w:val="de-DE"/>
        </w:rPr>
        <w:t xml:space="preserve">schulpsychologische Beratung, </w:t>
      </w:r>
      <w:r w:rsidR="00FB580A" w:rsidRPr="00090142">
        <w:rPr>
          <w:rFonts w:cs="Times New Roman"/>
          <w:szCs w:val="23"/>
          <w:lang w:val="de-DE"/>
        </w:rPr>
        <w:t xml:space="preserve">Berufsvorbereitungsjahr/-lehrgang, </w:t>
      </w:r>
      <w:r w:rsidR="00DE6C15" w:rsidRPr="00090142">
        <w:rPr>
          <w:rFonts w:eastAsia="Times New Roman" w:cs="Times New Roman"/>
          <w:szCs w:val="23"/>
          <w:lang w:eastAsia="de-AT"/>
        </w:rPr>
        <w:t>verlängerte Berufsausbildung, überbetriebliche Lehrausbildung</w:t>
      </w:r>
      <w:r w:rsidR="00FB580A" w:rsidRPr="00090142">
        <w:rPr>
          <w:rFonts w:eastAsia="Times New Roman" w:cs="Times New Roman"/>
          <w:szCs w:val="23"/>
          <w:lang w:eastAsia="de-AT"/>
        </w:rPr>
        <w:t xml:space="preserve">, </w:t>
      </w:r>
      <w:r w:rsidR="00FB580A" w:rsidRPr="00090142">
        <w:rPr>
          <w:rFonts w:cs="Times New Roman"/>
          <w:szCs w:val="23"/>
          <w:lang w:val="de-DE"/>
        </w:rPr>
        <w:t>Angebote der offenen Kinder- und Jugendarbeit</w:t>
      </w:r>
      <w:r w:rsidR="00DC3B54" w:rsidRPr="00090142">
        <w:rPr>
          <w:rFonts w:cs="Times New Roman"/>
          <w:szCs w:val="23"/>
          <w:lang w:val="de-DE"/>
        </w:rPr>
        <w:t xml:space="preserve">), </w:t>
      </w:r>
      <w:r w:rsidR="009270FA" w:rsidRPr="00090142">
        <w:rPr>
          <w:rFonts w:cs="Times New Roman"/>
          <w:szCs w:val="23"/>
          <w:lang w:val="de-DE"/>
        </w:rPr>
        <w:t xml:space="preserve">sondern auch </w:t>
      </w:r>
      <w:r w:rsidR="006F6B19" w:rsidRPr="00090142">
        <w:rPr>
          <w:rFonts w:cs="Times New Roman"/>
          <w:szCs w:val="23"/>
          <w:lang w:val="de-DE"/>
        </w:rPr>
        <w:t xml:space="preserve">über </w:t>
      </w:r>
      <w:r w:rsidR="009270FA" w:rsidRPr="00090142">
        <w:rPr>
          <w:rFonts w:cs="Times New Roman"/>
          <w:szCs w:val="23"/>
          <w:lang w:val="de-DE"/>
        </w:rPr>
        <w:t xml:space="preserve">eine Vielzahl an </w:t>
      </w:r>
      <w:r w:rsidR="000D7C92" w:rsidRPr="00090142">
        <w:rPr>
          <w:rFonts w:cs="Times New Roman"/>
          <w:szCs w:val="23"/>
          <w:lang w:val="de-DE"/>
        </w:rPr>
        <w:t xml:space="preserve">institutionellen AkteurInnen </w:t>
      </w:r>
      <w:r w:rsidR="009270FA" w:rsidRPr="00090142">
        <w:rPr>
          <w:rFonts w:cs="Times New Roman"/>
          <w:szCs w:val="23"/>
          <w:lang w:val="de-DE"/>
        </w:rPr>
        <w:t xml:space="preserve">(Arbeitsmarktservice, Sozialministeriumservice, Schulen, Sozialpartner, </w:t>
      </w:r>
      <w:r w:rsidR="003C5441">
        <w:rPr>
          <w:rFonts w:cs="Times New Roman"/>
          <w:szCs w:val="23"/>
          <w:lang w:val="de-DE"/>
        </w:rPr>
        <w:t xml:space="preserve">diverse Trägerorganisationen, </w:t>
      </w:r>
      <w:r w:rsidR="009270FA" w:rsidRPr="00090142">
        <w:rPr>
          <w:rFonts w:cs="Times New Roman"/>
          <w:szCs w:val="23"/>
          <w:lang w:val="de-DE"/>
        </w:rPr>
        <w:t xml:space="preserve">Koordinierungsstellen auf Länder- und Bundesebene, Dachverband berufliche Integration). </w:t>
      </w:r>
      <w:r w:rsidR="00190A88" w:rsidRPr="00090142">
        <w:rPr>
          <w:rFonts w:cs="Times New Roman"/>
          <w:szCs w:val="23"/>
          <w:lang w:val="de-DE"/>
        </w:rPr>
        <w:t>Eine</w:t>
      </w:r>
      <w:r w:rsidR="009270FA" w:rsidRPr="00090142">
        <w:rPr>
          <w:rFonts w:cs="Times New Roman"/>
          <w:szCs w:val="23"/>
          <w:lang w:val="de-DE"/>
        </w:rPr>
        <w:t xml:space="preserve"> Schlüsselrolle kommt dabei dem „Netzwerk Beruflicher Assistenz“ (NEBA) zu, das </w:t>
      </w:r>
      <w:r w:rsidR="006F6B19" w:rsidRPr="00090142">
        <w:rPr>
          <w:rFonts w:cs="Times New Roman"/>
          <w:szCs w:val="23"/>
          <w:lang w:val="de-DE"/>
        </w:rPr>
        <w:t xml:space="preserve">im Auftrag des Sozialministeriumservice </w:t>
      </w:r>
      <w:r w:rsidR="00DC3B54" w:rsidRPr="00090142">
        <w:rPr>
          <w:rFonts w:cs="Times New Roman"/>
          <w:szCs w:val="23"/>
        </w:rPr>
        <w:t>die</w:t>
      </w:r>
      <w:r w:rsidR="009270FA" w:rsidRPr="00090142">
        <w:rPr>
          <w:rFonts w:cs="Times New Roman"/>
          <w:szCs w:val="23"/>
        </w:rPr>
        <w:t xml:space="preserve"> wichtigsten Projekte und Aktivitäten im Bereich der Beratung, Betreuung und Begleitung von </w:t>
      </w:r>
      <w:r w:rsidR="00DC3B54" w:rsidRPr="00090142">
        <w:rPr>
          <w:rFonts w:cs="Times New Roman"/>
          <w:szCs w:val="23"/>
        </w:rPr>
        <w:t>behinderten und</w:t>
      </w:r>
      <w:r w:rsidR="006F6B19" w:rsidRPr="00090142">
        <w:rPr>
          <w:rFonts w:cs="Times New Roman"/>
          <w:szCs w:val="23"/>
        </w:rPr>
        <w:t xml:space="preserve"> anderen</w:t>
      </w:r>
      <w:r w:rsidR="00DC3B54" w:rsidRPr="00090142">
        <w:rPr>
          <w:rFonts w:cs="Times New Roman"/>
          <w:szCs w:val="23"/>
        </w:rPr>
        <w:t xml:space="preserve"> </w:t>
      </w:r>
      <w:r w:rsidR="009270FA" w:rsidRPr="00090142">
        <w:rPr>
          <w:rFonts w:cs="Times New Roman"/>
          <w:szCs w:val="23"/>
        </w:rPr>
        <w:t xml:space="preserve">ausgrenzungsgefährdeten Jugendlichen unter dem Label der „NEBA-Leistungen“ bündelt und in enger Zusammenarbeit mit </w:t>
      </w:r>
      <w:r w:rsidR="00ED6757" w:rsidRPr="00090142">
        <w:rPr>
          <w:rFonts w:cs="Times New Roman"/>
          <w:szCs w:val="23"/>
        </w:rPr>
        <w:t xml:space="preserve">wichtigen </w:t>
      </w:r>
      <w:r w:rsidR="006F6B19" w:rsidRPr="00090142">
        <w:rPr>
          <w:rFonts w:cs="Times New Roman"/>
          <w:szCs w:val="23"/>
        </w:rPr>
        <w:t>strat</w:t>
      </w:r>
      <w:r w:rsidR="00ED6757" w:rsidRPr="00090142">
        <w:rPr>
          <w:rFonts w:cs="Times New Roman"/>
          <w:szCs w:val="23"/>
        </w:rPr>
        <w:t>egischen PartnerInnen (</w:t>
      </w:r>
      <w:r w:rsidR="0040735B">
        <w:rPr>
          <w:rFonts w:cs="Times New Roman"/>
          <w:szCs w:val="23"/>
        </w:rPr>
        <w:t xml:space="preserve">zum Beispiel </w:t>
      </w:r>
      <w:r w:rsidR="00ED6757" w:rsidRPr="00090142">
        <w:rPr>
          <w:rFonts w:cs="Times New Roman"/>
          <w:szCs w:val="23"/>
          <w:lang w:val="de-DE"/>
        </w:rPr>
        <w:t>Arbeitsmarktservice</w:t>
      </w:r>
      <w:r w:rsidR="00ED6757" w:rsidRPr="00090142">
        <w:rPr>
          <w:rFonts w:cs="Times New Roman"/>
          <w:szCs w:val="23"/>
        </w:rPr>
        <w:t xml:space="preserve">, </w:t>
      </w:r>
      <w:r w:rsidR="006F6B19" w:rsidRPr="00090142">
        <w:rPr>
          <w:rFonts w:cs="Times New Roman"/>
          <w:szCs w:val="23"/>
        </w:rPr>
        <w:t xml:space="preserve">regionale Koordinierungsstelle AusBildung bis 18, </w:t>
      </w:r>
      <w:r w:rsidR="00ED6757" w:rsidRPr="00090142">
        <w:rPr>
          <w:rFonts w:cs="Times New Roman"/>
          <w:szCs w:val="23"/>
        </w:rPr>
        <w:t>regionale</w:t>
      </w:r>
      <w:r w:rsidR="009270FA" w:rsidRPr="00090142">
        <w:rPr>
          <w:rFonts w:cs="Times New Roman"/>
          <w:szCs w:val="23"/>
        </w:rPr>
        <w:t xml:space="preserve"> Trägerorganisationen, </w:t>
      </w:r>
      <w:r w:rsidR="00ED6757" w:rsidRPr="00090142">
        <w:rPr>
          <w:rFonts w:cs="Times New Roman"/>
          <w:szCs w:val="23"/>
        </w:rPr>
        <w:t xml:space="preserve">Schulen, </w:t>
      </w:r>
      <w:r w:rsidR="009270FA" w:rsidRPr="00090142">
        <w:rPr>
          <w:rFonts w:cs="Times New Roman"/>
          <w:szCs w:val="23"/>
        </w:rPr>
        <w:t>Unternehmen</w:t>
      </w:r>
      <w:r w:rsidR="00ED6757" w:rsidRPr="00090142">
        <w:rPr>
          <w:rFonts w:cs="Times New Roman"/>
          <w:szCs w:val="23"/>
        </w:rPr>
        <w:t>)</w:t>
      </w:r>
      <w:r w:rsidR="009270FA" w:rsidRPr="00090142">
        <w:rPr>
          <w:rFonts w:cs="Times New Roman"/>
          <w:szCs w:val="23"/>
        </w:rPr>
        <w:t xml:space="preserve"> umsetzt. Das kostenlose </w:t>
      </w:r>
      <w:r w:rsidR="00ED6757" w:rsidRPr="00090142">
        <w:rPr>
          <w:rFonts w:cs="Times New Roman"/>
          <w:szCs w:val="23"/>
        </w:rPr>
        <w:t>NEBA-</w:t>
      </w:r>
      <w:r w:rsidR="009270FA" w:rsidRPr="00090142">
        <w:rPr>
          <w:rFonts w:cs="Times New Roman"/>
          <w:szCs w:val="23"/>
        </w:rPr>
        <w:t>Angebot umfasst aktuell fünf Maßnahmen mit unterschiedlichen inhaltlichen Schwer</w:t>
      </w:r>
      <w:r w:rsidR="006F6B19" w:rsidRPr="00090142">
        <w:rPr>
          <w:rFonts w:cs="Times New Roman"/>
          <w:szCs w:val="23"/>
        </w:rPr>
        <w:t>punkten, Zielen und Zielgruppen.</w:t>
      </w:r>
      <w:r w:rsidR="006F6B19" w:rsidRPr="00090142">
        <w:rPr>
          <w:rFonts w:cs="Times New Roman"/>
          <w:color w:val="000000"/>
          <w:sz w:val="20"/>
          <w:szCs w:val="20"/>
        </w:rPr>
        <w:t xml:space="preserve"> </w:t>
      </w:r>
      <w:r w:rsidR="006F6B19" w:rsidRPr="00090142">
        <w:rPr>
          <w:rFonts w:cs="Times New Roman"/>
          <w:szCs w:val="23"/>
        </w:rPr>
        <w:t xml:space="preserve">Neben </w:t>
      </w:r>
      <w:r w:rsidR="00ED6757" w:rsidRPr="00090142">
        <w:rPr>
          <w:rFonts w:cs="Times New Roman"/>
          <w:szCs w:val="23"/>
        </w:rPr>
        <w:t xml:space="preserve">einer </w:t>
      </w:r>
      <w:r w:rsidR="006F6B19" w:rsidRPr="00090142">
        <w:rPr>
          <w:rFonts w:cs="Times New Roman"/>
          <w:szCs w:val="23"/>
        </w:rPr>
        <w:t>überblicksartigen Beschr</w:t>
      </w:r>
      <w:r w:rsidR="00BB7819">
        <w:rPr>
          <w:rFonts w:cs="Times New Roman"/>
          <w:szCs w:val="23"/>
        </w:rPr>
        <w:t>eibung der einzelnen Leistungen</w:t>
      </w:r>
      <w:r w:rsidR="006F6B19" w:rsidRPr="00090142">
        <w:rPr>
          <w:rFonts w:cs="Times New Roman"/>
          <w:szCs w:val="23"/>
        </w:rPr>
        <w:t xml:space="preserve"> sollen im Folgenden auch aktuelle Da</w:t>
      </w:r>
      <w:r w:rsidR="006F6B19" w:rsidRPr="00090142">
        <w:rPr>
          <w:rFonts w:cs="Times New Roman"/>
          <w:szCs w:val="23"/>
        </w:rPr>
        <w:softHyphen/>
        <w:t>ten zur Angebotsnutzung vorgestellt werden</w:t>
      </w:r>
      <w:r w:rsidR="00ED6757" w:rsidRPr="00090142">
        <w:rPr>
          <w:rFonts w:cs="Times New Roman"/>
          <w:szCs w:val="23"/>
        </w:rPr>
        <w:t>. Diese wurden von der Bundeskoordinierungsstelle AusBildung bis 18 (ehemals Bundeskoor</w:t>
      </w:r>
      <w:r w:rsidR="00ED6757" w:rsidRPr="00090142">
        <w:rPr>
          <w:rFonts w:cs="Times New Roman"/>
          <w:szCs w:val="23"/>
        </w:rPr>
        <w:softHyphen/>
        <w:t>dinierungsstelle Übergang Schule-Beruf) zur Verfügung gestellt und berücksichtigen explizit die Gruppe der Jugendlichen mit Behinderung</w:t>
      </w:r>
      <w:r w:rsidR="00001A41" w:rsidRPr="00090142">
        <w:rPr>
          <w:rStyle w:val="Funotenzeichen"/>
          <w:rFonts w:eastAsia="Times New Roman" w:cs="Times New Roman"/>
          <w:szCs w:val="23"/>
          <w:lang w:eastAsia="de-AT"/>
        </w:rPr>
        <w:footnoteReference w:id="2"/>
      </w:r>
      <w:r w:rsidR="00ED6757" w:rsidRPr="00090142">
        <w:rPr>
          <w:rFonts w:cs="Times New Roman"/>
          <w:szCs w:val="23"/>
        </w:rPr>
        <w:t>.</w:t>
      </w:r>
    </w:p>
    <w:p w14:paraId="79376880" w14:textId="21FBF151" w:rsidR="002E760C" w:rsidRPr="00090142" w:rsidRDefault="00E65E9F" w:rsidP="002D3EA8">
      <w:pPr>
        <w:pStyle w:val="berschrift2"/>
      </w:pPr>
      <w:r w:rsidRPr="00090142">
        <w:t>Jugendcoaching</w:t>
      </w:r>
    </w:p>
    <w:p w14:paraId="3DEC983D" w14:textId="7FD28FCF" w:rsidR="00E65E9F" w:rsidRPr="00090142" w:rsidRDefault="00E65E9F" w:rsidP="00E72D22">
      <w:pPr>
        <w:spacing w:before="240" w:after="0" w:line="360" w:lineRule="auto"/>
        <w:jc w:val="both"/>
        <w:rPr>
          <w:rFonts w:cs="Times New Roman"/>
          <w:b/>
          <w:szCs w:val="23"/>
        </w:rPr>
      </w:pPr>
      <w:r w:rsidRPr="00090142">
        <w:rPr>
          <w:rFonts w:eastAsia="Times New Roman" w:cs="Times New Roman"/>
          <w:szCs w:val="23"/>
          <w:lang w:eastAsia="de-AT"/>
        </w:rPr>
        <w:t>Das Jugendcoaching</w:t>
      </w:r>
      <w:r w:rsidR="001C2574" w:rsidRPr="00090142">
        <w:rPr>
          <w:rFonts w:eastAsia="Times New Roman" w:cs="Times New Roman"/>
          <w:szCs w:val="23"/>
          <w:lang w:eastAsia="de-AT"/>
        </w:rPr>
        <w:t xml:space="preserve"> (ehemals Clearing)</w:t>
      </w:r>
      <w:r w:rsidRPr="00090142">
        <w:rPr>
          <w:rFonts w:eastAsia="Times New Roman" w:cs="Times New Roman"/>
          <w:szCs w:val="23"/>
          <w:lang w:eastAsia="de-AT"/>
        </w:rPr>
        <w:t xml:space="preserve"> wendet sich in erster Linie an abbruch- bzw. ausgrenzungsgefährdete Jugendliche zwischen 15 und 19 Jahren und an Jugendliche mit Behinderung oder sonderpädagogischem Förderbedarf unter 24 Jahren, aber auch an delinquente </w:t>
      </w:r>
      <w:r w:rsidRPr="00374613">
        <w:rPr>
          <w:rFonts w:eastAsia="Times New Roman" w:cs="Times New Roman"/>
          <w:szCs w:val="23"/>
          <w:lang w:eastAsia="de-AT"/>
        </w:rPr>
        <w:t>Jugendliche unter 21 Jahren</w:t>
      </w:r>
      <w:r w:rsidR="0040735B">
        <w:rPr>
          <w:rFonts w:cs="Times New Roman"/>
          <w:szCs w:val="23"/>
        </w:rPr>
        <w:t xml:space="preserve"> (Eglseer und </w:t>
      </w:r>
      <w:r w:rsidRPr="00374613">
        <w:rPr>
          <w:rFonts w:cs="Times New Roman"/>
          <w:szCs w:val="23"/>
        </w:rPr>
        <w:t>Thell 2016)</w:t>
      </w:r>
      <w:r w:rsidRPr="00374613">
        <w:rPr>
          <w:rFonts w:eastAsia="Times New Roman" w:cs="Times New Roman"/>
          <w:szCs w:val="23"/>
          <w:lang w:eastAsia="de-AT"/>
        </w:rPr>
        <w:t>. Ziel ist die Verhinderung eines frühzeitigen</w:t>
      </w:r>
      <w:r w:rsidRPr="00090142">
        <w:rPr>
          <w:rFonts w:eastAsia="Times New Roman" w:cs="Times New Roman"/>
          <w:szCs w:val="23"/>
          <w:lang w:eastAsia="de-AT"/>
        </w:rPr>
        <w:t xml:space="preserve"> Schul- oder Ausbildungsabbruchs und die Erhöhung der Arbeitsmarktchancen durch eine umfassende und professionelle Beratung und Begleitung sowie auf das Individuum abgestimmte Unterstützungspakete. Im Vordergrund steht </w:t>
      </w:r>
      <w:r w:rsidR="00F26B3E" w:rsidRPr="00090142">
        <w:rPr>
          <w:rFonts w:eastAsia="Times New Roman" w:cs="Times New Roman"/>
          <w:szCs w:val="23"/>
          <w:lang w:eastAsia="de-AT"/>
        </w:rPr>
        <w:t xml:space="preserve">insbesondere </w:t>
      </w:r>
      <w:r w:rsidRPr="00090142">
        <w:rPr>
          <w:rFonts w:eastAsia="Times New Roman" w:cs="Times New Roman"/>
          <w:szCs w:val="23"/>
          <w:lang w:eastAsia="de-AT"/>
        </w:rPr>
        <w:t>die Unterstützung bei der Zukunftsplanung und bei den in diesem Zusammenhang zu setzenden Schritten (Berufsorientierung, Entscheidungsfindung, Lehrstellensuche, etc.). Darüber hinaus geht es</w:t>
      </w:r>
      <w:r w:rsidR="00F26B3E" w:rsidRPr="00090142">
        <w:rPr>
          <w:rFonts w:eastAsia="Times New Roman" w:cs="Times New Roman"/>
          <w:szCs w:val="23"/>
          <w:lang w:eastAsia="de-AT"/>
        </w:rPr>
        <w:t xml:space="preserve"> auch</w:t>
      </w:r>
      <w:r w:rsidRPr="00090142">
        <w:rPr>
          <w:rFonts w:eastAsia="Times New Roman" w:cs="Times New Roman"/>
          <w:szCs w:val="23"/>
          <w:lang w:eastAsia="de-AT"/>
        </w:rPr>
        <w:t xml:space="preserve"> </w:t>
      </w:r>
      <w:r w:rsidRPr="00090142">
        <w:rPr>
          <w:rFonts w:eastAsia="Times New Roman" w:cs="Times New Roman"/>
          <w:szCs w:val="23"/>
          <w:lang w:eastAsia="de-AT"/>
        </w:rPr>
        <w:lastRenderedPageBreak/>
        <w:t xml:space="preserve">um die persönliche und soziale Stärkung </w:t>
      </w:r>
      <w:r w:rsidR="00F26B3E" w:rsidRPr="00090142">
        <w:rPr>
          <w:rFonts w:eastAsia="Times New Roman" w:cs="Times New Roman"/>
          <w:szCs w:val="23"/>
          <w:lang w:eastAsia="de-AT"/>
        </w:rPr>
        <w:t>von</w:t>
      </w:r>
      <w:r w:rsidRPr="00090142">
        <w:rPr>
          <w:rFonts w:eastAsia="Times New Roman" w:cs="Times New Roman"/>
          <w:szCs w:val="23"/>
          <w:lang w:eastAsia="de-AT"/>
        </w:rPr>
        <w:t xml:space="preserve"> Jugendlichen </w:t>
      </w:r>
      <w:r w:rsidR="00F26B3E" w:rsidRPr="00090142">
        <w:rPr>
          <w:rFonts w:eastAsia="Times New Roman" w:cs="Times New Roman"/>
          <w:szCs w:val="23"/>
          <w:lang w:eastAsia="de-AT"/>
        </w:rPr>
        <w:t>sowie um</w:t>
      </w:r>
      <w:r w:rsidRPr="00090142">
        <w:rPr>
          <w:rFonts w:eastAsia="Times New Roman" w:cs="Times New Roman"/>
          <w:szCs w:val="23"/>
          <w:lang w:eastAsia="de-AT"/>
        </w:rPr>
        <w:t xml:space="preserve"> Hilfestellung beim Umgang mit individuellen Schwierigkeiten und Herausforderungen. Je nach Unterstützungsbedarf kann das </w:t>
      </w:r>
      <w:r w:rsidR="00F26B3E" w:rsidRPr="00090142">
        <w:rPr>
          <w:rFonts w:eastAsia="Times New Roman" w:cs="Times New Roman"/>
          <w:szCs w:val="23"/>
          <w:lang w:eastAsia="de-AT"/>
        </w:rPr>
        <w:t xml:space="preserve">Angebot des </w:t>
      </w:r>
      <w:r w:rsidRPr="00090142">
        <w:rPr>
          <w:rFonts w:eastAsia="Times New Roman" w:cs="Times New Roman"/>
          <w:szCs w:val="23"/>
          <w:lang w:eastAsia="de-AT"/>
        </w:rPr>
        <w:t>Jugendcoaching</w:t>
      </w:r>
      <w:r w:rsidR="00F26B3E" w:rsidRPr="00090142">
        <w:rPr>
          <w:rFonts w:eastAsia="Times New Roman" w:cs="Times New Roman"/>
          <w:szCs w:val="23"/>
          <w:lang w:eastAsia="de-AT"/>
        </w:rPr>
        <w:t>s</w:t>
      </w:r>
      <w:r w:rsidRPr="00090142">
        <w:rPr>
          <w:rFonts w:eastAsia="Times New Roman" w:cs="Times New Roman"/>
          <w:szCs w:val="23"/>
          <w:lang w:eastAsia="de-AT"/>
        </w:rPr>
        <w:t xml:space="preserve"> in drei </w:t>
      </w:r>
      <w:r w:rsidR="00F26B3E" w:rsidRPr="00090142">
        <w:rPr>
          <w:rFonts w:eastAsia="Times New Roman" w:cs="Times New Roman"/>
          <w:szCs w:val="23"/>
          <w:lang w:eastAsia="de-AT"/>
        </w:rPr>
        <w:t xml:space="preserve">aufeinander aufbauenden </w:t>
      </w:r>
      <w:r w:rsidRPr="00090142">
        <w:rPr>
          <w:rFonts w:eastAsia="Times New Roman" w:cs="Times New Roman"/>
          <w:szCs w:val="23"/>
          <w:lang w:eastAsia="de-AT"/>
        </w:rPr>
        <w:t>Stufen absolviert werden</w:t>
      </w:r>
      <w:r w:rsidR="006F79A7">
        <w:rPr>
          <w:rFonts w:eastAsia="Times New Roman" w:cs="Times New Roman"/>
          <w:szCs w:val="23"/>
          <w:lang w:eastAsia="de-AT"/>
        </w:rPr>
        <w:t xml:space="preserve"> (</w:t>
      </w:r>
      <w:r w:rsidR="006F79A7">
        <w:t>Sozialministeriumservice 2017</w:t>
      </w:r>
      <w:r w:rsidR="00496415">
        <w:t>b</w:t>
      </w:r>
      <w:r w:rsidR="006F79A7">
        <w:t>)</w:t>
      </w:r>
      <w:r w:rsidRPr="00090142">
        <w:rPr>
          <w:rFonts w:eastAsia="Times New Roman" w:cs="Times New Roman"/>
          <w:szCs w:val="23"/>
          <w:lang w:eastAsia="de-AT"/>
        </w:rPr>
        <w:t xml:space="preserve">: Auf Stufe 1 finden beratende Erstgespräche statt, in denen allgemeine Kurzinformationen weitergegeben werden. Stufe 2 richtet sich an Jugendlichen, die mit der eigenständigen Organisation weiterer Schritte überfordert sind und eine vertiefende Beratung benötigen (maximal sechs Monate). In Stufe 3 gehen Jugendliche über, die eine intensive Begleitung im Sinne eines „Case Managements“ benötigen (maximal ein Jahr). Diese Stufe umfasst die Erstellung eines Neigungs- und Fähigkeitsprofils und die gemeinsame Ausarbeitung von Zielen sowie von sinnvollen Fördermaßnahmen. Im Jahr 2016 wurde das Jugendcoaching von insgesamt 45.132 Jugendlichen in Anspruch genommen, wobei mit 57 </w:t>
      </w:r>
      <w:r w:rsidR="0065542D">
        <w:rPr>
          <w:rFonts w:eastAsia="Times New Roman" w:cs="Times New Roman"/>
          <w:szCs w:val="23"/>
          <w:lang w:eastAsia="de-AT"/>
        </w:rPr>
        <w:t>Prozent</w:t>
      </w:r>
      <w:r w:rsidRPr="00090142">
        <w:rPr>
          <w:rFonts w:eastAsia="Times New Roman" w:cs="Times New Roman"/>
          <w:szCs w:val="23"/>
          <w:lang w:eastAsia="de-AT"/>
        </w:rPr>
        <w:t xml:space="preserve"> mehr männliche als weibliche Jugendliche daran teilnahmen. Der Anteil der Jugendlichen mit mindestens einer Beeinträchtigung betrug 33 </w:t>
      </w:r>
      <w:r w:rsidR="0065542D">
        <w:rPr>
          <w:rFonts w:eastAsia="Times New Roman" w:cs="Times New Roman"/>
          <w:szCs w:val="23"/>
          <w:lang w:eastAsia="de-AT"/>
        </w:rPr>
        <w:t>Prozent</w:t>
      </w:r>
      <w:r w:rsidRPr="00090142">
        <w:rPr>
          <w:rFonts w:eastAsia="Times New Roman" w:cs="Times New Roman"/>
          <w:szCs w:val="23"/>
          <w:lang w:eastAsia="de-AT"/>
        </w:rPr>
        <w:t>. Jugendliche mit sonderpädagogischem Förderbedarf</w:t>
      </w:r>
      <w:r w:rsidR="00484E60" w:rsidRPr="00090142">
        <w:rPr>
          <w:rFonts w:eastAsia="Times New Roman" w:cs="Times New Roman"/>
          <w:szCs w:val="23"/>
          <w:lang w:eastAsia="de-AT"/>
        </w:rPr>
        <w:t xml:space="preserve"> besuchten</w:t>
      </w:r>
      <w:r w:rsidRPr="00090142">
        <w:rPr>
          <w:rFonts w:eastAsia="Times New Roman" w:cs="Times New Roman"/>
          <w:szCs w:val="23"/>
          <w:lang w:eastAsia="de-AT"/>
        </w:rPr>
        <w:t xml:space="preserve"> das Jugendcoaching</w:t>
      </w:r>
      <w:r w:rsidR="00484E60" w:rsidRPr="00090142">
        <w:rPr>
          <w:rFonts w:eastAsia="Times New Roman" w:cs="Times New Roman"/>
          <w:szCs w:val="23"/>
          <w:lang w:eastAsia="de-AT"/>
        </w:rPr>
        <w:t xml:space="preserve"> besonders häufig und waren v</w:t>
      </w:r>
      <w:r w:rsidRPr="00090142">
        <w:rPr>
          <w:rFonts w:eastAsia="Times New Roman" w:cs="Times New Roman"/>
          <w:szCs w:val="23"/>
          <w:lang w:eastAsia="de-AT"/>
        </w:rPr>
        <w:t>or allem in den Stufen 2 und 3 überproportional vertreten.</w:t>
      </w:r>
    </w:p>
    <w:p w14:paraId="389923B8" w14:textId="132F28BA" w:rsidR="00E65E9F" w:rsidRPr="00090142" w:rsidRDefault="00E65E9F" w:rsidP="002D3EA8">
      <w:pPr>
        <w:pStyle w:val="berschrift2"/>
      </w:pPr>
      <w:r w:rsidRPr="00090142">
        <w:t>Produktionsschule</w:t>
      </w:r>
    </w:p>
    <w:p w14:paraId="11E1058E" w14:textId="68C50005" w:rsidR="00E65E9F" w:rsidRPr="00090142" w:rsidRDefault="00E65E9F" w:rsidP="00E72D22">
      <w:pPr>
        <w:spacing w:before="240" w:after="0" w:line="360" w:lineRule="auto"/>
        <w:jc w:val="both"/>
        <w:rPr>
          <w:rFonts w:cs="Times New Roman"/>
          <w:szCs w:val="23"/>
        </w:rPr>
      </w:pPr>
      <w:r w:rsidRPr="00090142">
        <w:rPr>
          <w:rFonts w:cs="Times New Roman"/>
          <w:szCs w:val="23"/>
        </w:rPr>
        <w:t>Die Produktionsschule (ehemals AusbildungsFit) richtet sich an Jugendliche bis zum vollendeten 21. Lebensjahr sowie an Jugendliche mit Behinderung bis zum vollendeten 24. Lebensjahr, die ihre Schulpflicht beendet haben und eine Berufsausbildung anstreben</w:t>
      </w:r>
      <w:r w:rsidR="006F79A7">
        <w:rPr>
          <w:rFonts w:cs="Times New Roman"/>
          <w:szCs w:val="23"/>
        </w:rPr>
        <w:t xml:space="preserve"> (</w:t>
      </w:r>
      <w:r w:rsidR="006F79A7">
        <w:t>Sozialministeriumservice 2016</w:t>
      </w:r>
      <w:r w:rsidR="00496415">
        <w:t>c</w:t>
      </w:r>
      <w:r w:rsidR="006F79A7">
        <w:rPr>
          <w:rFonts w:cs="Times New Roman"/>
          <w:szCs w:val="23"/>
        </w:rPr>
        <w:t>)</w:t>
      </w:r>
      <w:r w:rsidRPr="00090142">
        <w:rPr>
          <w:rFonts w:cs="Times New Roman"/>
          <w:szCs w:val="23"/>
        </w:rPr>
        <w:t xml:space="preserve">. Ziel der Produktionsschule ist in erster Linie die Vermittlung von versäumten Basisqualifikationen, Kulturtechniken und „social skills“, aber auch die Ermöglichung eines Einblickes in die Ausbildung. Die Produktionsschule besteht aus Trainingsmodulen (praktische Übungen), Coachings (individuelle Begleitung während der gesamten Dauer der Produktionsschule), einer Wissenswerkstatt (Erwerb von Kulturtechniken und Techniken im Umgang mit neuen Medien) </w:t>
      </w:r>
      <w:r w:rsidR="00AA070C" w:rsidRPr="00090142">
        <w:rPr>
          <w:rFonts w:cs="Times New Roman"/>
          <w:szCs w:val="23"/>
        </w:rPr>
        <w:t xml:space="preserve">und aus sportlichen Aktivitäten. </w:t>
      </w:r>
      <w:r w:rsidRPr="00090142">
        <w:rPr>
          <w:rFonts w:cs="Times New Roman"/>
          <w:szCs w:val="23"/>
        </w:rPr>
        <w:t>Im Jahr 2016 nahmen bundesweit insgesamt 3</w:t>
      </w:r>
      <w:r w:rsidR="0081087D">
        <w:rPr>
          <w:rFonts w:cs="Times New Roman"/>
          <w:szCs w:val="23"/>
        </w:rPr>
        <w:t>.</w:t>
      </w:r>
      <w:r w:rsidRPr="00090142">
        <w:rPr>
          <w:rFonts w:cs="Times New Roman"/>
          <w:szCs w:val="23"/>
        </w:rPr>
        <w:t>108 Personen an der Produk</w:t>
      </w:r>
      <w:r w:rsidR="00484E60" w:rsidRPr="00090142">
        <w:rPr>
          <w:rFonts w:cs="Times New Roman"/>
          <w:szCs w:val="23"/>
        </w:rPr>
        <w:t xml:space="preserve">tionsschule teil, wobei die </w:t>
      </w:r>
      <w:r w:rsidRPr="00090142">
        <w:rPr>
          <w:rFonts w:cs="Times New Roman"/>
          <w:szCs w:val="23"/>
        </w:rPr>
        <w:t xml:space="preserve">TeilnehmerInnen mit 61 </w:t>
      </w:r>
      <w:r w:rsidR="0065542D">
        <w:rPr>
          <w:rFonts w:cs="Times New Roman"/>
          <w:szCs w:val="23"/>
        </w:rPr>
        <w:t>Prozent</w:t>
      </w:r>
      <w:r w:rsidRPr="00090142">
        <w:rPr>
          <w:rFonts w:cs="Times New Roman"/>
          <w:szCs w:val="23"/>
        </w:rPr>
        <w:t xml:space="preserve"> mehrheitlich männlich</w:t>
      </w:r>
      <w:r w:rsidR="00484E60" w:rsidRPr="00090142">
        <w:rPr>
          <w:rFonts w:cs="Times New Roman"/>
          <w:szCs w:val="23"/>
        </w:rPr>
        <w:t xml:space="preserve"> waren</w:t>
      </w:r>
      <w:r w:rsidRPr="00090142">
        <w:rPr>
          <w:rFonts w:cs="Times New Roman"/>
          <w:szCs w:val="23"/>
        </w:rPr>
        <w:t xml:space="preserve">. Die Produktionsschule wurde </w:t>
      </w:r>
      <w:r w:rsidR="00484E60" w:rsidRPr="00090142">
        <w:rPr>
          <w:rFonts w:cs="Times New Roman"/>
          <w:szCs w:val="23"/>
        </w:rPr>
        <w:t>mehrheitlich</w:t>
      </w:r>
      <w:r w:rsidRPr="00090142">
        <w:rPr>
          <w:rFonts w:cs="Times New Roman"/>
          <w:szCs w:val="23"/>
        </w:rPr>
        <w:t xml:space="preserve"> von Jugendlichen mit Beeinträchtigungen</w:t>
      </w:r>
      <w:r w:rsidR="00484E60" w:rsidRPr="00090142">
        <w:rPr>
          <w:rFonts w:cs="Times New Roman"/>
          <w:szCs w:val="23"/>
        </w:rPr>
        <w:t xml:space="preserve"> in Anspruch genommen, wobei bei insgesamt </w:t>
      </w:r>
      <w:r w:rsidRPr="00090142">
        <w:rPr>
          <w:rFonts w:cs="Times New Roman"/>
          <w:szCs w:val="23"/>
        </w:rPr>
        <w:t xml:space="preserve">73 </w:t>
      </w:r>
      <w:r w:rsidR="0065542D">
        <w:rPr>
          <w:rFonts w:cs="Times New Roman"/>
          <w:szCs w:val="23"/>
        </w:rPr>
        <w:t>Prozent</w:t>
      </w:r>
      <w:r w:rsidRPr="00090142">
        <w:rPr>
          <w:rFonts w:cs="Times New Roman"/>
          <w:szCs w:val="23"/>
        </w:rPr>
        <w:t xml:space="preserve"> der TeilnehmerInnen mindestens eine Beeinträchtigung</w:t>
      </w:r>
      <w:r w:rsidR="00484E60" w:rsidRPr="00090142">
        <w:rPr>
          <w:rFonts w:cs="Times New Roman"/>
          <w:szCs w:val="23"/>
        </w:rPr>
        <w:t xml:space="preserve"> vorlag</w:t>
      </w:r>
      <w:r w:rsidRPr="00090142">
        <w:rPr>
          <w:rFonts w:cs="Times New Roman"/>
          <w:szCs w:val="23"/>
        </w:rPr>
        <w:t xml:space="preserve">. Menschen mit sonderpädagogischem Förderbedarf </w:t>
      </w:r>
      <w:r w:rsidR="00484E60" w:rsidRPr="00090142">
        <w:rPr>
          <w:rFonts w:cs="Times New Roman"/>
          <w:szCs w:val="23"/>
        </w:rPr>
        <w:t>nahmen an dieser Maßnahme besonders häufig teil.</w:t>
      </w:r>
    </w:p>
    <w:p w14:paraId="009ED821" w14:textId="1F402381" w:rsidR="00E65E9F" w:rsidRPr="00090142" w:rsidRDefault="00E65E9F" w:rsidP="002D3EA8">
      <w:pPr>
        <w:pStyle w:val="berschrift2"/>
      </w:pPr>
      <w:r w:rsidRPr="00090142">
        <w:t>Berufsausbildungsassistenz</w:t>
      </w:r>
    </w:p>
    <w:p w14:paraId="79632DD5" w14:textId="1FBE3CF8" w:rsidR="00E65E9F" w:rsidRPr="00090142" w:rsidRDefault="00E65E9F" w:rsidP="00057FE7">
      <w:pPr>
        <w:spacing w:before="100" w:beforeAutospacing="1" w:after="100" w:afterAutospacing="1" w:line="360" w:lineRule="auto"/>
        <w:jc w:val="both"/>
        <w:rPr>
          <w:rFonts w:eastAsia="Times New Roman" w:cs="Times New Roman"/>
          <w:szCs w:val="23"/>
          <w:lang w:eastAsia="de-AT"/>
        </w:rPr>
      </w:pPr>
      <w:r w:rsidRPr="00090142">
        <w:rPr>
          <w:rFonts w:eastAsia="Times New Roman" w:cs="Times New Roman"/>
          <w:szCs w:val="23"/>
          <w:lang w:eastAsia="de-AT"/>
        </w:rPr>
        <w:t>Die Berufsausbildungsassistenz kann von Jugendlichen im Rahmen einer v</w:t>
      </w:r>
      <w:r w:rsidR="00BB7819">
        <w:rPr>
          <w:rFonts w:eastAsia="Times New Roman" w:cs="Times New Roman"/>
          <w:szCs w:val="23"/>
          <w:lang w:eastAsia="de-AT"/>
        </w:rPr>
        <w:t>erlängerten Lehre (bis maximal 2</w:t>
      </w:r>
      <w:r w:rsidRPr="00090142">
        <w:rPr>
          <w:rFonts w:eastAsia="Times New Roman" w:cs="Times New Roman"/>
          <w:szCs w:val="23"/>
          <w:lang w:eastAsia="de-AT"/>
        </w:rPr>
        <w:t xml:space="preserve"> Jahre) oder einer Teilqualifikation in Anspruch genommen werden, wobei bestimmte </w:t>
      </w:r>
      <w:r w:rsidRPr="00090142">
        <w:rPr>
          <w:rFonts w:eastAsia="Times New Roman" w:cs="Times New Roman"/>
          <w:szCs w:val="23"/>
          <w:lang w:eastAsia="de-AT"/>
        </w:rPr>
        <w:lastRenderedPageBreak/>
        <w:t>Voraussetzungen erfüllt sein müssen</w:t>
      </w:r>
      <w:r w:rsidR="001849B2">
        <w:rPr>
          <w:rFonts w:eastAsia="Times New Roman" w:cs="Times New Roman"/>
          <w:szCs w:val="23"/>
          <w:lang w:eastAsia="de-AT"/>
        </w:rPr>
        <w:t xml:space="preserve"> (</w:t>
      </w:r>
      <w:r w:rsidR="001849B2">
        <w:t>Sozialministeriumservice 2017</w:t>
      </w:r>
      <w:r w:rsidR="00496415">
        <w:t>a</w:t>
      </w:r>
      <w:r w:rsidR="001849B2">
        <w:rPr>
          <w:rFonts w:eastAsia="Times New Roman" w:cs="Times New Roman"/>
          <w:szCs w:val="23"/>
          <w:lang w:eastAsia="de-AT"/>
        </w:rPr>
        <w:t>)</w:t>
      </w:r>
      <w:r w:rsidRPr="00090142">
        <w:rPr>
          <w:rFonts w:eastAsia="Times New Roman" w:cs="Times New Roman"/>
          <w:szCs w:val="23"/>
          <w:lang w:eastAsia="de-AT"/>
        </w:rPr>
        <w:t>. So besteht der Anspruch etwa bei Vorliegen eines sonderpädagogischen Förderbedarfs am Ende der Pflichtschulzeit und (teilweiser) Beschulung nach Sonderschullehrplan, bei Vorliegen eines begünstigten Behindertenstatuses oder bei fehlendem oder negativem Schulabschluss. Ziel der Berufsausbildungsassistenz ist es, Jugendliche durch die Ausbildung</w:t>
      </w:r>
      <w:r w:rsidR="00057FE7" w:rsidRPr="00090142">
        <w:rPr>
          <w:rFonts w:eastAsia="Times New Roman" w:cs="Times New Roman"/>
          <w:szCs w:val="23"/>
          <w:lang w:eastAsia="de-AT"/>
        </w:rPr>
        <w:t>szeit</w:t>
      </w:r>
      <w:r w:rsidRPr="00090142">
        <w:rPr>
          <w:rFonts w:eastAsia="Times New Roman" w:cs="Times New Roman"/>
          <w:szCs w:val="23"/>
          <w:lang w:eastAsia="de-AT"/>
        </w:rPr>
        <w:t xml:space="preserve"> im Betrieb </w:t>
      </w:r>
      <w:r w:rsidR="00057FE7" w:rsidRPr="00090142">
        <w:rPr>
          <w:rFonts w:eastAsia="Times New Roman" w:cs="Times New Roman"/>
          <w:szCs w:val="23"/>
          <w:lang w:eastAsia="de-AT"/>
        </w:rPr>
        <w:t>sowie</w:t>
      </w:r>
      <w:r w:rsidRPr="00090142">
        <w:rPr>
          <w:rFonts w:eastAsia="Times New Roman" w:cs="Times New Roman"/>
          <w:szCs w:val="23"/>
          <w:lang w:eastAsia="de-AT"/>
        </w:rPr>
        <w:t xml:space="preserve"> </w:t>
      </w:r>
      <w:r w:rsidR="00057FE7" w:rsidRPr="00090142">
        <w:rPr>
          <w:rFonts w:eastAsia="Times New Roman" w:cs="Times New Roman"/>
          <w:szCs w:val="23"/>
          <w:lang w:eastAsia="de-AT"/>
        </w:rPr>
        <w:t>durch die</w:t>
      </w:r>
      <w:r w:rsidRPr="00090142">
        <w:rPr>
          <w:rFonts w:eastAsia="Times New Roman" w:cs="Times New Roman"/>
          <w:szCs w:val="23"/>
          <w:lang w:eastAsia="de-AT"/>
        </w:rPr>
        <w:t xml:space="preserve"> Berufsschule zu begleiten. Die Berufsausbildungsassi</w:t>
      </w:r>
      <w:r w:rsidR="000B0E72" w:rsidRPr="00090142">
        <w:rPr>
          <w:rFonts w:eastAsia="Times New Roman" w:cs="Times New Roman"/>
          <w:szCs w:val="23"/>
          <w:lang w:eastAsia="de-AT"/>
        </w:rPr>
        <w:t>stentInnen</w:t>
      </w:r>
      <w:r w:rsidRPr="00090142">
        <w:rPr>
          <w:rFonts w:eastAsia="Times New Roman" w:cs="Times New Roman"/>
          <w:szCs w:val="23"/>
          <w:lang w:eastAsia="de-AT"/>
        </w:rPr>
        <w:t xml:space="preserve"> </w:t>
      </w:r>
      <w:r w:rsidR="000B0E72" w:rsidRPr="00090142">
        <w:rPr>
          <w:rFonts w:eastAsia="Times New Roman" w:cs="Times New Roman"/>
          <w:szCs w:val="23"/>
          <w:lang w:eastAsia="de-AT"/>
        </w:rPr>
        <w:t>übernehmen</w:t>
      </w:r>
      <w:r w:rsidRPr="00090142">
        <w:rPr>
          <w:rFonts w:eastAsia="Times New Roman" w:cs="Times New Roman"/>
          <w:szCs w:val="23"/>
          <w:lang w:eastAsia="de-AT"/>
        </w:rPr>
        <w:t xml:space="preserve"> die Abwicklung des Abschlusses des Lehr- </w:t>
      </w:r>
      <w:r w:rsidR="000B0E72" w:rsidRPr="00090142">
        <w:rPr>
          <w:rFonts w:eastAsia="Times New Roman" w:cs="Times New Roman"/>
          <w:szCs w:val="23"/>
          <w:lang w:eastAsia="de-AT"/>
        </w:rPr>
        <w:t>bzw. Ausbildungsvertrages, stehen</w:t>
      </w:r>
      <w:r w:rsidRPr="00090142">
        <w:rPr>
          <w:rFonts w:eastAsia="Times New Roman" w:cs="Times New Roman"/>
          <w:szCs w:val="23"/>
          <w:lang w:eastAsia="de-AT"/>
        </w:rPr>
        <w:t xml:space="preserve"> während der gesamten Ausbildungszeit in Kontakt mit dem Betr</w:t>
      </w:r>
      <w:r w:rsidR="000B0E72" w:rsidRPr="00090142">
        <w:rPr>
          <w:rFonts w:eastAsia="Times New Roman" w:cs="Times New Roman"/>
          <w:szCs w:val="23"/>
          <w:lang w:eastAsia="de-AT"/>
        </w:rPr>
        <w:t>ieb und der Berufsschule, stellen</w:t>
      </w:r>
      <w:r w:rsidRPr="00090142">
        <w:rPr>
          <w:rFonts w:eastAsia="Times New Roman" w:cs="Times New Roman"/>
          <w:szCs w:val="23"/>
          <w:lang w:eastAsia="de-AT"/>
        </w:rPr>
        <w:t xml:space="preserve"> Lernhilfen oder Coaches zur Verfügung und </w:t>
      </w:r>
      <w:r w:rsidR="000B0E72" w:rsidRPr="00090142">
        <w:rPr>
          <w:rFonts w:eastAsia="Times New Roman" w:cs="Times New Roman"/>
          <w:szCs w:val="23"/>
          <w:lang w:eastAsia="de-AT"/>
        </w:rPr>
        <w:t>unterstützen</w:t>
      </w:r>
      <w:r w:rsidR="00057FE7" w:rsidRPr="00090142">
        <w:rPr>
          <w:rFonts w:eastAsia="Times New Roman" w:cs="Times New Roman"/>
          <w:szCs w:val="23"/>
          <w:lang w:eastAsia="de-AT"/>
        </w:rPr>
        <w:t xml:space="preserve"> bei der </w:t>
      </w:r>
      <w:r w:rsidRPr="00090142">
        <w:rPr>
          <w:rFonts w:eastAsia="Times New Roman" w:cs="Times New Roman"/>
          <w:szCs w:val="23"/>
          <w:lang w:eastAsia="de-AT"/>
        </w:rPr>
        <w:t>Vorbereitung auf die Abschlussprüfung.</w:t>
      </w:r>
      <w:r w:rsidR="00057FE7" w:rsidRPr="00090142">
        <w:rPr>
          <w:rFonts w:eastAsia="Times New Roman" w:cs="Times New Roman"/>
          <w:szCs w:val="23"/>
          <w:lang w:eastAsia="de-AT"/>
        </w:rPr>
        <w:t xml:space="preserve"> </w:t>
      </w:r>
      <w:r w:rsidR="00B87082" w:rsidRPr="00090142">
        <w:rPr>
          <w:rFonts w:cs="Times New Roman"/>
          <w:szCs w:val="23"/>
        </w:rPr>
        <w:t>Im Jahr 2016 profitierten 7</w:t>
      </w:r>
      <w:r w:rsidR="00167BF3">
        <w:rPr>
          <w:rFonts w:cs="Times New Roman"/>
          <w:szCs w:val="23"/>
        </w:rPr>
        <w:t>.</w:t>
      </w:r>
      <w:r w:rsidR="00B87082" w:rsidRPr="00090142">
        <w:rPr>
          <w:rFonts w:cs="Times New Roman"/>
          <w:szCs w:val="23"/>
        </w:rPr>
        <w:t>601 junge Menschen v</w:t>
      </w:r>
      <w:r w:rsidRPr="00090142">
        <w:rPr>
          <w:rFonts w:cs="Times New Roman"/>
          <w:szCs w:val="23"/>
        </w:rPr>
        <w:t xml:space="preserve">on der Leistung der Berufsausbildungsassistenz. Dabei waren deutliche Unterschiede im Hinblick auf die Kategorie Geschlecht erkennbar. So waren die NutzerInnen mit fast 69 </w:t>
      </w:r>
      <w:r w:rsidR="0065542D">
        <w:rPr>
          <w:rFonts w:cs="Times New Roman"/>
          <w:szCs w:val="23"/>
        </w:rPr>
        <w:t>Prozent</w:t>
      </w:r>
      <w:r w:rsidRPr="00090142">
        <w:rPr>
          <w:rFonts w:cs="Times New Roman"/>
          <w:szCs w:val="23"/>
        </w:rPr>
        <w:t xml:space="preserve"> mehrheitlich männlich. Hinsichtlich der Kategorie Behinderung besaßen 76 </w:t>
      </w:r>
      <w:r w:rsidR="0065542D">
        <w:rPr>
          <w:rFonts w:cs="Times New Roman"/>
          <w:szCs w:val="23"/>
        </w:rPr>
        <w:t>Prozent</w:t>
      </w:r>
      <w:r w:rsidRPr="00090142">
        <w:rPr>
          <w:rFonts w:cs="Times New Roman"/>
          <w:szCs w:val="23"/>
        </w:rPr>
        <w:t xml:space="preserve"> der NutzerInnen mi</w:t>
      </w:r>
      <w:r w:rsidR="00057FE7" w:rsidRPr="00090142">
        <w:rPr>
          <w:rFonts w:cs="Times New Roman"/>
          <w:szCs w:val="23"/>
        </w:rPr>
        <w:t>ndestens eine Beeinträchtigung. A</w:t>
      </w:r>
      <w:r w:rsidRPr="00090142">
        <w:rPr>
          <w:rFonts w:cs="Times New Roman"/>
          <w:szCs w:val="23"/>
        </w:rPr>
        <w:t xml:space="preserve">uch hier </w:t>
      </w:r>
      <w:r w:rsidR="00057FE7" w:rsidRPr="00090142">
        <w:rPr>
          <w:rFonts w:cs="Times New Roman"/>
          <w:szCs w:val="23"/>
        </w:rPr>
        <w:t xml:space="preserve">bildeten </w:t>
      </w:r>
      <w:r w:rsidRPr="00090142">
        <w:rPr>
          <w:rFonts w:cs="Times New Roman"/>
          <w:szCs w:val="23"/>
        </w:rPr>
        <w:t xml:space="preserve">Menschen mit sonderpädagogischem Förderbedarf die größte Gruppe. </w:t>
      </w:r>
    </w:p>
    <w:p w14:paraId="6CE23405" w14:textId="4D986C80" w:rsidR="00E65E9F" w:rsidRPr="00090142" w:rsidRDefault="00E65E9F" w:rsidP="002D3EA8">
      <w:pPr>
        <w:pStyle w:val="berschrift2"/>
      </w:pPr>
      <w:r w:rsidRPr="00090142">
        <w:t>Arbeitsassistenz</w:t>
      </w:r>
    </w:p>
    <w:p w14:paraId="4185BCD8" w14:textId="40741656" w:rsidR="00E65E9F" w:rsidRPr="00090142" w:rsidRDefault="00E65E9F" w:rsidP="00E72D22">
      <w:pPr>
        <w:pStyle w:val="StandardWeb"/>
        <w:spacing w:line="360" w:lineRule="auto"/>
        <w:jc w:val="both"/>
        <w:rPr>
          <w:sz w:val="23"/>
          <w:szCs w:val="23"/>
        </w:rPr>
      </w:pPr>
      <w:r w:rsidRPr="00090142">
        <w:rPr>
          <w:sz w:val="23"/>
          <w:szCs w:val="23"/>
        </w:rPr>
        <w:t xml:space="preserve">Die Arbeitsassistenz ist das </w:t>
      </w:r>
      <w:r w:rsidR="00167BF3">
        <w:rPr>
          <w:sz w:val="23"/>
          <w:szCs w:val="23"/>
        </w:rPr>
        <w:t>vor</w:t>
      </w:r>
      <w:r w:rsidRPr="00090142">
        <w:rPr>
          <w:sz w:val="23"/>
          <w:szCs w:val="23"/>
        </w:rPr>
        <w:t xml:space="preserve">herrschende Instrument der beruflichen Inklusion in Österreich und steht erwerbstätigen </w:t>
      </w:r>
      <w:r w:rsidR="00F33EC6" w:rsidRPr="00090142">
        <w:rPr>
          <w:sz w:val="23"/>
          <w:szCs w:val="23"/>
        </w:rPr>
        <w:t>Personen</w:t>
      </w:r>
      <w:r w:rsidRPr="00090142">
        <w:rPr>
          <w:sz w:val="23"/>
          <w:szCs w:val="23"/>
        </w:rPr>
        <w:t xml:space="preserve"> mit einem Behinderungsgrad von mindestens 50 </w:t>
      </w:r>
      <w:r w:rsidR="0065542D">
        <w:rPr>
          <w:sz w:val="23"/>
          <w:szCs w:val="23"/>
        </w:rPr>
        <w:t>Prozent</w:t>
      </w:r>
      <w:r w:rsidRPr="00090142">
        <w:rPr>
          <w:sz w:val="23"/>
          <w:szCs w:val="23"/>
        </w:rPr>
        <w:t xml:space="preserve"> (begünstigt Behinderte) </w:t>
      </w:r>
      <w:r w:rsidR="00F33EC6" w:rsidRPr="00090142">
        <w:rPr>
          <w:sz w:val="23"/>
          <w:szCs w:val="23"/>
        </w:rPr>
        <w:t>sowie</w:t>
      </w:r>
      <w:r w:rsidRPr="00090142">
        <w:rPr>
          <w:sz w:val="23"/>
          <w:szCs w:val="23"/>
        </w:rPr>
        <w:t xml:space="preserve"> Jugendlichen mit sonderpädagogischem Förderbedarf, einer Lernbehinderung oder einer emotionalen Beeinträchtigung bis zum 24. Lebensjahr zur Verfügung</w:t>
      </w:r>
      <w:r w:rsidR="001849B2">
        <w:rPr>
          <w:sz w:val="23"/>
          <w:szCs w:val="23"/>
        </w:rPr>
        <w:t xml:space="preserve"> (Sozialministeriumservice 2016b)</w:t>
      </w:r>
      <w:r w:rsidRPr="00090142">
        <w:rPr>
          <w:sz w:val="23"/>
          <w:szCs w:val="23"/>
        </w:rPr>
        <w:t xml:space="preserve">. Menschen, die einen Behinderungsgrad von mindestens 30 </w:t>
      </w:r>
      <w:r w:rsidR="0065542D">
        <w:rPr>
          <w:sz w:val="23"/>
          <w:szCs w:val="23"/>
        </w:rPr>
        <w:t>Prozent</w:t>
      </w:r>
      <w:r w:rsidRPr="00090142">
        <w:rPr>
          <w:sz w:val="23"/>
          <w:szCs w:val="23"/>
        </w:rPr>
        <w:t xml:space="preserve"> nachweisen und ohne Arbeitsassistenz keiner Arbeit nachgehen können, haben ebenfalls Anspruch auf diese Unterstützungsleistung. </w:t>
      </w:r>
      <w:r w:rsidR="00F33EC6" w:rsidRPr="00090142">
        <w:rPr>
          <w:sz w:val="23"/>
          <w:szCs w:val="23"/>
        </w:rPr>
        <w:t xml:space="preserve">Die zugewiesenen </w:t>
      </w:r>
      <w:r w:rsidRPr="00090142">
        <w:rPr>
          <w:sz w:val="23"/>
          <w:szCs w:val="23"/>
        </w:rPr>
        <w:t>ArbeitsassistentInnen bieten individuelle Unterstützung</w:t>
      </w:r>
      <w:r w:rsidR="00F33EC6" w:rsidRPr="00090142">
        <w:rPr>
          <w:sz w:val="23"/>
          <w:szCs w:val="23"/>
        </w:rPr>
        <w:t xml:space="preserve"> und Begleitung im Arbeitsleben und</w:t>
      </w:r>
      <w:r w:rsidRPr="00090142">
        <w:rPr>
          <w:sz w:val="23"/>
          <w:szCs w:val="23"/>
        </w:rPr>
        <w:t xml:space="preserve"> helfen bei der Suche, Erlangung und</w:t>
      </w:r>
      <w:r w:rsidR="00F33EC6" w:rsidRPr="00090142">
        <w:rPr>
          <w:sz w:val="23"/>
          <w:szCs w:val="23"/>
        </w:rPr>
        <w:t xml:space="preserve"> Erhaltung eines Arbeitsplatzes. Darüber hinaus sind sie die</w:t>
      </w:r>
      <w:r w:rsidRPr="00090142">
        <w:rPr>
          <w:sz w:val="23"/>
          <w:szCs w:val="23"/>
        </w:rPr>
        <w:t xml:space="preserve"> zentrale Ansprechperson </w:t>
      </w:r>
      <w:r w:rsidR="00F33EC6" w:rsidRPr="00090142">
        <w:rPr>
          <w:sz w:val="23"/>
          <w:szCs w:val="23"/>
        </w:rPr>
        <w:t>sowohl für</w:t>
      </w:r>
      <w:r w:rsidRPr="00090142">
        <w:rPr>
          <w:sz w:val="23"/>
          <w:szCs w:val="23"/>
        </w:rPr>
        <w:t xml:space="preserve"> </w:t>
      </w:r>
      <w:r w:rsidR="00F33EC6" w:rsidRPr="00090142">
        <w:rPr>
          <w:sz w:val="23"/>
          <w:szCs w:val="23"/>
        </w:rPr>
        <w:t>die arbeitssuchende bzw. -nehmende Person, als auch für</w:t>
      </w:r>
      <w:r w:rsidRPr="00090142">
        <w:rPr>
          <w:sz w:val="23"/>
          <w:szCs w:val="23"/>
        </w:rPr>
        <w:t xml:space="preserve"> </w:t>
      </w:r>
      <w:r w:rsidR="00F33EC6" w:rsidRPr="00090142">
        <w:rPr>
          <w:sz w:val="23"/>
          <w:szCs w:val="23"/>
        </w:rPr>
        <w:t>ArbeitgeberInnen</w:t>
      </w:r>
      <w:r w:rsidRPr="00090142">
        <w:rPr>
          <w:sz w:val="23"/>
          <w:szCs w:val="23"/>
        </w:rPr>
        <w:t xml:space="preserve"> und </w:t>
      </w:r>
      <w:r w:rsidR="00F33EC6" w:rsidRPr="00090142">
        <w:rPr>
          <w:sz w:val="23"/>
          <w:szCs w:val="23"/>
        </w:rPr>
        <w:t xml:space="preserve">für </w:t>
      </w:r>
      <w:r w:rsidRPr="00090142">
        <w:rPr>
          <w:sz w:val="23"/>
          <w:szCs w:val="23"/>
        </w:rPr>
        <w:t>das betriebliche Umfeld. Bei Bedarf kann die Arbeitsassistenz auch Funktionen im privaten Umfeld, beispielsweise die Kommunik</w:t>
      </w:r>
      <w:r w:rsidR="00EE713F" w:rsidRPr="00090142">
        <w:rPr>
          <w:sz w:val="23"/>
          <w:szCs w:val="23"/>
        </w:rPr>
        <w:t xml:space="preserve">ation mit Behörden, übernehmen. Im Jahr 2016 machten </w:t>
      </w:r>
      <w:r w:rsidRPr="00090142">
        <w:rPr>
          <w:sz w:val="23"/>
          <w:szCs w:val="23"/>
        </w:rPr>
        <w:t>13</w:t>
      </w:r>
      <w:r w:rsidR="00167BF3">
        <w:rPr>
          <w:sz w:val="23"/>
          <w:szCs w:val="23"/>
        </w:rPr>
        <w:t>.</w:t>
      </w:r>
      <w:r w:rsidRPr="00090142">
        <w:rPr>
          <w:sz w:val="23"/>
          <w:szCs w:val="23"/>
        </w:rPr>
        <w:t>996 Menschen von der Unterstützungsmaßnahme</w:t>
      </w:r>
      <w:r w:rsidR="00EE713F" w:rsidRPr="00090142">
        <w:rPr>
          <w:sz w:val="23"/>
          <w:szCs w:val="23"/>
        </w:rPr>
        <w:t xml:space="preserve"> der Arbeitsassistenz Gebrauch. </w:t>
      </w:r>
      <w:r w:rsidRPr="00090142">
        <w:rPr>
          <w:sz w:val="23"/>
          <w:szCs w:val="23"/>
        </w:rPr>
        <w:t xml:space="preserve">54 </w:t>
      </w:r>
      <w:r w:rsidR="0065542D">
        <w:rPr>
          <w:sz w:val="23"/>
          <w:szCs w:val="23"/>
        </w:rPr>
        <w:t>Prozent</w:t>
      </w:r>
      <w:r w:rsidRPr="00090142">
        <w:rPr>
          <w:sz w:val="23"/>
          <w:szCs w:val="23"/>
        </w:rPr>
        <w:t xml:space="preserve"> der NutzerInnen waren männlich. 95 </w:t>
      </w:r>
      <w:r w:rsidR="0065542D">
        <w:rPr>
          <w:sz w:val="23"/>
          <w:szCs w:val="23"/>
        </w:rPr>
        <w:t>Prozent</w:t>
      </w:r>
      <w:r w:rsidRPr="00090142">
        <w:rPr>
          <w:sz w:val="23"/>
          <w:szCs w:val="23"/>
        </w:rPr>
        <w:t xml:space="preserve"> der NutzerInnen </w:t>
      </w:r>
      <w:r w:rsidR="00EE713F" w:rsidRPr="00090142">
        <w:rPr>
          <w:sz w:val="23"/>
          <w:szCs w:val="23"/>
        </w:rPr>
        <w:t>besaß</w:t>
      </w:r>
      <w:r w:rsidR="00F33EC6" w:rsidRPr="00090142">
        <w:rPr>
          <w:sz w:val="23"/>
          <w:szCs w:val="23"/>
        </w:rPr>
        <w:t>en</w:t>
      </w:r>
      <w:r w:rsidR="00EE713F" w:rsidRPr="00090142">
        <w:rPr>
          <w:sz w:val="23"/>
          <w:szCs w:val="23"/>
        </w:rPr>
        <w:t xml:space="preserve"> – angesichts der Voraussetzungen zur Inanspruchnahme der Leistungen wenig überraschend – </w:t>
      </w:r>
      <w:r w:rsidRPr="00090142">
        <w:rPr>
          <w:sz w:val="23"/>
          <w:szCs w:val="23"/>
        </w:rPr>
        <w:t>mindestens eine Beeinträchtigung, wobei psychische und körperliche Beeinträchtigungen zu den häufigsten Beeinträchtigungsformen zählten.</w:t>
      </w:r>
    </w:p>
    <w:p w14:paraId="42AA715A" w14:textId="47AA68BF" w:rsidR="00E65E9F" w:rsidRPr="00090142" w:rsidRDefault="00E65E9F" w:rsidP="002D3EA8">
      <w:pPr>
        <w:pStyle w:val="berschrift2"/>
      </w:pPr>
      <w:r w:rsidRPr="00090142">
        <w:t>Jobcoaching</w:t>
      </w:r>
    </w:p>
    <w:p w14:paraId="11D43755" w14:textId="42D8AAFF" w:rsidR="001E6BF5" w:rsidRPr="00090142" w:rsidRDefault="00E65E9F" w:rsidP="00356995">
      <w:pPr>
        <w:spacing w:before="100" w:beforeAutospacing="1" w:after="0" w:line="360" w:lineRule="auto"/>
        <w:jc w:val="both"/>
        <w:rPr>
          <w:rFonts w:eastAsia="Times New Roman" w:cs="Times New Roman"/>
          <w:szCs w:val="23"/>
          <w:lang w:eastAsia="de-AT"/>
        </w:rPr>
      </w:pPr>
      <w:r w:rsidRPr="00090142">
        <w:rPr>
          <w:rFonts w:eastAsia="Times New Roman" w:cs="Times New Roman"/>
          <w:szCs w:val="23"/>
          <w:lang w:eastAsia="de-AT"/>
        </w:rPr>
        <w:lastRenderedPageBreak/>
        <w:t xml:space="preserve">Die Zielgruppe der Maßnahme des Jobcoachings </w:t>
      </w:r>
      <w:r w:rsidR="00F33EC6" w:rsidRPr="00090142">
        <w:rPr>
          <w:rFonts w:eastAsia="Times New Roman" w:cs="Times New Roman"/>
          <w:szCs w:val="23"/>
          <w:lang w:eastAsia="de-AT"/>
        </w:rPr>
        <w:t>umfasst</w:t>
      </w:r>
      <w:r w:rsidRPr="00090142">
        <w:rPr>
          <w:rFonts w:eastAsia="Times New Roman" w:cs="Times New Roman"/>
          <w:szCs w:val="23"/>
          <w:lang w:eastAsia="de-AT"/>
        </w:rPr>
        <w:t xml:space="preserve"> Menschen mit einem Behinderungsgrad von mindestens 50 </w:t>
      </w:r>
      <w:r w:rsidR="0065542D">
        <w:rPr>
          <w:rFonts w:eastAsia="Times New Roman" w:cs="Times New Roman"/>
          <w:szCs w:val="23"/>
          <w:lang w:eastAsia="de-AT"/>
        </w:rPr>
        <w:t>Prozent</w:t>
      </w:r>
      <w:r w:rsidRPr="00090142">
        <w:rPr>
          <w:rFonts w:eastAsia="Times New Roman" w:cs="Times New Roman"/>
          <w:szCs w:val="23"/>
          <w:lang w:eastAsia="de-AT"/>
        </w:rPr>
        <w:t xml:space="preserve"> (begünstigt Behinderte), Menschen mit sonderpädagogischem Förderbedarf und Menschen mit einem Behinderungsgrad von mindestens 30 </w:t>
      </w:r>
      <w:r w:rsidR="0065542D">
        <w:rPr>
          <w:rFonts w:eastAsia="Times New Roman" w:cs="Times New Roman"/>
          <w:szCs w:val="23"/>
          <w:lang w:eastAsia="de-AT"/>
        </w:rPr>
        <w:t>Prozent</w:t>
      </w:r>
      <w:r w:rsidRPr="00090142">
        <w:rPr>
          <w:rFonts w:eastAsia="Times New Roman" w:cs="Times New Roman"/>
          <w:szCs w:val="23"/>
          <w:lang w:eastAsia="de-AT"/>
        </w:rPr>
        <w:t>, denen der Arbeitsalltag Schwierigkeiten bereitet</w:t>
      </w:r>
      <w:r w:rsidR="00496415">
        <w:rPr>
          <w:rFonts w:eastAsia="Times New Roman" w:cs="Times New Roman"/>
          <w:szCs w:val="23"/>
          <w:lang w:eastAsia="de-AT"/>
        </w:rPr>
        <w:t xml:space="preserve"> (Sozialministeriumservice 2016a)</w:t>
      </w:r>
      <w:r w:rsidRPr="00090142">
        <w:rPr>
          <w:rFonts w:eastAsia="Times New Roman" w:cs="Times New Roman"/>
          <w:szCs w:val="23"/>
          <w:lang w:eastAsia="de-AT"/>
        </w:rPr>
        <w:t>. Das Jobcoaching stellt eine besonders intensive Unterstützungsmaßnahme dar, mit der die fachlichen, kommunikativen und sozialen Kompetenzen der ArbeitnehmerInnen nachhaltig gefördert werden sollen, sodass sie in die Lage versetzt werden ihren Arbeitsalltag selbstständig zu meistern. Darüber hinaus versuchen Jobcoaches auch das Arbeitsumfeld zu sensibilisieren. Grundsätzlich läuft das Jobcoaching in drei Phasen ab: In Phase 1 werden in Absprache mit allen Beteiligten die Anforderungen am Arbeitsplatz geklärt und Ziele vereinbart. In Phase 2 erfolgt die Annäherung an das konkrete Arbeitsumfeld. Es wird eine Arbeitsplatzanalyse durchgeführt, um Probleme zu identifizieren und individuelle Lösungsstrategien zu entwickeln. Die Umsetzung dieser Lösungsstrategien wird durch regelmäßig stattfindende Reflexionsgespräche überprüft. In Phase 3 erfolgt die Überprüfung der zu Beginn vereinbarten Ziele unter der Beteili</w:t>
      </w:r>
      <w:r w:rsidR="00336E75" w:rsidRPr="00090142">
        <w:rPr>
          <w:rFonts w:eastAsia="Times New Roman" w:cs="Times New Roman"/>
          <w:szCs w:val="23"/>
          <w:lang w:eastAsia="de-AT"/>
        </w:rPr>
        <w:t xml:space="preserve">gung aller relevanten Personen. </w:t>
      </w:r>
      <w:r w:rsidRPr="00090142">
        <w:rPr>
          <w:rFonts w:eastAsia="Times New Roman" w:cs="Times New Roman"/>
          <w:szCs w:val="23"/>
          <w:lang w:eastAsia="de-AT"/>
        </w:rPr>
        <w:t>Das Jobcoaching wurde 2016 von 1</w:t>
      </w:r>
      <w:r w:rsidR="00167BF3">
        <w:rPr>
          <w:rFonts w:eastAsia="Times New Roman" w:cs="Times New Roman"/>
          <w:szCs w:val="23"/>
          <w:lang w:eastAsia="de-AT"/>
        </w:rPr>
        <w:t>.</w:t>
      </w:r>
      <w:r w:rsidRPr="00090142">
        <w:rPr>
          <w:rFonts w:eastAsia="Times New Roman" w:cs="Times New Roman"/>
          <w:szCs w:val="23"/>
          <w:lang w:eastAsia="de-AT"/>
        </w:rPr>
        <w:t xml:space="preserve">208 Menschen in Anspruch genommen. Mit rund 54 </w:t>
      </w:r>
      <w:r w:rsidR="0065542D">
        <w:rPr>
          <w:rFonts w:eastAsia="Times New Roman" w:cs="Times New Roman"/>
          <w:szCs w:val="23"/>
          <w:lang w:eastAsia="de-AT"/>
        </w:rPr>
        <w:t>Prozent</w:t>
      </w:r>
      <w:r w:rsidRPr="00090142">
        <w:rPr>
          <w:rFonts w:eastAsia="Times New Roman" w:cs="Times New Roman"/>
          <w:szCs w:val="23"/>
          <w:lang w:eastAsia="de-AT"/>
        </w:rPr>
        <w:t xml:space="preserve"> waren männliche NutzerInnen auch bei dieser Maßnahme leicht überrepräsentiert. 96 </w:t>
      </w:r>
      <w:r w:rsidR="0065542D">
        <w:rPr>
          <w:rFonts w:eastAsia="Times New Roman" w:cs="Times New Roman"/>
          <w:szCs w:val="23"/>
          <w:lang w:eastAsia="de-AT"/>
        </w:rPr>
        <w:t>Prozent</w:t>
      </w:r>
      <w:r w:rsidRPr="00090142">
        <w:rPr>
          <w:rFonts w:eastAsia="Times New Roman" w:cs="Times New Roman"/>
          <w:szCs w:val="23"/>
          <w:lang w:eastAsia="de-AT"/>
        </w:rPr>
        <w:t xml:space="preserve"> der NutzerInnen wiesen mindestens eine Beeinträchtigung auf, wobei Menschen mit sonderpädagogische</w:t>
      </w:r>
      <w:r w:rsidR="00167BF3">
        <w:rPr>
          <w:rFonts w:eastAsia="Times New Roman" w:cs="Times New Roman"/>
          <w:szCs w:val="23"/>
          <w:lang w:eastAsia="de-AT"/>
        </w:rPr>
        <w:t>m</w:t>
      </w:r>
      <w:r w:rsidRPr="00090142">
        <w:rPr>
          <w:rFonts w:eastAsia="Times New Roman" w:cs="Times New Roman"/>
          <w:szCs w:val="23"/>
          <w:lang w:eastAsia="de-AT"/>
        </w:rPr>
        <w:t xml:space="preserve"> Förderbedarf und intellektuellen Beeinträchtigungen besonders häufig von Jobcoaches unterstützt und</w:t>
      </w:r>
      <w:r w:rsidR="001E6BF5" w:rsidRPr="00090142">
        <w:rPr>
          <w:rFonts w:eastAsia="Times New Roman" w:cs="Times New Roman"/>
          <w:szCs w:val="23"/>
          <w:lang w:eastAsia="de-AT"/>
        </w:rPr>
        <w:t xml:space="preserve"> begleitet wurden.</w:t>
      </w:r>
    </w:p>
    <w:p w14:paraId="6E16DC44" w14:textId="7E0D0FA4" w:rsidR="001E6BF5" w:rsidRPr="00090142" w:rsidRDefault="001E6BF5" w:rsidP="001E6BF5">
      <w:pPr>
        <w:spacing w:after="0" w:line="360" w:lineRule="auto"/>
        <w:jc w:val="both"/>
        <w:rPr>
          <w:rFonts w:eastAsia="Times New Roman" w:cs="Times New Roman"/>
          <w:szCs w:val="23"/>
          <w:lang w:eastAsia="de-AT"/>
        </w:rPr>
      </w:pPr>
    </w:p>
    <w:p w14:paraId="53D698AF" w14:textId="78F7030B" w:rsidR="001E6BF5" w:rsidRPr="00090142" w:rsidRDefault="00E65E9F" w:rsidP="002D3EA8">
      <w:pPr>
        <w:pStyle w:val="berschrift1"/>
      </w:pPr>
      <w:r w:rsidRPr="00090142">
        <w:t>Abschließende Bemerkungen</w:t>
      </w:r>
    </w:p>
    <w:p w14:paraId="173202B5" w14:textId="17FCB3EC" w:rsidR="003C5441" w:rsidRPr="003C5441" w:rsidRDefault="003C5441" w:rsidP="002D3EA8">
      <w:pPr>
        <w:pStyle w:val="berschrift2"/>
      </w:pPr>
      <w:r>
        <w:t>Kompensation oder Prävention?</w:t>
      </w:r>
    </w:p>
    <w:p w14:paraId="1AC99340" w14:textId="06DBF795" w:rsidR="007F0746" w:rsidRDefault="00FA0F55" w:rsidP="00BD5EEF">
      <w:pPr>
        <w:spacing w:after="0" w:line="360" w:lineRule="auto"/>
        <w:jc w:val="both"/>
        <w:rPr>
          <w:rFonts w:cs="Times New Roman"/>
          <w:szCs w:val="23"/>
        </w:rPr>
      </w:pPr>
      <w:r w:rsidRPr="00090142">
        <w:rPr>
          <w:rFonts w:cs="Times New Roman"/>
          <w:szCs w:val="23"/>
        </w:rPr>
        <w:t>Das öste</w:t>
      </w:r>
      <w:r w:rsidR="007357F8" w:rsidRPr="00090142">
        <w:rPr>
          <w:rFonts w:cs="Times New Roman"/>
          <w:szCs w:val="23"/>
        </w:rPr>
        <w:t>rreichische Unterstützungsnetz</w:t>
      </w:r>
      <w:r w:rsidRPr="00090142">
        <w:rPr>
          <w:rFonts w:cs="Times New Roman"/>
          <w:szCs w:val="23"/>
        </w:rPr>
        <w:t xml:space="preserve"> beim Übergang von der Schule in Ausbildung und Beruf wurde seit den 1990er Jahren kontinu</w:t>
      </w:r>
      <w:r w:rsidR="007422AA" w:rsidRPr="00090142">
        <w:rPr>
          <w:rFonts w:cs="Times New Roman"/>
          <w:szCs w:val="23"/>
        </w:rPr>
        <w:t xml:space="preserve">ierlich ausgebaut und gestärkt. </w:t>
      </w:r>
      <w:r w:rsidRPr="00090142">
        <w:rPr>
          <w:rFonts w:cs="Times New Roman"/>
          <w:szCs w:val="23"/>
        </w:rPr>
        <w:t>Heute besitzt Österreich eine vielfältige und dic</w:t>
      </w:r>
      <w:r w:rsidR="007422AA" w:rsidRPr="00090142">
        <w:rPr>
          <w:rFonts w:cs="Times New Roman"/>
          <w:szCs w:val="23"/>
        </w:rPr>
        <w:t xml:space="preserve">hte Angebotslandschaft, wobei </w:t>
      </w:r>
      <w:r w:rsidR="001E437A" w:rsidRPr="00090142">
        <w:rPr>
          <w:rFonts w:cs="Times New Roman"/>
          <w:szCs w:val="23"/>
        </w:rPr>
        <w:t xml:space="preserve">den vorgestellten NEBA-Maßnahmen </w:t>
      </w:r>
      <w:r w:rsidR="007422AA" w:rsidRPr="00090142">
        <w:rPr>
          <w:rFonts w:cs="Times New Roman"/>
          <w:szCs w:val="23"/>
        </w:rPr>
        <w:t>bei der Inklusion von behinderten und ausgrenzungsgefährdeten Jugendlichen</w:t>
      </w:r>
      <w:r w:rsidR="001E437A" w:rsidRPr="00090142">
        <w:rPr>
          <w:rFonts w:cs="Times New Roman"/>
          <w:szCs w:val="23"/>
        </w:rPr>
        <w:t xml:space="preserve"> in Ausbildung und Beruf</w:t>
      </w:r>
      <w:r w:rsidR="007422AA" w:rsidRPr="00090142">
        <w:rPr>
          <w:rFonts w:cs="Times New Roman"/>
          <w:szCs w:val="23"/>
        </w:rPr>
        <w:t xml:space="preserve"> </w:t>
      </w:r>
      <w:r w:rsidR="00EA110F">
        <w:rPr>
          <w:rFonts w:cs="Times New Roman"/>
          <w:szCs w:val="23"/>
        </w:rPr>
        <w:t xml:space="preserve">nicht zuletzt </w:t>
      </w:r>
      <w:r w:rsidR="005A56C5" w:rsidRPr="00090142">
        <w:rPr>
          <w:rFonts w:cs="Times New Roman"/>
          <w:szCs w:val="23"/>
        </w:rPr>
        <w:t>aufgrund ihrer bundesweiten Umsetzung</w:t>
      </w:r>
      <w:r w:rsidR="00946C60" w:rsidRPr="00090142">
        <w:rPr>
          <w:rFonts w:cs="Times New Roman"/>
          <w:szCs w:val="23"/>
        </w:rPr>
        <w:t xml:space="preserve"> </w:t>
      </w:r>
      <w:r w:rsidR="00356995" w:rsidRPr="00090142">
        <w:rPr>
          <w:rFonts w:cs="Times New Roman"/>
          <w:szCs w:val="23"/>
        </w:rPr>
        <w:t>ei</w:t>
      </w:r>
      <w:r w:rsidR="007357F8" w:rsidRPr="00090142">
        <w:rPr>
          <w:rFonts w:cs="Times New Roman"/>
          <w:szCs w:val="23"/>
        </w:rPr>
        <w:t xml:space="preserve">n besonderer Stellenwert </w:t>
      </w:r>
      <w:r w:rsidR="004262F9" w:rsidRPr="00090142">
        <w:rPr>
          <w:rFonts w:cs="Times New Roman"/>
          <w:szCs w:val="23"/>
        </w:rPr>
        <w:t xml:space="preserve">zukommt. </w:t>
      </w:r>
      <w:r w:rsidR="00BD5EEF">
        <w:rPr>
          <w:rFonts w:cs="Times New Roman"/>
          <w:szCs w:val="23"/>
        </w:rPr>
        <w:t>Selbstverständlich sind die</w:t>
      </w:r>
      <w:r w:rsidR="005A528F" w:rsidRPr="00090142">
        <w:rPr>
          <w:rFonts w:cs="Times New Roman"/>
          <w:szCs w:val="23"/>
        </w:rPr>
        <w:t xml:space="preserve"> </w:t>
      </w:r>
      <w:r w:rsidR="00BD5EEF">
        <w:rPr>
          <w:rFonts w:cs="Times New Roman"/>
          <w:szCs w:val="23"/>
        </w:rPr>
        <w:t xml:space="preserve">gerne </w:t>
      </w:r>
      <w:r w:rsidR="00A6576D" w:rsidRPr="00090142">
        <w:rPr>
          <w:rFonts w:cs="Times New Roman"/>
          <w:szCs w:val="23"/>
        </w:rPr>
        <w:t xml:space="preserve">als </w:t>
      </w:r>
      <w:r w:rsidR="005A528F" w:rsidRPr="00090142">
        <w:rPr>
          <w:rFonts w:cs="Times New Roman"/>
          <w:szCs w:val="23"/>
        </w:rPr>
        <w:t xml:space="preserve">beispielhaft </w:t>
      </w:r>
      <w:r w:rsidR="00A6576D" w:rsidRPr="00090142">
        <w:rPr>
          <w:rFonts w:cs="Times New Roman"/>
          <w:szCs w:val="23"/>
        </w:rPr>
        <w:t>hervorgehobene</w:t>
      </w:r>
      <w:r w:rsidR="005A528F" w:rsidRPr="00090142">
        <w:rPr>
          <w:rFonts w:cs="Times New Roman"/>
          <w:szCs w:val="23"/>
        </w:rPr>
        <w:t xml:space="preserve"> </w:t>
      </w:r>
      <w:r w:rsidR="00A6576D" w:rsidRPr="00090142">
        <w:rPr>
          <w:rFonts w:cs="Times New Roman"/>
          <w:szCs w:val="23"/>
        </w:rPr>
        <w:t>österreichische Unterstützungssystem</w:t>
      </w:r>
      <w:r w:rsidR="00B53B52">
        <w:rPr>
          <w:rFonts w:cs="Times New Roman"/>
          <w:szCs w:val="23"/>
        </w:rPr>
        <w:t>e</w:t>
      </w:r>
      <w:r w:rsidR="007357F8" w:rsidRPr="00090142">
        <w:rPr>
          <w:rFonts w:cs="Times New Roman"/>
          <w:szCs w:val="23"/>
        </w:rPr>
        <w:t xml:space="preserve"> </w:t>
      </w:r>
      <w:r w:rsidR="005A528F" w:rsidRPr="00090142">
        <w:rPr>
          <w:rFonts w:cs="Times New Roman"/>
          <w:szCs w:val="23"/>
        </w:rPr>
        <w:t>nicht</w:t>
      </w:r>
      <w:r w:rsidR="001E79D9" w:rsidRPr="00090142">
        <w:rPr>
          <w:rFonts w:cs="Times New Roman"/>
          <w:szCs w:val="23"/>
        </w:rPr>
        <w:t xml:space="preserve"> zur Gänze frei von Makeln</w:t>
      </w:r>
      <w:r w:rsidR="005A528F" w:rsidRPr="00090142">
        <w:rPr>
          <w:rFonts w:cs="Times New Roman"/>
          <w:szCs w:val="23"/>
        </w:rPr>
        <w:t xml:space="preserve">. Ein in der Vergangenheit </w:t>
      </w:r>
      <w:r w:rsidR="00A6576D" w:rsidRPr="00090142">
        <w:rPr>
          <w:rFonts w:cs="Times New Roman"/>
          <w:szCs w:val="23"/>
        </w:rPr>
        <w:t>wiederholt</w:t>
      </w:r>
      <w:r w:rsidR="005A528F" w:rsidRPr="00090142">
        <w:rPr>
          <w:rFonts w:cs="Times New Roman"/>
          <w:szCs w:val="23"/>
        </w:rPr>
        <w:t xml:space="preserve"> geäußerter Kritikpunkt richtet sich auf die</w:t>
      </w:r>
      <w:r w:rsidR="001E79D9" w:rsidRPr="00090142">
        <w:rPr>
          <w:rFonts w:cs="Times New Roman"/>
          <w:szCs w:val="23"/>
        </w:rPr>
        <w:t xml:space="preserve"> zum Teil immer noch vorherrschende </w:t>
      </w:r>
      <w:r w:rsidR="005A528F" w:rsidRPr="00090142">
        <w:rPr>
          <w:rFonts w:cs="Times New Roman"/>
          <w:szCs w:val="23"/>
        </w:rPr>
        <w:t xml:space="preserve">Fokussierung auf kompensatorische Maßnahmen, durch die </w:t>
      </w:r>
      <w:r w:rsidR="00BD5EEF">
        <w:rPr>
          <w:rFonts w:cs="Times New Roman"/>
          <w:szCs w:val="23"/>
        </w:rPr>
        <w:t xml:space="preserve">grundlegende </w:t>
      </w:r>
      <w:r w:rsidR="005A528F" w:rsidRPr="00090142">
        <w:rPr>
          <w:rFonts w:cs="Times New Roman"/>
          <w:szCs w:val="23"/>
        </w:rPr>
        <w:t xml:space="preserve">strukturelle Probleme, wie etwa </w:t>
      </w:r>
      <w:r w:rsidR="00A6576D" w:rsidRPr="00090142">
        <w:rPr>
          <w:rFonts w:cs="Times New Roman"/>
          <w:szCs w:val="23"/>
        </w:rPr>
        <w:t>die</w:t>
      </w:r>
      <w:r w:rsidR="00E65E9F" w:rsidRPr="00090142">
        <w:rPr>
          <w:rFonts w:cs="Times New Roman"/>
          <w:szCs w:val="23"/>
        </w:rPr>
        <w:t xml:space="preserve"> relative</w:t>
      </w:r>
      <w:r w:rsidR="00A6576D" w:rsidRPr="00090142">
        <w:rPr>
          <w:rFonts w:cs="Times New Roman"/>
          <w:szCs w:val="23"/>
        </w:rPr>
        <w:t xml:space="preserve"> Untätigkeit des Bildungssektors</w:t>
      </w:r>
      <w:r w:rsidR="005A528F" w:rsidRPr="00090142">
        <w:rPr>
          <w:rFonts w:cs="Times New Roman"/>
          <w:szCs w:val="23"/>
        </w:rPr>
        <w:t xml:space="preserve"> und der Mangel an präventiven Maßnahmen</w:t>
      </w:r>
      <w:r w:rsidR="00E65E9F" w:rsidRPr="00090142">
        <w:rPr>
          <w:rFonts w:cs="Times New Roman"/>
          <w:szCs w:val="23"/>
        </w:rPr>
        <w:t xml:space="preserve">, </w:t>
      </w:r>
      <w:r w:rsidR="005A528F" w:rsidRPr="00090142">
        <w:rPr>
          <w:rFonts w:cs="Times New Roman"/>
          <w:szCs w:val="23"/>
        </w:rPr>
        <w:t xml:space="preserve">aus dem Blick </w:t>
      </w:r>
      <w:r w:rsidR="001E79D9" w:rsidRPr="00090142">
        <w:rPr>
          <w:rFonts w:cs="Times New Roman"/>
          <w:szCs w:val="23"/>
        </w:rPr>
        <w:t>zu geraten drohen</w:t>
      </w:r>
      <w:r w:rsidR="00E65E9F" w:rsidRPr="00090142">
        <w:rPr>
          <w:rFonts w:cs="Times New Roman"/>
          <w:szCs w:val="23"/>
        </w:rPr>
        <w:t xml:space="preserve"> </w:t>
      </w:r>
      <w:r w:rsidR="00E65E9F" w:rsidRPr="00BD5EEF">
        <w:rPr>
          <w:rFonts w:cs="Times New Roman"/>
          <w:szCs w:val="23"/>
        </w:rPr>
        <w:t xml:space="preserve">(Lassnigg 2011; Flieger </w:t>
      </w:r>
      <w:r w:rsidR="00EA110F" w:rsidRPr="00BD5EEF">
        <w:rPr>
          <w:rFonts w:cs="Times New Roman"/>
          <w:szCs w:val="23"/>
        </w:rPr>
        <w:t>et al. 2016</w:t>
      </w:r>
      <w:r w:rsidR="00E65E9F" w:rsidRPr="00BD5EEF">
        <w:rPr>
          <w:rFonts w:cs="Times New Roman"/>
          <w:szCs w:val="23"/>
        </w:rPr>
        <w:t xml:space="preserve">). </w:t>
      </w:r>
      <w:r w:rsidR="00BD5EEF">
        <w:rPr>
          <w:rFonts w:cs="Times New Roman"/>
          <w:szCs w:val="23"/>
        </w:rPr>
        <w:t>Erst in jüngster Zeit lässt sich beobachten, dass der Aspekt der Prävention</w:t>
      </w:r>
      <w:r w:rsidR="007357F8" w:rsidRPr="00BD5EEF">
        <w:rPr>
          <w:rFonts w:cs="Times New Roman"/>
          <w:szCs w:val="23"/>
        </w:rPr>
        <w:t xml:space="preserve"> </w:t>
      </w:r>
      <w:r w:rsidR="003C5441">
        <w:rPr>
          <w:rFonts w:cs="Times New Roman"/>
          <w:szCs w:val="23"/>
        </w:rPr>
        <w:t>stärkere Thematisierung findet</w:t>
      </w:r>
      <w:r w:rsidR="00A6576D" w:rsidRPr="00090142">
        <w:rPr>
          <w:rFonts w:cs="Times New Roman"/>
          <w:szCs w:val="23"/>
        </w:rPr>
        <w:t xml:space="preserve">. </w:t>
      </w:r>
      <w:r w:rsidR="00BD5EEF">
        <w:rPr>
          <w:rFonts w:cs="Times New Roman"/>
          <w:szCs w:val="23"/>
        </w:rPr>
        <w:t xml:space="preserve">Prävention </w:t>
      </w:r>
      <w:r w:rsidR="00BD5EEF" w:rsidRPr="00090142">
        <w:rPr>
          <w:rFonts w:cs="Times New Roman"/>
          <w:szCs w:val="23"/>
        </w:rPr>
        <w:t xml:space="preserve">von </w:t>
      </w:r>
      <w:r w:rsidR="00BD5EEF" w:rsidRPr="00090142">
        <w:rPr>
          <w:rFonts w:cs="Times New Roman"/>
          <w:szCs w:val="23"/>
        </w:rPr>
        <w:lastRenderedPageBreak/>
        <w:t>Bildungsarmut und Ausbildungsexklusion</w:t>
      </w:r>
      <w:r w:rsidR="00BD5EEF">
        <w:rPr>
          <w:rFonts w:cs="Times New Roman"/>
          <w:szCs w:val="23"/>
        </w:rPr>
        <w:t xml:space="preserve"> verspricht man sich insbesondere von dem im</w:t>
      </w:r>
      <w:r w:rsidR="00A6576D" w:rsidRPr="00090142">
        <w:rPr>
          <w:rFonts w:cs="Times New Roman"/>
          <w:szCs w:val="23"/>
        </w:rPr>
        <w:t xml:space="preserve"> August 2016 in Kraft getretene</w:t>
      </w:r>
      <w:r w:rsidR="00BD5EEF">
        <w:rPr>
          <w:rFonts w:cs="Times New Roman"/>
          <w:szCs w:val="23"/>
        </w:rPr>
        <w:t xml:space="preserve">n </w:t>
      </w:r>
      <w:r w:rsidR="00A6576D" w:rsidRPr="00090142">
        <w:rPr>
          <w:rFonts w:cs="Times New Roman"/>
          <w:szCs w:val="23"/>
        </w:rPr>
        <w:t>Ausbildungspflichtgesetz</w:t>
      </w:r>
      <w:r w:rsidR="00D14E26" w:rsidRPr="00090142">
        <w:rPr>
          <w:rFonts w:cs="Times New Roman"/>
          <w:szCs w:val="23"/>
        </w:rPr>
        <w:t xml:space="preserve">, </w:t>
      </w:r>
      <w:r w:rsidR="001E79D9" w:rsidRPr="00090142">
        <w:rPr>
          <w:rFonts w:cs="Times New Roman"/>
          <w:szCs w:val="23"/>
        </w:rPr>
        <w:t xml:space="preserve">das allen </w:t>
      </w:r>
      <w:r w:rsidR="00E65E9F" w:rsidRPr="00090142">
        <w:rPr>
          <w:rFonts w:cs="Times New Roman"/>
          <w:szCs w:val="23"/>
        </w:rPr>
        <w:t>unter 18-Jährigen die Möglichkeit bieten soll, eine über den Pflichtschulabschluss hinausg</w:t>
      </w:r>
      <w:r w:rsidR="00D14E26" w:rsidRPr="00090142">
        <w:rPr>
          <w:rFonts w:cs="Times New Roman"/>
          <w:szCs w:val="23"/>
        </w:rPr>
        <w:t>ehende Ausbildung abzuschließen</w:t>
      </w:r>
      <w:r w:rsidR="00BD5EEF">
        <w:rPr>
          <w:rFonts w:cs="Times New Roman"/>
          <w:szCs w:val="23"/>
        </w:rPr>
        <w:t xml:space="preserve">. </w:t>
      </w:r>
      <w:r w:rsidR="00BD5EEF" w:rsidRPr="00BD5EEF">
        <w:rPr>
          <w:rFonts w:cs="Times New Roman"/>
          <w:szCs w:val="23"/>
        </w:rPr>
        <w:t xml:space="preserve">Ob </w:t>
      </w:r>
      <w:r w:rsidR="00BD5EEF">
        <w:rPr>
          <w:rFonts w:cs="Times New Roman"/>
          <w:szCs w:val="23"/>
        </w:rPr>
        <w:t>das Ausbildungsgesetz diese Hoffnung zu erfüllen vermag</w:t>
      </w:r>
      <w:r w:rsidR="00BD5EEF" w:rsidRPr="00BD5EEF">
        <w:rPr>
          <w:rFonts w:cs="Times New Roman"/>
          <w:szCs w:val="23"/>
        </w:rPr>
        <w:t>, bleibt</w:t>
      </w:r>
      <w:r w:rsidR="00BD5EEF">
        <w:rPr>
          <w:rFonts w:cs="Times New Roman"/>
          <w:szCs w:val="23"/>
        </w:rPr>
        <w:t xml:space="preserve"> vorerst</w:t>
      </w:r>
      <w:r w:rsidR="00BD5EEF" w:rsidRPr="00BD5EEF">
        <w:rPr>
          <w:rFonts w:cs="Times New Roman"/>
          <w:szCs w:val="23"/>
        </w:rPr>
        <w:t xml:space="preserve"> abzuwarten</w:t>
      </w:r>
      <w:r w:rsidR="00E65E9F" w:rsidRPr="00090142">
        <w:rPr>
          <w:rFonts w:cs="Times New Roman"/>
          <w:szCs w:val="23"/>
        </w:rPr>
        <w:t xml:space="preserve"> </w:t>
      </w:r>
      <w:r w:rsidR="00D14E26" w:rsidRPr="00090142">
        <w:rPr>
          <w:rFonts w:cs="Times New Roman"/>
          <w:szCs w:val="23"/>
        </w:rPr>
        <w:t>(</w:t>
      </w:r>
      <w:r w:rsidR="00E65E9F" w:rsidRPr="00090142">
        <w:rPr>
          <w:rFonts w:cs="Times New Roman"/>
          <w:szCs w:val="23"/>
        </w:rPr>
        <w:t>Steiner et al. 2016, 183)</w:t>
      </w:r>
      <w:r w:rsidR="00D14E26" w:rsidRPr="00090142">
        <w:rPr>
          <w:rFonts w:cs="Times New Roman"/>
          <w:szCs w:val="23"/>
        </w:rPr>
        <w:t>.</w:t>
      </w:r>
      <w:r w:rsidR="001E50CC" w:rsidRPr="00090142">
        <w:rPr>
          <w:rFonts w:cs="Times New Roman"/>
          <w:szCs w:val="23"/>
        </w:rPr>
        <w:t xml:space="preserve"> </w:t>
      </w:r>
    </w:p>
    <w:p w14:paraId="367DD8D2" w14:textId="718921FF" w:rsidR="00BD5EEF" w:rsidRPr="00D912A2" w:rsidRDefault="00FB7037" w:rsidP="002D3EA8">
      <w:pPr>
        <w:pStyle w:val="berschrift2"/>
      </w:pPr>
      <w:r>
        <w:t>Jugendliche</w:t>
      </w:r>
      <w:r w:rsidR="00D912A2">
        <w:t xml:space="preserve"> mit Behinderung (aus)bilden</w:t>
      </w:r>
      <w:r w:rsidR="00D912A2" w:rsidRPr="00D912A2">
        <w:t>?</w:t>
      </w:r>
    </w:p>
    <w:p w14:paraId="7DB4A97E" w14:textId="645B8C6A" w:rsidR="00FE28CD" w:rsidRDefault="00D912A2" w:rsidP="00CB58BB">
      <w:pPr>
        <w:spacing w:after="0" w:line="360" w:lineRule="auto"/>
        <w:jc w:val="both"/>
        <w:rPr>
          <w:rFonts w:cs="Times New Roman"/>
          <w:szCs w:val="23"/>
        </w:rPr>
      </w:pPr>
      <w:r>
        <w:rPr>
          <w:rFonts w:cs="Times New Roman"/>
          <w:szCs w:val="23"/>
        </w:rPr>
        <w:t>In ihrem Beitrag „</w:t>
      </w:r>
      <w:r w:rsidR="00BB7819">
        <w:rPr>
          <w:rFonts w:cs="Times New Roman"/>
          <w:szCs w:val="23"/>
        </w:rPr>
        <w:t>Bildungsarmut und die soziale ‚Vererbung‘</w:t>
      </w:r>
      <w:r w:rsidRPr="00855D12">
        <w:rPr>
          <w:rFonts w:cs="Times New Roman"/>
          <w:szCs w:val="23"/>
        </w:rPr>
        <w:t xml:space="preserve"> von Ungleichheiten“ </w:t>
      </w:r>
      <w:r w:rsidR="00E319D5" w:rsidRPr="00855D12">
        <w:rPr>
          <w:rFonts w:cs="Times New Roman"/>
          <w:szCs w:val="23"/>
        </w:rPr>
        <w:t>erinnert</w:t>
      </w:r>
      <w:r w:rsidRPr="00855D12">
        <w:rPr>
          <w:rFonts w:cs="Times New Roman"/>
          <w:szCs w:val="23"/>
        </w:rPr>
        <w:t xml:space="preserve"> </w:t>
      </w:r>
      <w:r w:rsidR="009857B5" w:rsidRPr="00855D12">
        <w:rPr>
          <w:rFonts w:cs="Times New Roman"/>
          <w:szCs w:val="23"/>
        </w:rPr>
        <w:t xml:space="preserve">Kuhlmann </w:t>
      </w:r>
      <w:r w:rsidR="00FB7037">
        <w:rPr>
          <w:rFonts w:cs="Times New Roman"/>
          <w:szCs w:val="23"/>
        </w:rPr>
        <w:t>daran</w:t>
      </w:r>
      <w:r w:rsidR="00B70FC6">
        <w:rPr>
          <w:rFonts w:cs="Times New Roman"/>
          <w:szCs w:val="23"/>
        </w:rPr>
        <w:t>, dass</w:t>
      </w:r>
      <w:r w:rsidR="009857B5" w:rsidRPr="00855D12">
        <w:rPr>
          <w:rFonts w:cs="Times New Roman"/>
          <w:szCs w:val="23"/>
        </w:rPr>
        <w:t xml:space="preserve"> </w:t>
      </w:r>
      <w:r w:rsidR="003930C8">
        <w:rPr>
          <w:rFonts w:cs="Times New Roman"/>
          <w:szCs w:val="23"/>
        </w:rPr>
        <w:t xml:space="preserve">nicht nur der Erwerb von verwertbarem Wissen und Kompetenzen, sondern </w:t>
      </w:r>
      <w:r w:rsidR="005332EF">
        <w:rPr>
          <w:rFonts w:cs="Times New Roman"/>
          <w:szCs w:val="23"/>
        </w:rPr>
        <w:t>auch d</w:t>
      </w:r>
      <w:r w:rsidR="00E319D5" w:rsidRPr="00855D12">
        <w:rPr>
          <w:rFonts w:cs="Times New Roman"/>
          <w:szCs w:val="23"/>
        </w:rPr>
        <w:t>ie</w:t>
      </w:r>
      <w:r w:rsidR="00B70FC6">
        <w:rPr>
          <w:rFonts w:cs="Times New Roman"/>
          <w:szCs w:val="23"/>
        </w:rPr>
        <w:t xml:space="preserve"> </w:t>
      </w:r>
      <w:r w:rsidR="003930C8">
        <w:rPr>
          <w:rFonts w:cs="Times New Roman"/>
          <w:szCs w:val="23"/>
        </w:rPr>
        <w:t xml:space="preserve">Aneignung und </w:t>
      </w:r>
      <w:r w:rsidR="00E319D5" w:rsidRPr="00855D12">
        <w:rPr>
          <w:rFonts w:cs="Times New Roman"/>
          <w:szCs w:val="23"/>
        </w:rPr>
        <w:t>Kultivierung</w:t>
      </w:r>
      <w:r w:rsidRPr="00855D12">
        <w:rPr>
          <w:rFonts w:cs="Times New Roman"/>
          <w:szCs w:val="23"/>
        </w:rPr>
        <w:t xml:space="preserve"> </w:t>
      </w:r>
      <w:r w:rsidR="00855D12">
        <w:rPr>
          <w:rFonts w:cs="Times New Roman"/>
          <w:szCs w:val="23"/>
        </w:rPr>
        <w:t>von</w:t>
      </w:r>
      <w:r w:rsidRPr="00855D12">
        <w:rPr>
          <w:rFonts w:cs="Times New Roman"/>
          <w:szCs w:val="23"/>
        </w:rPr>
        <w:t xml:space="preserve"> </w:t>
      </w:r>
      <w:r w:rsidR="00E319D5" w:rsidRPr="00855D12">
        <w:rPr>
          <w:rFonts w:cs="Times New Roman"/>
          <w:szCs w:val="23"/>
        </w:rPr>
        <w:t>personalen</w:t>
      </w:r>
      <w:r w:rsidRPr="00855D12">
        <w:rPr>
          <w:rFonts w:cs="Times New Roman"/>
          <w:szCs w:val="23"/>
        </w:rPr>
        <w:t>, sozialen, sportlichen und</w:t>
      </w:r>
      <w:r w:rsidR="009857B5" w:rsidRPr="00855D12">
        <w:rPr>
          <w:rFonts w:cs="Times New Roman"/>
          <w:szCs w:val="23"/>
        </w:rPr>
        <w:t xml:space="preserve"> </w:t>
      </w:r>
      <w:r w:rsidR="00B70FC6">
        <w:rPr>
          <w:rFonts w:cs="Times New Roman"/>
          <w:szCs w:val="23"/>
        </w:rPr>
        <w:t>künstlerischen Fähigkeiten</w:t>
      </w:r>
      <w:r w:rsidRPr="00855D12">
        <w:rPr>
          <w:rFonts w:cs="Times New Roman"/>
          <w:szCs w:val="23"/>
        </w:rPr>
        <w:t xml:space="preserve"> </w:t>
      </w:r>
      <w:r w:rsidR="00855D12">
        <w:rPr>
          <w:rFonts w:cs="Times New Roman"/>
          <w:szCs w:val="23"/>
        </w:rPr>
        <w:t>„</w:t>
      </w:r>
      <w:r w:rsidR="009857B5" w:rsidRPr="00855D12">
        <w:rPr>
          <w:rFonts w:cs="Times New Roman"/>
          <w:szCs w:val="23"/>
        </w:rPr>
        <w:t>zu den Grundrechten von Kindern</w:t>
      </w:r>
      <w:r w:rsidR="00855D12">
        <w:rPr>
          <w:rFonts w:cs="Times New Roman"/>
          <w:szCs w:val="23"/>
        </w:rPr>
        <w:t xml:space="preserve">“ (Kuhlmann 2012: 361) </w:t>
      </w:r>
      <w:r w:rsidR="00167BF3">
        <w:rPr>
          <w:rFonts w:cs="Times New Roman"/>
          <w:szCs w:val="23"/>
        </w:rPr>
        <w:t>zählen</w:t>
      </w:r>
      <w:r w:rsidR="00B70FC6">
        <w:rPr>
          <w:rFonts w:cs="Times New Roman"/>
          <w:szCs w:val="23"/>
        </w:rPr>
        <w:t xml:space="preserve">. </w:t>
      </w:r>
      <w:r w:rsidR="00CB58BB">
        <w:rPr>
          <w:rFonts w:cs="Times New Roman"/>
          <w:szCs w:val="23"/>
        </w:rPr>
        <w:t>In Zeiten, in denen Diskussionen um Bildung weitgehend Diskussionen um Ausbildung sind, scheint diese Erinnerung nicht oft genug wiederholt werden zu können. Zu erinnern ist in diesem Zusammenhang aber auch, dass dieses Grundrecht allen Kinder</w:t>
      </w:r>
      <w:r w:rsidR="00567EE1">
        <w:rPr>
          <w:rFonts w:cs="Times New Roman"/>
          <w:szCs w:val="23"/>
        </w:rPr>
        <w:t>n</w:t>
      </w:r>
      <w:r w:rsidR="00CB58BB">
        <w:rPr>
          <w:rFonts w:cs="Times New Roman"/>
          <w:szCs w:val="23"/>
        </w:rPr>
        <w:t xml:space="preserve">, einschließlich jenen mit Behinderung, einzuräumen </w:t>
      </w:r>
      <w:r w:rsidR="00187DFE">
        <w:rPr>
          <w:rFonts w:cs="Times New Roman"/>
          <w:szCs w:val="23"/>
        </w:rPr>
        <w:t>ist</w:t>
      </w:r>
      <w:r w:rsidR="00FE28CD">
        <w:rPr>
          <w:rFonts w:cs="Times New Roman"/>
          <w:szCs w:val="23"/>
        </w:rPr>
        <w:t xml:space="preserve">. </w:t>
      </w:r>
    </w:p>
    <w:p w14:paraId="10C38358" w14:textId="1C596C77" w:rsidR="000E25D2" w:rsidRPr="00090142" w:rsidRDefault="000E25D2" w:rsidP="005332EF">
      <w:pPr>
        <w:spacing w:after="0" w:line="360" w:lineRule="auto"/>
        <w:jc w:val="both"/>
        <w:rPr>
          <w:rFonts w:cs="Times New Roman"/>
          <w:szCs w:val="23"/>
          <w:lang w:val="de-DE"/>
        </w:rPr>
      </w:pPr>
      <w:r w:rsidRPr="00090142">
        <w:rPr>
          <w:rFonts w:cs="Times New Roman"/>
          <w:szCs w:val="23"/>
          <w:lang w:val="de-DE"/>
        </w:rPr>
        <w:br w:type="page"/>
      </w:r>
    </w:p>
    <w:p w14:paraId="59DC0C7E" w14:textId="43A9531D" w:rsidR="008A5CB3" w:rsidRPr="00090142" w:rsidRDefault="002E1AA5" w:rsidP="008A5CB3">
      <w:pPr>
        <w:pStyle w:val="berschrift1"/>
        <w:numPr>
          <w:ilvl w:val="0"/>
          <w:numId w:val="0"/>
        </w:numPr>
        <w:ind w:left="357" w:hanging="357"/>
        <w:rPr>
          <w:rFonts w:eastAsia="Times New Roman" w:cs="Times New Roman"/>
          <w:szCs w:val="23"/>
          <w:lang w:eastAsia="de-AT"/>
        </w:rPr>
      </w:pPr>
      <w:r w:rsidRPr="00090142">
        <w:rPr>
          <w:lang w:val="de-DE"/>
        </w:rPr>
        <w:lastRenderedPageBreak/>
        <w:t>Literatur</w:t>
      </w:r>
    </w:p>
    <w:p w14:paraId="69D82339" w14:textId="01FB44F5" w:rsidR="008A5CB3" w:rsidRPr="00090142" w:rsidRDefault="008A5CB3" w:rsidP="008A5CB3">
      <w:pPr>
        <w:rPr>
          <w:lang w:eastAsia="de-AT"/>
        </w:rPr>
      </w:pPr>
      <w:r w:rsidRPr="00090142">
        <w:rPr>
          <w:lang w:eastAsia="de-AT"/>
        </w:rPr>
        <w:t>Allmendinger, J./Leibfr</w:t>
      </w:r>
      <w:r>
        <w:rPr>
          <w:lang w:eastAsia="de-AT"/>
        </w:rPr>
        <w:t>ied, S. (2003): Bildungsarmut.</w:t>
      </w:r>
      <w:r w:rsidRPr="00090142">
        <w:rPr>
          <w:lang w:eastAsia="de-AT"/>
        </w:rPr>
        <w:t xml:space="preserve"> </w:t>
      </w:r>
      <w:r w:rsidRPr="007E5AD6">
        <w:rPr>
          <w:i/>
          <w:lang w:eastAsia="de-AT"/>
        </w:rPr>
        <w:t>Politik und Zeitgeschichte</w:t>
      </w:r>
      <w:r w:rsidRPr="00090142">
        <w:rPr>
          <w:lang w:eastAsia="de-AT"/>
        </w:rPr>
        <w:t xml:space="preserve">, </w:t>
      </w:r>
      <w:r>
        <w:rPr>
          <w:lang w:eastAsia="de-AT"/>
        </w:rPr>
        <w:t>53. B21-22</w:t>
      </w:r>
      <w:r w:rsidRPr="00090142">
        <w:rPr>
          <w:lang w:eastAsia="de-AT"/>
        </w:rPr>
        <w:t>, 12-18.</w:t>
      </w:r>
    </w:p>
    <w:p w14:paraId="23CC3FAA" w14:textId="77777777" w:rsidR="008A5CB3" w:rsidRPr="008A5CB3" w:rsidRDefault="008A5CB3" w:rsidP="008A5CB3">
      <w:pPr>
        <w:rPr>
          <w:lang w:val="de-DE" w:eastAsia="de-DE"/>
        </w:rPr>
      </w:pPr>
      <w:r w:rsidRPr="008A5CB3">
        <w:rPr>
          <w:lang w:val="de-DE" w:eastAsia="de-DE"/>
        </w:rPr>
        <w:t xml:space="preserve">AMS (2017a): Arbeitslose nach Ausbildung. Verfügbar unter: </w:t>
      </w:r>
      <w:hyperlink r:id="rId8" w:history="1">
        <w:r w:rsidRPr="008A5CB3">
          <w:rPr>
            <w:rStyle w:val="Hyperlink"/>
            <w:rFonts w:eastAsia="Times New Roman" w:cs="Times New Roman"/>
            <w:szCs w:val="23"/>
            <w:lang w:val="de-DE" w:eastAsia="de-DE"/>
          </w:rPr>
          <w:t>http://iambweb.ams.or.at/ambweb/showcognusServlet?tabkey=3450333&amp;regionDisplay=%C3%96sterreich&amp;export=html&amp;outputLocale=de</w:t>
        </w:r>
      </w:hyperlink>
      <w:r w:rsidRPr="008A5CB3">
        <w:rPr>
          <w:lang w:val="de-DE" w:eastAsia="de-DE"/>
        </w:rPr>
        <w:t>. Zugegriffen: Juli 2017.</w:t>
      </w:r>
    </w:p>
    <w:p w14:paraId="6DB31D32" w14:textId="77777777" w:rsidR="008A5CB3" w:rsidRPr="00E419C7" w:rsidRDefault="008A5CB3" w:rsidP="008A5CB3">
      <w:r w:rsidRPr="00326CF6">
        <w:rPr>
          <w:lang w:val="de-DE" w:eastAsia="de-DE"/>
        </w:rPr>
        <w:t>AMS (2017</w:t>
      </w:r>
      <w:r>
        <w:rPr>
          <w:lang w:val="de-DE" w:eastAsia="de-DE"/>
        </w:rPr>
        <w:t>b</w:t>
      </w:r>
      <w:r w:rsidRPr="00326CF6">
        <w:rPr>
          <w:lang w:val="de-DE" w:eastAsia="de-DE"/>
        </w:rPr>
        <w:t xml:space="preserve">): </w:t>
      </w:r>
      <w:r w:rsidRPr="00303BD6">
        <w:rPr>
          <w:lang w:val="de-DE" w:eastAsia="de-DE"/>
        </w:rPr>
        <w:t>Arb</w:t>
      </w:r>
      <w:r>
        <w:rPr>
          <w:lang w:val="de-DE" w:eastAsia="de-DE"/>
        </w:rPr>
        <w:t>eitslose nach Personenmerkmalen</w:t>
      </w:r>
      <w:r w:rsidRPr="00326CF6">
        <w:rPr>
          <w:lang w:val="de-DE" w:eastAsia="de-DE"/>
        </w:rPr>
        <w:t xml:space="preserve">. Verfügbar unter: </w:t>
      </w:r>
      <w:r w:rsidRPr="00E419C7">
        <w:t>http://iambweb.ams.or.at/ambweb/showcognusServlet?tabkey=3450225&amp;regionDisplay=%C3%96sterreich&amp;export=html&amp;outputLocale=de</w:t>
      </w:r>
      <w:r>
        <w:rPr>
          <w:lang w:val="de-DE" w:eastAsia="de-DE"/>
        </w:rPr>
        <w:t>. Zugegriffen: Juli 2017.</w:t>
      </w:r>
    </w:p>
    <w:p w14:paraId="0B73E919" w14:textId="77777777" w:rsidR="008A5CB3" w:rsidRPr="00090142" w:rsidRDefault="008A5CB3" w:rsidP="008A5CB3">
      <w:pPr>
        <w:rPr>
          <w:lang w:eastAsia="de-AT"/>
        </w:rPr>
      </w:pPr>
      <w:r w:rsidRPr="00090142">
        <w:rPr>
          <w:lang w:eastAsia="de-AT"/>
        </w:rPr>
        <w:t xml:space="preserve">AMS Arbeitsmarktservice Österreich (2012): Geschäftsbericht 2012. </w:t>
      </w:r>
      <w:r>
        <w:rPr>
          <w:lang w:eastAsia="de-AT"/>
        </w:rPr>
        <w:t xml:space="preserve">Verfügbar unter: </w:t>
      </w:r>
      <w:r w:rsidRPr="00090142">
        <w:rPr>
          <w:lang w:eastAsia="de-AT"/>
        </w:rPr>
        <w:t xml:space="preserve"> </w:t>
      </w:r>
      <w:hyperlink r:id="rId9" w:history="1">
        <w:r w:rsidRPr="00090142">
          <w:rPr>
            <w:rStyle w:val="Hyperlink"/>
            <w:rFonts w:eastAsia="Times New Roman" w:cs="Times New Roman"/>
            <w:szCs w:val="23"/>
            <w:lang w:eastAsia="de-AT"/>
          </w:rPr>
          <w:t>http://www.ams.at/_docs/001_ams_geschaeftsbericht_2012.pdf</w:t>
        </w:r>
      </w:hyperlink>
      <w:r>
        <w:rPr>
          <w:rStyle w:val="Hyperlink"/>
          <w:rFonts w:eastAsia="Times New Roman" w:cs="Times New Roman"/>
          <w:szCs w:val="23"/>
          <w:lang w:eastAsia="de-AT"/>
        </w:rPr>
        <w:t>.</w:t>
      </w:r>
      <w:r w:rsidRPr="00090142">
        <w:rPr>
          <w:lang w:eastAsia="de-AT"/>
        </w:rPr>
        <w:t xml:space="preserve"> </w:t>
      </w:r>
      <w:r>
        <w:rPr>
          <w:lang w:eastAsia="de-AT"/>
        </w:rPr>
        <w:t>Zugegriffen: Februar 2017</w:t>
      </w:r>
      <w:r w:rsidRPr="00090142">
        <w:rPr>
          <w:lang w:eastAsia="de-AT"/>
        </w:rPr>
        <w:t>.</w:t>
      </w:r>
    </w:p>
    <w:p w14:paraId="78C22724" w14:textId="77777777" w:rsidR="008A5CB3" w:rsidRPr="00090142" w:rsidRDefault="008A5CB3" w:rsidP="008A5CB3">
      <w:r w:rsidRPr="00090142">
        <w:t xml:space="preserve">AMS Forschungsnetzwerk (2016): FokusInfo 115. Roland Löffler (Interview). Forum Bildung &amp; Arbeitsmarkt 2016 der OeAD GmbH und des AMS Österreich: Einige Überlegungen zur Jugendbeschäftigung und zur Lehrlingsausbildung in Österreich. </w:t>
      </w:r>
      <w:r>
        <w:t xml:space="preserve">Verfügbar unter: </w:t>
      </w:r>
      <w:r w:rsidRPr="00090142">
        <w:t xml:space="preserve"> </w:t>
      </w:r>
      <w:hyperlink r:id="rId10" w:history="1">
        <w:r w:rsidRPr="00090142">
          <w:rPr>
            <w:rStyle w:val="Hyperlink"/>
            <w:rFonts w:cs="Times New Roman"/>
            <w:szCs w:val="23"/>
          </w:rPr>
          <w:t>http://www.forschungsnetzwerk.at/downloadpub/FokusInfo_115.pdf</w:t>
        </w:r>
      </w:hyperlink>
      <w:r>
        <w:rPr>
          <w:rStyle w:val="Hyperlink"/>
          <w:rFonts w:cs="Times New Roman"/>
          <w:szCs w:val="23"/>
        </w:rPr>
        <w:t>.</w:t>
      </w:r>
      <w:r w:rsidRPr="00090142">
        <w:t xml:space="preserve"> </w:t>
      </w:r>
      <w:r>
        <w:t>Zugegriffen: Juli 2017.</w:t>
      </w:r>
    </w:p>
    <w:p w14:paraId="4B647FB9" w14:textId="77777777" w:rsidR="008A5CB3" w:rsidRPr="00090142" w:rsidRDefault="008A5CB3" w:rsidP="008A5CB3">
      <w:pPr>
        <w:rPr>
          <w:lang w:eastAsia="de-AT"/>
        </w:rPr>
      </w:pPr>
      <w:r w:rsidRPr="00090142">
        <w:rPr>
          <w:lang w:eastAsia="de-AT"/>
        </w:rPr>
        <w:t>Bacher, J./Hirtenlehner, H./Kupfer</w:t>
      </w:r>
      <w:r>
        <w:rPr>
          <w:lang w:eastAsia="de-AT"/>
        </w:rPr>
        <w:t xml:space="preserve">, A. (2010): </w:t>
      </w:r>
      <w:r w:rsidRPr="00090142">
        <w:rPr>
          <w:lang w:eastAsia="de-AT"/>
        </w:rPr>
        <w:t>Politische und soziale Folgen von Bildungsarmut</w:t>
      </w:r>
      <w:r>
        <w:rPr>
          <w:lang w:eastAsia="de-AT"/>
        </w:rPr>
        <w:t>. In</w:t>
      </w:r>
      <w:r w:rsidRPr="00090142">
        <w:rPr>
          <w:lang w:eastAsia="de-AT"/>
        </w:rPr>
        <w:t>: Quenzel, G./Hurrelmann, K. (H</w:t>
      </w:r>
      <w:r>
        <w:rPr>
          <w:lang w:eastAsia="de-AT"/>
        </w:rPr>
        <w:t>rs</w:t>
      </w:r>
      <w:r w:rsidRPr="00090142">
        <w:rPr>
          <w:lang w:eastAsia="de-AT"/>
        </w:rPr>
        <w:t>g.): Bildungsverlierer. Neue Ungleichheiten. Wiesbaden: VS, 475-496.</w:t>
      </w:r>
    </w:p>
    <w:p w14:paraId="6984A88F" w14:textId="3FE98A36" w:rsidR="008A5CB3" w:rsidRPr="00090142" w:rsidRDefault="008A5CB3" w:rsidP="008A5CB3">
      <w:pPr>
        <w:rPr>
          <w:lang w:eastAsia="de-AT"/>
        </w:rPr>
      </w:pPr>
      <w:r w:rsidRPr="00090142">
        <w:rPr>
          <w:lang w:eastAsia="de-AT"/>
        </w:rPr>
        <w:t>Bacher, J./Tamesberger, D./Lei</w:t>
      </w:r>
      <w:r w:rsidR="00C5336B">
        <w:rPr>
          <w:lang w:eastAsia="de-AT"/>
        </w:rPr>
        <w:t xml:space="preserve">tgöb, H./Lankmayer, T. (2013): </w:t>
      </w:r>
      <w:r w:rsidRPr="00090142">
        <w:rPr>
          <w:lang w:eastAsia="de-AT"/>
        </w:rPr>
        <w:t>NEET-Jugendliche: Eine neue arbeitsmarktpolit</w:t>
      </w:r>
      <w:r>
        <w:rPr>
          <w:lang w:eastAsia="de-AT"/>
        </w:rPr>
        <w:t xml:space="preserve">ische Zielgruppe in Österreich. </w:t>
      </w:r>
      <w:r w:rsidRPr="007E5AD6">
        <w:rPr>
          <w:i/>
          <w:lang w:eastAsia="de-AT"/>
        </w:rPr>
        <w:t>WISO</w:t>
      </w:r>
      <w:r w:rsidRPr="00090142">
        <w:rPr>
          <w:lang w:eastAsia="de-AT"/>
        </w:rPr>
        <w:t>,</w:t>
      </w:r>
      <w:r>
        <w:rPr>
          <w:lang w:eastAsia="de-AT"/>
        </w:rPr>
        <w:t xml:space="preserve"> 38.</w:t>
      </w:r>
      <w:r w:rsidRPr="00090142">
        <w:rPr>
          <w:lang w:eastAsia="de-AT"/>
        </w:rPr>
        <w:t xml:space="preserve"> 4, 104-131.</w:t>
      </w:r>
    </w:p>
    <w:p w14:paraId="21435350" w14:textId="77777777" w:rsidR="008A5CB3" w:rsidRPr="00090142" w:rsidRDefault="008A5CB3" w:rsidP="008A5CB3">
      <w:pPr>
        <w:rPr>
          <w:lang w:eastAsia="de-AT"/>
        </w:rPr>
      </w:pPr>
      <w:r w:rsidRPr="00090142">
        <w:rPr>
          <w:lang w:eastAsia="de-AT"/>
        </w:rPr>
        <w:t>Becker, R. (2017</w:t>
      </w:r>
      <w:r>
        <w:rPr>
          <w:lang w:eastAsia="de-AT"/>
        </w:rPr>
        <w:t xml:space="preserve">): </w:t>
      </w:r>
      <w:r w:rsidRPr="00090142">
        <w:rPr>
          <w:lang w:eastAsia="de-AT"/>
        </w:rPr>
        <w:t>Entstehung und Reproduktion dauerh</w:t>
      </w:r>
      <w:r>
        <w:rPr>
          <w:lang w:eastAsia="de-AT"/>
        </w:rPr>
        <w:t>after Bildungsungleichheiten. I</w:t>
      </w:r>
      <w:r w:rsidRPr="00090142">
        <w:rPr>
          <w:lang w:eastAsia="de-AT"/>
        </w:rPr>
        <w:t>n: Becker, R. (H</w:t>
      </w:r>
      <w:r>
        <w:rPr>
          <w:lang w:eastAsia="de-AT"/>
        </w:rPr>
        <w:t>rs</w:t>
      </w:r>
      <w:r w:rsidRPr="00090142">
        <w:rPr>
          <w:lang w:eastAsia="de-AT"/>
        </w:rPr>
        <w:t xml:space="preserve">g.): Lehrbuch der Bildungssoziologie. Wiesbaden: </w:t>
      </w:r>
      <w:r>
        <w:rPr>
          <w:lang w:eastAsia="de-AT"/>
        </w:rPr>
        <w:t>VS</w:t>
      </w:r>
      <w:r w:rsidRPr="00090142">
        <w:rPr>
          <w:lang w:eastAsia="de-AT"/>
        </w:rPr>
        <w:t>, 89-150.</w:t>
      </w:r>
    </w:p>
    <w:p w14:paraId="2EDFE3FA" w14:textId="49DC3726" w:rsidR="008A5CB3" w:rsidRPr="00090142" w:rsidRDefault="008A5CB3" w:rsidP="008A5CB3">
      <w:pPr>
        <w:rPr>
          <w:lang w:eastAsia="de-AT"/>
        </w:rPr>
      </w:pPr>
      <w:r w:rsidRPr="00090142">
        <w:rPr>
          <w:lang w:eastAsia="de-AT"/>
        </w:rPr>
        <w:t>Blankertz, H. (1969): Bildung im Zeitalter der großen Industrie. Pädagogik, Schule und Berufsbildung im 19. Jahrhundert. Hannover: Schroedel.</w:t>
      </w:r>
    </w:p>
    <w:p w14:paraId="5B999305" w14:textId="77777777" w:rsidR="009406CC" w:rsidRDefault="009406CC" w:rsidP="009406CC">
      <w:pPr>
        <w:rPr>
          <w:lang w:eastAsia="de-AT"/>
        </w:rPr>
      </w:pPr>
      <w:r>
        <w:rPr>
          <w:lang w:eastAsia="de-AT"/>
        </w:rPr>
        <w:t>BMASK Bundesministerium</w:t>
      </w:r>
      <w:r w:rsidRPr="00B51883">
        <w:rPr>
          <w:lang w:eastAsia="de-AT"/>
        </w:rPr>
        <w:t xml:space="preserve"> für Arbeit,</w:t>
      </w:r>
      <w:r>
        <w:rPr>
          <w:lang w:eastAsia="de-AT"/>
        </w:rPr>
        <w:t xml:space="preserve"> Soziales und Konsumentenschutz</w:t>
      </w:r>
      <w:r w:rsidRPr="00B51883">
        <w:rPr>
          <w:lang w:eastAsia="de-AT"/>
        </w:rPr>
        <w:t xml:space="preserve"> (2014): Studie zur Unterstützung der arbeitsmarktpolitischen Zielgruppe „NEET“. Teilbericht 1. Literaturüberblick. Quantitative Analyse</w:t>
      </w:r>
      <w:r>
        <w:rPr>
          <w:lang w:eastAsia="de-AT"/>
        </w:rPr>
        <w:t xml:space="preserve">. Verfügbar unter: </w:t>
      </w:r>
      <w:hyperlink r:id="rId11" w:history="1">
        <w:r w:rsidRPr="00590AA0">
          <w:rPr>
            <w:rStyle w:val="Hyperlink"/>
            <w:rFonts w:eastAsia="Times New Roman" w:cs="Times New Roman"/>
            <w:szCs w:val="23"/>
            <w:lang w:eastAsia="de-AT"/>
          </w:rPr>
          <w:t>http://www.isw-linz.at/themen/dbdocs/Teilbericht1_Literaturueberblick_und_Quantitative_Analyse.pdf</w:t>
        </w:r>
      </w:hyperlink>
      <w:r>
        <w:rPr>
          <w:lang w:eastAsia="de-AT"/>
        </w:rPr>
        <w:t>. Zugegriffen: Juli 2017.</w:t>
      </w:r>
    </w:p>
    <w:p w14:paraId="5E39C556" w14:textId="77777777" w:rsidR="008A5CB3" w:rsidRPr="00090142" w:rsidRDefault="008A5CB3" w:rsidP="009406CC">
      <w:pPr>
        <w:rPr>
          <w:lang w:eastAsia="de-AT"/>
        </w:rPr>
      </w:pPr>
      <w:r w:rsidRPr="00090142">
        <w:rPr>
          <w:lang w:eastAsia="de-AT"/>
        </w:rPr>
        <w:t xml:space="preserve">BMASK Bundesministerium für Arbeit, Soziales und Konsumentenschutz (2016): Nationaler Aktionsplan Behinderung – Zwischenbilanz 2012-2015. </w:t>
      </w:r>
      <w:r>
        <w:rPr>
          <w:lang w:eastAsia="de-AT"/>
        </w:rPr>
        <w:t xml:space="preserve">Verfügbar unter: </w:t>
      </w:r>
      <w:hyperlink r:id="rId12" w:history="1">
        <w:r w:rsidRPr="00090142">
          <w:rPr>
            <w:rStyle w:val="Hyperlink"/>
            <w:rFonts w:eastAsia="Times New Roman" w:cs="Times New Roman"/>
            <w:szCs w:val="23"/>
            <w:lang w:eastAsia="de-AT"/>
          </w:rPr>
          <w:t>https://broschuerenservice.sozialministerium.at/Home/Download?publicationId=362</w:t>
        </w:r>
      </w:hyperlink>
      <w:r>
        <w:rPr>
          <w:rStyle w:val="Hyperlink"/>
          <w:rFonts w:eastAsia="Times New Roman" w:cs="Times New Roman"/>
          <w:szCs w:val="23"/>
          <w:lang w:eastAsia="de-AT"/>
        </w:rPr>
        <w:t>.</w:t>
      </w:r>
      <w:r w:rsidRPr="00090142">
        <w:rPr>
          <w:lang w:eastAsia="de-AT"/>
        </w:rPr>
        <w:t xml:space="preserve"> </w:t>
      </w:r>
      <w:r>
        <w:rPr>
          <w:lang w:eastAsia="de-AT"/>
        </w:rPr>
        <w:t xml:space="preserve">Zugegriffen: Februar </w:t>
      </w:r>
      <w:r w:rsidRPr="00090142">
        <w:rPr>
          <w:lang w:eastAsia="de-AT"/>
        </w:rPr>
        <w:t>2017.</w:t>
      </w:r>
    </w:p>
    <w:p w14:paraId="70D35D13" w14:textId="77777777" w:rsidR="009406CC" w:rsidRDefault="008A5CB3" w:rsidP="009406CC">
      <w:pPr>
        <w:rPr>
          <w:lang w:eastAsia="de-AT"/>
        </w:rPr>
      </w:pPr>
      <w:r w:rsidRPr="00090142">
        <w:rPr>
          <w:lang w:eastAsia="de-AT"/>
        </w:rPr>
        <w:t>Breit, S. (2016): PISA 2015:</w:t>
      </w:r>
      <w:r>
        <w:rPr>
          <w:lang w:eastAsia="de-AT"/>
        </w:rPr>
        <w:t xml:space="preserve"> Zusammenfassung der Ergebnisse. I</w:t>
      </w:r>
      <w:r w:rsidRPr="00090142">
        <w:rPr>
          <w:lang w:eastAsia="de-AT"/>
        </w:rPr>
        <w:t>n: Suchan, B./Breit, S. (H</w:t>
      </w:r>
      <w:r>
        <w:rPr>
          <w:lang w:eastAsia="de-AT"/>
        </w:rPr>
        <w:t>rs</w:t>
      </w:r>
      <w:r w:rsidRPr="00090142">
        <w:rPr>
          <w:lang w:eastAsia="de-AT"/>
        </w:rPr>
        <w:t>g.): Grundkompetenzen am Ende der Pflichtschulzeit im internationalen Vergleich. Graz: Leykam, 101-105.</w:t>
      </w:r>
    </w:p>
    <w:p w14:paraId="632A42F4" w14:textId="7FAFA237" w:rsidR="008A5CB3" w:rsidRPr="00090142" w:rsidRDefault="008A5CB3" w:rsidP="009406CC">
      <w:pPr>
        <w:rPr>
          <w:lang w:eastAsia="de-AT"/>
        </w:rPr>
      </w:pPr>
      <w:r w:rsidRPr="00090142">
        <w:rPr>
          <w:lang w:eastAsia="de-AT"/>
        </w:rPr>
        <w:t>Bruneforth, M./Weber, C./Bacher, J. (2012): Chancengleichheit und garantiertes</w:t>
      </w:r>
      <w:r>
        <w:rPr>
          <w:lang w:eastAsia="de-AT"/>
        </w:rPr>
        <w:t xml:space="preserve"> Bildungsminimum in Österreich. I</w:t>
      </w:r>
      <w:r w:rsidRPr="00090142">
        <w:rPr>
          <w:lang w:eastAsia="de-AT"/>
        </w:rPr>
        <w:t>n: Herzog-Punzenberger, B. (H</w:t>
      </w:r>
      <w:r>
        <w:rPr>
          <w:lang w:eastAsia="de-AT"/>
        </w:rPr>
        <w:t>rs</w:t>
      </w:r>
      <w:r w:rsidRPr="00090142">
        <w:rPr>
          <w:lang w:eastAsia="de-AT"/>
        </w:rPr>
        <w:t>g.): Nationaler Bildungs</w:t>
      </w:r>
      <w:r w:rsidR="00167BF3">
        <w:rPr>
          <w:lang w:eastAsia="de-AT"/>
        </w:rPr>
        <w:t>bericht Österreich 2012. Band 2.</w:t>
      </w:r>
      <w:r w:rsidRPr="00090142">
        <w:rPr>
          <w:lang w:eastAsia="de-AT"/>
        </w:rPr>
        <w:t xml:space="preserve"> Fokussierte Analysen bildungspolitischer Schwerpunktthemen. Graz: Leykam, 189-227.</w:t>
      </w:r>
    </w:p>
    <w:p w14:paraId="6757739D" w14:textId="56AFBC4B" w:rsidR="008A5CB3" w:rsidRPr="00090142" w:rsidRDefault="008A5CB3" w:rsidP="009406CC">
      <w:pPr>
        <w:rPr>
          <w:lang w:eastAsia="de-AT"/>
        </w:rPr>
      </w:pPr>
      <w:r w:rsidRPr="00090142">
        <w:rPr>
          <w:lang w:eastAsia="de-AT"/>
        </w:rPr>
        <w:lastRenderedPageBreak/>
        <w:t>Bruneforth, M./Vogtenhuber, S./Lassnigg, L./Oberwimmer, K./Gumpoldsberger, H./Feyerer, E./Siegle, T./Toferer, B./Thaler, B./Peterbauer, J./H</w:t>
      </w:r>
      <w:r w:rsidR="00A92CE1">
        <w:rPr>
          <w:lang w:eastAsia="de-AT"/>
        </w:rPr>
        <w:t xml:space="preserve">erzog-Punzenberger, B. (2016): </w:t>
      </w:r>
      <w:r w:rsidRPr="00090142">
        <w:rPr>
          <w:lang w:eastAsia="de-AT"/>
        </w:rPr>
        <w:t>Indikatoren: Proz</w:t>
      </w:r>
      <w:r w:rsidR="00A92CE1">
        <w:rPr>
          <w:lang w:eastAsia="de-AT"/>
        </w:rPr>
        <w:t>essfaktoren</w:t>
      </w:r>
      <w:r>
        <w:rPr>
          <w:lang w:eastAsia="de-AT"/>
        </w:rPr>
        <w:t>. I</w:t>
      </w:r>
      <w:r w:rsidRPr="00090142">
        <w:rPr>
          <w:lang w:eastAsia="de-AT"/>
        </w:rPr>
        <w:t>n: Bruneforth, M./Lassnigg, L./Vogtenhuber, S./Schreiner, C./Breit, S. (H</w:t>
      </w:r>
      <w:r>
        <w:rPr>
          <w:lang w:eastAsia="de-AT"/>
        </w:rPr>
        <w:t>rs</w:t>
      </w:r>
      <w:r w:rsidRPr="00090142">
        <w:rPr>
          <w:lang w:eastAsia="de-AT"/>
        </w:rPr>
        <w:t>g.): Nationaler Bildungsbericht Österreich 2015. Band 1</w:t>
      </w:r>
      <w:r w:rsidR="00167BF3">
        <w:rPr>
          <w:lang w:eastAsia="de-AT"/>
        </w:rPr>
        <w:t>.</w:t>
      </w:r>
      <w:r w:rsidRPr="00090142">
        <w:rPr>
          <w:lang w:eastAsia="de-AT"/>
        </w:rPr>
        <w:t xml:space="preserve"> Das Schulsystem im Spiegel von Daten und Indikatoren. Graz: Leykam, 71-128.</w:t>
      </w:r>
    </w:p>
    <w:p w14:paraId="20FB3A3C" w14:textId="77777777" w:rsidR="008A5CB3" w:rsidRPr="00090142" w:rsidRDefault="008A5CB3" w:rsidP="009406CC">
      <w:pPr>
        <w:rPr>
          <w:lang w:eastAsia="de-AT"/>
        </w:rPr>
      </w:pPr>
      <w:r w:rsidRPr="00090142">
        <w:rPr>
          <w:lang w:eastAsia="de-AT"/>
        </w:rPr>
        <w:t>Burzan, N. (2011): Soziale Ungleichheit. Eine Einführung in die zentralen Theorien. Wiesbaden: VS.</w:t>
      </w:r>
    </w:p>
    <w:p w14:paraId="60F5CE5C" w14:textId="77777777" w:rsidR="008A5CB3" w:rsidRPr="00090142" w:rsidRDefault="008A5CB3" w:rsidP="008A5CB3">
      <w:r w:rsidRPr="00090142">
        <w:t>Dohmen, D. (2010</w:t>
      </w:r>
      <w:r>
        <w:t xml:space="preserve">): </w:t>
      </w:r>
      <w:r w:rsidRPr="00090142">
        <w:t>Die ökonomischen Folgen der Bildungsarmut</w:t>
      </w:r>
      <w:r>
        <w:t>. I</w:t>
      </w:r>
      <w:r w:rsidRPr="00090142">
        <w:t xml:space="preserve">n: </w:t>
      </w:r>
      <w:r w:rsidRPr="00090142">
        <w:rPr>
          <w:lang w:val="de-DE"/>
        </w:rPr>
        <w:t>Quenzel, G./Hurrelmann, K. (H</w:t>
      </w:r>
      <w:r>
        <w:rPr>
          <w:lang w:val="de-DE"/>
        </w:rPr>
        <w:t>rs</w:t>
      </w:r>
      <w:r w:rsidRPr="00090142">
        <w:rPr>
          <w:lang w:val="de-DE"/>
        </w:rPr>
        <w:t xml:space="preserve">g.): Bildungsverlierer. Neue Ungleichheiten. Wiesbaden: </w:t>
      </w:r>
      <w:r>
        <w:rPr>
          <w:lang w:eastAsia="de-AT"/>
        </w:rPr>
        <w:t>VS</w:t>
      </w:r>
      <w:r w:rsidRPr="00090142">
        <w:rPr>
          <w:lang w:eastAsia="de-AT"/>
        </w:rPr>
        <w:t>, 441-462.</w:t>
      </w:r>
    </w:p>
    <w:p w14:paraId="50FA92F6" w14:textId="17155F46" w:rsidR="008A5CB3" w:rsidRPr="00E9039D" w:rsidRDefault="008A5CB3" w:rsidP="008A5CB3">
      <w:pPr>
        <w:rPr>
          <w:lang w:val="en-US"/>
        </w:rPr>
      </w:pPr>
      <w:r w:rsidRPr="00F455DB">
        <w:t xml:space="preserve">Eglseer, T./Thell, M (2016): Jugendcoaching. </w:t>
      </w:r>
      <w:r w:rsidRPr="00090142">
        <w:t>Ein-Blick in</w:t>
      </w:r>
      <w:r>
        <w:t xml:space="preserve"> das Angebot und die praktische </w:t>
      </w:r>
      <w:r w:rsidRPr="00090142">
        <w:t>Umsetzung. Präsentation am 12.10.2016 an der Pädagogischen Hochschule Wien.</w:t>
      </w:r>
      <w:r>
        <w:t xml:space="preserve"> Verfügbar unter: </w:t>
      </w:r>
      <w:hyperlink r:id="rId13" w:history="1">
        <w:r w:rsidRPr="00590AA0">
          <w:rPr>
            <w:rStyle w:val="Hyperlink"/>
            <w:rFonts w:cs="Times New Roman"/>
            <w:szCs w:val="23"/>
          </w:rPr>
          <w:t>http://www.bundeskost.at/wp-content/uploads/2016/10/praesentation_jugendcoaching_paedagogische-hochschule-wien_20161012.pdf</w:t>
        </w:r>
      </w:hyperlink>
      <w:r>
        <w:t xml:space="preserve">. </w:t>
      </w:r>
      <w:r w:rsidRPr="00E9039D">
        <w:rPr>
          <w:lang w:val="en-US"/>
        </w:rPr>
        <w:t>Zug</w:t>
      </w:r>
      <w:r w:rsidR="00A92CE1">
        <w:rPr>
          <w:lang w:val="en-US"/>
        </w:rPr>
        <w:t>eg</w:t>
      </w:r>
      <w:r w:rsidRPr="00E9039D">
        <w:rPr>
          <w:lang w:val="en-US"/>
        </w:rPr>
        <w:t>riff</w:t>
      </w:r>
      <w:r w:rsidR="00A92CE1">
        <w:rPr>
          <w:lang w:val="en-US"/>
        </w:rPr>
        <w:t>en</w:t>
      </w:r>
      <w:r w:rsidRPr="00E9039D">
        <w:rPr>
          <w:lang w:val="en-US"/>
        </w:rPr>
        <w:t xml:space="preserve"> März 2017.</w:t>
      </w:r>
    </w:p>
    <w:p w14:paraId="37E4C4A7" w14:textId="6C29476F" w:rsidR="008A5CB3" w:rsidRPr="00A92CE1" w:rsidRDefault="008A5CB3" w:rsidP="008A5CB3">
      <w:pPr>
        <w:rPr>
          <w:lang w:val="en-GB"/>
        </w:rPr>
      </w:pPr>
      <w:r w:rsidRPr="00F455DB">
        <w:rPr>
          <w:lang w:val="en-US"/>
        </w:rPr>
        <w:t xml:space="preserve">Eurofound (2016): Exploring the diversity of NEETs. </w:t>
      </w:r>
      <w:r w:rsidR="00A92CE1" w:rsidRPr="00F455DB">
        <w:rPr>
          <w:lang w:val="en-US"/>
        </w:rPr>
        <w:t>Luxembourg</w:t>
      </w:r>
      <w:r w:rsidR="00A92CE1">
        <w:rPr>
          <w:lang w:val="en-GB"/>
        </w:rPr>
        <w:t xml:space="preserve">: </w:t>
      </w:r>
      <w:r w:rsidRPr="00090142">
        <w:rPr>
          <w:lang w:val="en-GB"/>
        </w:rPr>
        <w:t>Publications Office of the European Union.</w:t>
      </w:r>
    </w:p>
    <w:p w14:paraId="5E5919FA" w14:textId="77777777" w:rsidR="008A5CB3" w:rsidRPr="008A5CB3" w:rsidRDefault="008A5CB3" w:rsidP="008A5CB3">
      <w:pPr>
        <w:rPr>
          <w:lang w:val="en-US"/>
        </w:rPr>
      </w:pPr>
      <w:r w:rsidRPr="00090142">
        <w:rPr>
          <w:lang w:val="en-GB"/>
        </w:rPr>
        <w:t>European Union (2011): Compendium of good practice. Supported Employment for people with</w:t>
      </w:r>
      <w:r>
        <w:rPr>
          <w:lang w:val="en-GB"/>
        </w:rPr>
        <w:t xml:space="preserve"> </w:t>
      </w:r>
      <w:r w:rsidRPr="00090142">
        <w:rPr>
          <w:lang w:val="en-GB"/>
        </w:rPr>
        <w:t xml:space="preserve">disabilities in the EU and EFTA-EEA. </w:t>
      </w:r>
      <w:r>
        <w:t xml:space="preserve">Verfügbar unter: </w:t>
      </w:r>
      <w:r w:rsidRPr="00090142">
        <w:t xml:space="preserve"> </w:t>
      </w:r>
      <w:hyperlink r:id="rId14" w:history="1">
        <w:r w:rsidRPr="00090142">
          <w:rPr>
            <w:rStyle w:val="Hyperlink"/>
            <w:rFonts w:cs="Times New Roman"/>
            <w:szCs w:val="23"/>
          </w:rPr>
          <w:t>http://ec.europa.eu/justice/discrimination/files/supported_employment_study.compendium_good_practice_en.pdf</w:t>
        </w:r>
      </w:hyperlink>
      <w:r>
        <w:t xml:space="preserve">. </w:t>
      </w:r>
      <w:r w:rsidRPr="008A5CB3">
        <w:rPr>
          <w:lang w:val="en-US"/>
        </w:rPr>
        <w:t>Zugegriffen: Februar 2017.</w:t>
      </w:r>
    </w:p>
    <w:p w14:paraId="1B466776" w14:textId="77777777" w:rsidR="008A5CB3" w:rsidRPr="00F455DB" w:rsidRDefault="008A5CB3" w:rsidP="008A5CB3">
      <w:r w:rsidRPr="00090142">
        <w:rPr>
          <w:lang w:val="en-GB"/>
        </w:rPr>
        <w:t xml:space="preserve">European Union (2012): Supported Employment for people with disabilities in the EU and EFTAEEA. Good practices and recommendations in support of a flexicurity approach. </w:t>
      </w:r>
      <w:r>
        <w:t xml:space="preserve">Verfügbar unter: </w:t>
      </w:r>
      <w:hyperlink r:id="rId15" w:history="1">
        <w:r w:rsidRPr="00090142">
          <w:rPr>
            <w:rStyle w:val="Hyperlink"/>
            <w:rFonts w:cs="Times New Roman"/>
            <w:szCs w:val="23"/>
          </w:rPr>
          <w:t>http://ec.europa.eu/justice/discrimination/files/cowi.final_study_report_may_2011_final_en.pdf</w:t>
        </w:r>
      </w:hyperlink>
      <w:r>
        <w:t xml:space="preserve"> </w:t>
      </w:r>
      <w:r w:rsidRPr="00090142">
        <w:t>Zugriff</w:t>
      </w:r>
      <w:r>
        <w:t xml:space="preserve">en: Februar </w:t>
      </w:r>
      <w:r w:rsidRPr="00090142">
        <w:t>2017.</w:t>
      </w:r>
    </w:p>
    <w:p w14:paraId="76FBD2F6" w14:textId="77777777" w:rsidR="008A5CB3" w:rsidRPr="00E9039D" w:rsidRDefault="008A5CB3" w:rsidP="008A5CB3">
      <w:pPr>
        <w:rPr>
          <w:rStyle w:val="Kopfzeile1"/>
          <w:lang w:val="en-US"/>
        </w:rPr>
      </w:pPr>
      <w:r w:rsidRPr="00F45AE3">
        <w:rPr>
          <w:rStyle w:val="Kopfzeile1"/>
          <w:lang w:val="en-US"/>
        </w:rPr>
        <w:t>Eurostat (2014</w:t>
      </w:r>
      <w:r>
        <w:rPr>
          <w:rStyle w:val="Kopfzeile1"/>
          <w:lang w:val="en-US"/>
        </w:rPr>
        <w:t>a</w:t>
      </w:r>
      <w:r w:rsidRPr="00F45AE3">
        <w:rPr>
          <w:rStyle w:val="Kopfzeile1"/>
          <w:lang w:val="en-US"/>
        </w:rPr>
        <w:t>): Early leavers from education and training (age group 18-24) by type of disability, sex and labour status</w:t>
      </w:r>
      <w:r>
        <w:rPr>
          <w:rStyle w:val="Kopfzeile1"/>
          <w:lang w:val="en-US"/>
        </w:rPr>
        <w:t xml:space="preserve">. </w:t>
      </w:r>
      <w:r w:rsidRPr="00F45AE3">
        <w:rPr>
          <w:rStyle w:val="Kopfzeile1"/>
          <w:lang w:val="de-DE"/>
        </w:rPr>
        <w:t xml:space="preserve">Verfügbar unter: </w:t>
      </w:r>
      <w:hyperlink r:id="rId16" w:history="1">
        <w:r w:rsidRPr="00C65099">
          <w:rPr>
            <w:rStyle w:val="Hyperlink"/>
            <w:lang w:val="de-DE"/>
          </w:rPr>
          <w:t>http://appsso.eurostat.ec.europa.eu/nui/show.do?dataset=hlth_de010&amp;lang=en</w:t>
        </w:r>
      </w:hyperlink>
      <w:r>
        <w:rPr>
          <w:rStyle w:val="Kopfzeile1"/>
          <w:lang w:val="de-DE"/>
        </w:rPr>
        <w:t xml:space="preserve">. </w:t>
      </w:r>
      <w:r w:rsidRPr="00E9039D">
        <w:rPr>
          <w:rStyle w:val="Kopfzeile1"/>
          <w:lang w:val="en-US"/>
        </w:rPr>
        <w:t>Zugegriffen: Juli 2017.</w:t>
      </w:r>
    </w:p>
    <w:p w14:paraId="35D910F1" w14:textId="77777777" w:rsidR="008A5CB3" w:rsidRPr="00E9039D" w:rsidRDefault="008A5CB3" w:rsidP="008A5CB3">
      <w:pPr>
        <w:rPr>
          <w:rStyle w:val="Kopfzeile1"/>
          <w:lang w:val="en-US"/>
        </w:rPr>
      </w:pPr>
      <w:r w:rsidRPr="00F45AE3">
        <w:rPr>
          <w:rStyle w:val="Kopfzeile1"/>
          <w:lang w:val="en-US"/>
        </w:rPr>
        <w:t>Eurostat (2014</w:t>
      </w:r>
      <w:r>
        <w:rPr>
          <w:rStyle w:val="Kopfzeile1"/>
          <w:lang w:val="en-US"/>
        </w:rPr>
        <w:t>b</w:t>
      </w:r>
      <w:r w:rsidRPr="00F45AE3">
        <w:rPr>
          <w:rStyle w:val="Kopfzeile1"/>
          <w:lang w:val="en-US"/>
        </w:rPr>
        <w:t xml:space="preserve">): </w:t>
      </w:r>
      <w:r w:rsidRPr="00F45AE3">
        <w:rPr>
          <w:rStyle w:val="leftside"/>
          <w:lang w:val="en-US"/>
        </w:rPr>
        <w:t>Unemployment rate of people by type of disability, sex and age</w:t>
      </w:r>
      <w:r>
        <w:rPr>
          <w:rStyle w:val="Kopfzeile1"/>
          <w:lang w:val="en-US"/>
        </w:rPr>
        <w:t xml:space="preserve">. </w:t>
      </w:r>
      <w:r w:rsidRPr="00F45AE3">
        <w:rPr>
          <w:rStyle w:val="Kopfzeile1"/>
          <w:lang w:val="de-DE"/>
        </w:rPr>
        <w:t xml:space="preserve">Verfügbar unter: </w:t>
      </w:r>
      <w:hyperlink r:id="rId17" w:history="1">
        <w:r w:rsidRPr="000166DA">
          <w:rPr>
            <w:rStyle w:val="Hyperlink"/>
            <w:rFonts w:cs="Times New Roman"/>
          </w:rPr>
          <w:t>http://ec.europa.eu/eurostat/product?code=hlth_dlm030&amp;language=en&amp;mode=view</w:t>
        </w:r>
      </w:hyperlink>
      <w:r>
        <w:rPr>
          <w:rStyle w:val="Hyperlink"/>
          <w:rFonts w:cs="Times New Roman"/>
        </w:rPr>
        <w:t>.</w:t>
      </w:r>
      <w:r w:rsidRPr="00F45AE3">
        <w:rPr>
          <w:rStyle w:val="Kopfzeile1"/>
          <w:lang w:val="de-DE"/>
        </w:rPr>
        <w:t xml:space="preserve"> </w:t>
      </w:r>
      <w:r w:rsidRPr="00E9039D">
        <w:rPr>
          <w:rStyle w:val="Kopfzeile1"/>
          <w:lang w:val="en-US"/>
        </w:rPr>
        <w:t>Zugegriffen: Juli 2017.</w:t>
      </w:r>
    </w:p>
    <w:p w14:paraId="636BC4D7" w14:textId="77777777" w:rsidR="008A5CB3" w:rsidRDefault="008A5CB3" w:rsidP="008A5CB3">
      <w:pPr>
        <w:rPr>
          <w:rStyle w:val="Kopfzeile1"/>
          <w:lang w:val="de-DE"/>
        </w:rPr>
      </w:pPr>
      <w:r w:rsidRPr="00303BD6">
        <w:rPr>
          <w:rStyle w:val="Kopfzeile1"/>
          <w:lang w:val="en-US"/>
        </w:rPr>
        <w:t xml:space="preserve">Eurostat (2014c): Young people neither in employment nor in education and training by </w:t>
      </w:r>
      <w:r>
        <w:rPr>
          <w:rStyle w:val="Kopfzeile1"/>
          <w:lang w:val="en-US"/>
        </w:rPr>
        <w:t xml:space="preserve">type of disability, sex and age. </w:t>
      </w:r>
      <w:r>
        <w:rPr>
          <w:rStyle w:val="Kopfzeile1"/>
          <w:lang w:val="de-DE"/>
        </w:rPr>
        <w:t xml:space="preserve">Verfügbar unter: </w:t>
      </w:r>
      <w:hyperlink r:id="rId18" w:history="1">
        <w:r w:rsidRPr="00AE098E">
          <w:rPr>
            <w:rStyle w:val="Hyperlink"/>
            <w:rFonts w:cs="Times New Roman"/>
          </w:rPr>
          <w:t>http://appsso.eurostat.ec.europa.eu/nui/show.do?dataset=hlth_de030&amp;lang=en</w:t>
        </w:r>
      </w:hyperlink>
      <w:r>
        <w:rPr>
          <w:rStyle w:val="Hyperlink"/>
          <w:rFonts w:cs="Times New Roman"/>
        </w:rPr>
        <w:t>.</w:t>
      </w:r>
      <w:r w:rsidRPr="00303BD6">
        <w:rPr>
          <w:rStyle w:val="Kopfzeile1"/>
          <w:lang w:val="de-DE"/>
        </w:rPr>
        <w:t xml:space="preserve"> Zugegriffen: Juli 2017</w:t>
      </w:r>
      <w:r>
        <w:rPr>
          <w:rStyle w:val="Kopfzeile1"/>
          <w:lang w:val="de-DE"/>
        </w:rPr>
        <w:t>.</w:t>
      </w:r>
    </w:p>
    <w:p w14:paraId="039F5DEE" w14:textId="41882BB3" w:rsidR="009406CC" w:rsidRDefault="009406CC" w:rsidP="009406CC">
      <w:pPr>
        <w:rPr>
          <w:rStyle w:val="Kopfzeile1"/>
        </w:rPr>
      </w:pPr>
      <w:r w:rsidRPr="00550736">
        <w:rPr>
          <w:rStyle w:val="Kopfzeile1"/>
          <w:lang w:val="de-DE"/>
        </w:rPr>
        <w:t>Eurostat (2017</w:t>
      </w:r>
      <w:r>
        <w:rPr>
          <w:rStyle w:val="Kopfzeile1"/>
          <w:lang w:val="de-DE"/>
        </w:rPr>
        <w:t>a</w:t>
      </w:r>
      <w:r w:rsidRPr="00550736">
        <w:rPr>
          <w:rStyle w:val="Kopfzeile1"/>
          <w:lang w:val="de-DE"/>
        </w:rPr>
        <w:t xml:space="preserve">): </w:t>
      </w:r>
      <w:r>
        <w:rPr>
          <w:rStyle w:val="leftside"/>
        </w:rPr>
        <w:t xml:space="preserve">Arbeitslosendaten nach Geschlecht und Alter – Jahresdurchschnitte. Verfügbar unter: </w:t>
      </w:r>
      <w:hyperlink r:id="rId19" w:history="1">
        <w:r w:rsidRPr="0079725D">
          <w:rPr>
            <w:rStyle w:val="Hyperlink"/>
            <w:rFonts w:cs="Times New Roman"/>
            <w:lang w:val="de-DE"/>
          </w:rPr>
          <w:t>http://appsso.eurostat.ec.europa.eu/nui/show.do?query=BOOKMARK_DS-055418_QID_410385AB_UID_-3F171EB0&amp;layout=TIME,C,X,0;GEO,L,Y,0;AGE,L,Z,0;UNIT,L,Z,1;SEX,L,Z,2;INDICATORS,C,Z,3;&amp;zSelection=DS-055418INDICATORS,OBS_FLAG;DS-055418SEX,T;DS-055418UNIT,PC_ACT;DS-055418AGE,TOTAL;&amp;rankName1=UNIT_1_2_-1_2&amp;rankName2=AGE_1_2_-1_2&amp;rankName3=INDICATORS_1_2_-1_2&amp;rankName4=SEX_1_2_-</w:t>
        </w:r>
        <w:r w:rsidRPr="0079725D">
          <w:rPr>
            <w:rStyle w:val="Hyperlink"/>
            <w:rFonts w:cs="Times New Roman"/>
            <w:lang w:val="de-DE"/>
          </w:rPr>
          <w:lastRenderedPageBreak/>
          <w:t>1_2&amp;rankName5=TIME_1_0_0_0&amp;rankName6=GEO_1_2_0_1&amp;sortC=ASC_-1_FIRST&amp;rStp=&amp;cStp=&amp;rDCh=&amp;cDCh=&amp;rDM=true&amp;cDM=true&amp;footnes=false&amp;empty=false&amp;wai=false&amp;time_mode=NONE&amp;time_most_recent=false&amp;lang=DE&amp;cfo=%23%23%23.%23%23%23%2C%23%23%23</w:t>
        </w:r>
      </w:hyperlink>
      <w:r>
        <w:rPr>
          <w:lang w:val="de-DE"/>
        </w:rPr>
        <w:t xml:space="preserve">. </w:t>
      </w:r>
      <w:r>
        <w:rPr>
          <w:rStyle w:val="Kopfzeile1"/>
        </w:rPr>
        <w:t>Zugegriffen: Juli 2017.</w:t>
      </w:r>
    </w:p>
    <w:p w14:paraId="297EEE87" w14:textId="20015370" w:rsidR="009406CC" w:rsidRDefault="009406CC" w:rsidP="009406CC">
      <w:pPr>
        <w:rPr>
          <w:rStyle w:val="Kopfzeile1"/>
        </w:rPr>
      </w:pPr>
      <w:r>
        <w:rPr>
          <w:rStyle w:val="Kopfzeile1"/>
        </w:rPr>
        <w:t xml:space="preserve">Eurostat (2017b): </w:t>
      </w:r>
      <w:r w:rsidRPr="00550736">
        <w:rPr>
          <w:rStyle w:val="Kopfzeile1"/>
        </w:rPr>
        <w:t>Arbeitslosenquote, insgesamt</w:t>
      </w:r>
      <w:r>
        <w:rPr>
          <w:rStyle w:val="Kopfzeile1"/>
        </w:rPr>
        <w:t xml:space="preserve">. Verfügbar unter: </w:t>
      </w:r>
      <w:hyperlink r:id="rId20" w:history="1">
        <w:r w:rsidRPr="004839FF">
          <w:rPr>
            <w:rStyle w:val="Hyperlink"/>
            <w:rFonts w:cs="Times New Roman"/>
          </w:rPr>
          <w:t>http://ec.europa.eu/eurostat/tgm/table.do?tab=table&amp;init=1&amp;language=de&amp;pcode=tsdec450&amp;plugin=1</w:t>
        </w:r>
      </w:hyperlink>
      <w:r>
        <w:t xml:space="preserve">. </w:t>
      </w:r>
      <w:r>
        <w:rPr>
          <w:rStyle w:val="Kopfzeile1"/>
        </w:rPr>
        <w:t>Zugegriffen: Juli 2017.</w:t>
      </w:r>
    </w:p>
    <w:p w14:paraId="65D96E2C" w14:textId="6DEAA842" w:rsidR="009406CC" w:rsidRDefault="009406CC" w:rsidP="009406CC">
      <w:pPr>
        <w:rPr>
          <w:rStyle w:val="Kopfzeile1"/>
        </w:rPr>
      </w:pPr>
      <w:r>
        <w:rPr>
          <w:rStyle w:val="Kopfzeile1"/>
        </w:rPr>
        <w:t xml:space="preserve">Eurostat (2017c): </w:t>
      </w:r>
      <w:r w:rsidRPr="00335541">
        <w:rPr>
          <w:rStyle w:val="Kopfzeile1"/>
        </w:rPr>
        <w:t>Bildungsabschluss im Tertiärbereich nach Geschlecht, Altersgruppe der 30-34-Jährigen</w:t>
      </w:r>
      <w:r>
        <w:rPr>
          <w:rStyle w:val="Kopfzeile1"/>
        </w:rPr>
        <w:t xml:space="preserve">. Verfügbar unter: </w:t>
      </w:r>
      <w:hyperlink r:id="rId21" w:history="1">
        <w:r w:rsidRPr="004A1741">
          <w:rPr>
            <w:rStyle w:val="Hyperlink"/>
            <w:rFonts w:cs="Times New Roman"/>
          </w:rPr>
          <w:t>http://ec.europa.eu/eurostat/tgm/table.do?tab=table&amp;init=1&amp;language=de&amp;pcode=tsdsc480&amp;plugin=1</w:t>
        </w:r>
      </w:hyperlink>
      <w:r>
        <w:t xml:space="preserve">. </w:t>
      </w:r>
      <w:r>
        <w:rPr>
          <w:rStyle w:val="Kopfzeile1"/>
        </w:rPr>
        <w:t>Zugegriffen: Juli 2017.</w:t>
      </w:r>
    </w:p>
    <w:p w14:paraId="290BE8F1" w14:textId="5E45CB22" w:rsidR="009406CC" w:rsidRDefault="009406CC" w:rsidP="009406CC">
      <w:pPr>
        <w:rPr>
          <w:rStyle w:val="Kopfzeile1"/>
        </w:rPr>
      </w:pPr>
      <w:r>
        <w:rPr>
          <w:rStyle w:val="Kopfzeile1"/>
        </w:rPr>
        <w:t xml:space="preserve">Eurostat (2017d): </w:t>
      </w:r>
      <w:r w:rsidRPr="00335541">
        <w:rPr>
          <w:rStyle w:val="Kopfzeile1"/>
        </w:rPr>
        <w:t>Frühzeitige Schul- und Ausbildungsabgänger nach Geschlecht</w:t>
      </w:r>
      <w:r>
        <w:rPr>
          <w:rStyle w:val="Kopfzeile1"/>
        </w:rPr>
        <w:t xml:space="preserve">. Verfügbar unter: </w:t>
      </w:r>
      <w:hyperlink r:id="rId22" w:history="1">
        <w:r w:rsidRPr="004A1741">
          <w:rPr>
            <w:rStyle w:val="Hyperlink"/>
            <w:rFonts w:cs="Times New Roman"/>
            <w:lang w:val="de-DE"/>
          </w:rPr>
          <w:t>http://ec.europa.eu/eurostat/tgm/table.do?tab=table&amp;init=1&amp;language=de&amp;pcode=tsdsc410&amp;plugin=1</w:t>
        </w:r>
      </w:hyperlink>
      <w:r>
        <w:t xml:space="preserve">. </w:t>
      </w:r>
      <w:r>
        <w:rPr>
          <w:rStyle w:val="Kopfzeile1"/>
        </w:rPr>
        <w:t>Zugegriffen: Juli 2017.</w:t>
      </w:r>
    </w:p>
    <w:p w14:paraId="386B5D66" w14:textId="1F2448F4" w:rsidR="008A5CB3" w:rsidRPr="00E9039D" w:rsidRDefault="008A5CB3" w:rsidP="008A5CB3">
      <w:pPr>
        <w:rPr>
          <w:rStyle w:val="Kopfzeile1"/>
          <w:lang w:val="en-US"/>
        </w:rPr>
      </w:pPr>
      <w:r>
        <w:rPr>
          <w:rStyle w:val="Kopfzeile1"/>
        </w:rPr>
        <w:t>Eurostat (2017</w:t>
      </w:r>
      <w:r w:rsidR="009406CC">
        <w:rPr>
          <w:rStyle w:val="Kopfzeile1"/>
        </w:rPr>
        <w:t>e</w:t>
      </w:r>
      <w:r>
        <w:rPr>
          <w:rStyle w:val="Kopfzeile1"/>
        </w:rPr>
        <w:t xml:space="preserve">): </w:t>
      </w:r>
      <w:r w:rsidRPr="0065542D">
        <w:rPr>
          <w:rStyle w:val="Kopfzeile1"/>
        </w:rPr>
        <w:t>Mindestens ein Bildungsabschluss im Sekundarbereich II, Altersgruppe der 20-24-Jährigen nach Geschlecht</w:t>
      </w:r>
      <w:r>
        <w:rPr>
          <w:rStyle w:val="Kopfzeile1"/>
        </w:rPr>
        <w:t xml:space="preserve">. Verfügbar unter: </w:t>
      </w:r>
      <w:hyperlink r:id="rId23" w:history="1">
        <w:r w:rsidRPr="004A1741">
          <w:rPr>
            <w:rStyle w:val="Hyperlink"/>
            <w:rFonts w:cs="Times New Roman"/>
          </w:rPr>
          <w:t>http://ec.europa.eu/eurostat/tgm/table.do?tab=table&amp;init=1&amp;language=de&amp;pcode=tps00186&amp;plugin=1</w:t>
        </w:r>
      </w:hyperlink>
      <w:r>
        <w:t xml:space="preserve">. </w:t>
      </w:r>
      <w:r w:rsidRPr="00E9039D">
        <w:rPr>
          <w:rStyle w:val="Kopfzeile1"/>
          <w:lang w:val="en-US"/>
        </w:rPr>
        <w:t>Zugegriffen: Juli 2017.</w:t>
      </w:r>
    </w:p>
    <w:p w14:paraId="618D3BC2" w14:textId="7ACEFF40" w:rsidR="008A5CB3" w:rsidRPr="00FF304B" w:rsidRDefault="00BC7012" w:rsidP="008A5CB3">
      <w:pPr>
        <w:rPr>
          <w:rStyle w:val="Kopfzeile1"/>
          <w:lang w:val="de-DE"/>
        </w:rPr>
      </w:pPr>
      <w:r>
        <w:rPr>
          <w:rStyle w:val="Kopfzeile1"/>
          <w:lang w:val="en-US"/>
        </w:rPr>
        <w:t>Eurostat (2017</w:t>
      </w:r>
      <w:r w:rsidR="009406CC">
        <w:rPr>
          <w:rStyle w:val="Kopfzeile1"/>
          <w:lang w:val="en-US"/>
        </w:rPr>
        <w:t>f</w:t>
      </w:r>
      <w:r w:rsidR="008A5CB3" w:rsidRPr="0079725D">
        <w:rPr>
          <w:rStyle w:val="Kopfzeile1"/>
          <w:lang w:val="en-US"/>
        </w:rPr>
        <w:t xml:space="preserve">): </w:t>
      </w:r>
      <w:r w:rsidR="008A5CB3" w:rsidRPr="0079725D">
        <w:rPr>
          <w:rStyle w:val="leftside"/>
          <w:lang w:val="en-US"/>
        </w:rPr>
        <w:t>Young people neither in employment nor in education and training by sex, age and labour status (NEET rates)</w:t>
      </w:r>
      <w:r w:rsidR="008A5CB3">
        <w:rPr>
          <w:rStyle w:val="leftside"/>
          <w:lang w:val="en-US"/>
        </w:rPr>
        <w:t xml:space="preserve">. </w:t>
      </w:r>
      <w:r w:rsidR="008A5CB3" w:rsidRPr="0079725D">
        <w:rPr>
          <w:rStyle w:val="Kopfzeile1"/>
          <w:lang w:val="de-DE"/>
        </w:rPr>
        <w:t>Verfügbar unter: http://appsso.eurostat.ec.europa.eu/nui/show.do</w:t>
      </w:r>
      <w:r w:rsidR="008A5CB3" w:rsidRPr="0079725D">
        <w:rPr>
          <w:lang w:val="de-DE"/>
        </w:rPr>
        <w:t xml:space="preserve">. </w:t>
      </w:r>
      <w:r w:rsidR="008A5CB3" w:rsidRPr="00FF304B">
        <w:rPr>
          <w:rStyle w:val="Kopfzeile1"/>
          <w:lang w:val="de-DE"/>
        </w:rPr>
        <w:t>Zugegriffen: Juli 2017.</w:t>
      </w:r>
    </w:p>
    <w:p w14:paraId="023A6D3A" w14:textId="77777777" w:rsidR="008A5CB3" w:rsidRPr="00090142" w:rsidRDefault="008A5CB3" w:rsidP="008A5CB3">
      <w:r w:rsidRPr="00090142">
        <w:t>Fasching, H. (2016): Nachschulische Arbeits- und Lebenssituation von jungen Frauen und Männern mit intellektueller Beeinträchtigung in Österreich. Eine Verbleibs- und Verlaufsstudie fünf</w:t>
      </w:r>
      <w:r>
        <w:t xml:space="preserve"> Jahre nach Beenden der Schule.</w:t>
      </w:r>
      <w:r w:rsidRPr="00090142">
        <w:t xml:space="preserve"> </w:t>
      </w:r>
      <w:r w:rsidRPr="00B61C3E">
        <w:rPr>
          <w:i/>
        </w:rPr>
        <w:t>Vierteljahresschrift für Heilpädagogik und ihre Nachbargebiete (VHN</w:t>
      </w:r>
      <w:r>
        <w:rPr>
          <w:i/>
        </w:rPr>
        <w:t>)</w:t>
      </w:r>
      <w:r>
        <w:t xml:space="preserve">. </w:t>
      </w:r>
      <w:r w:rsidRPr="00090142">
        <w:t>4, 290-306.</w:t>
      </w:r>
    </w:p>
    <w:p w14:paraId="167D0531" w14:textId="6201B97A" w:rsidR="008A5CB3" w:rsidRPr="00090142" w:rsidRDefault="008A5CB3" w:rsidP="008A5CB3">
      <w:r>
        <w:t xml:space="preserve">Feyerer, E. (2009): </w:t>
      </w:r>
      <w:r w:rsidRPr="00090142">
        <w:t>Qualität in der Sonderpädagogik: Rahmenbedingungen für eine verbesserte Erziehung, Bildung und Unterrichtung von Schüler/inne/n mit s</w:t>
      </w:r>
      <w:r>
        <w:t>onderpädagogischem Förderbedarf. In</w:t>
      </w:r>
      <w:r w:rsidRPr="00090142">
        <w:t>: Specht, W. (H</w:t>
      </w:r>
      <w:r>
        <w:t>rs</w:t>
      </w:r>
      <w:r w:rsidRPr="00090142">
        <w:t>g.): Nationaler Bildungs</w:t>
      </w:r>
      <w:r w:rsidR="00167BF3">
        <w:t>bericht Österreich 2009. Band 2.</w:t>
      </w:r>
      <w:r w:rsidRPr="00090142">
        <w:t xml:space="preserve"> Fokussierte Analysen bildungspolitischer Schwerpunktthemen. Graz: Leykam, 73-97.</w:t>
      </w:r>
    </w:p>
    <w:p w14:paraId="553CE857" w14:textId="062E1A91" w:rsidR="008A5CB3" w:rsidRPr="00FF304B" w:rsidRDefault="008A5CB3" w:rsidP="008A5CB3">
      <w:pPr>
        <w:rPr>
          <w:lang w:val="en-US"/>
        </w:rPr>
      </w:pPr>
      <w:r w:rsidRPr="00090142">
        <w:t>Flieger, P. (2012): Es läuft was falsch bei der Schulintegration</w:t>
      </w:r>
      <w:r>
        <w:t xml:space="preserve">. </w:t>
      </w:r>
      <w:r w:rsidRPr="00767458">
        <w:rPr>
          <w:i/>
        </w:rPr>
        <w:t>monat - Sozialpolitische Rundschau der Österreichischen Arbeitsgemeinschaft für Rehabilitation</w:t>
      </w:r>
      <w:r>
        <w:t xml:space="preserve">, 37. </w:t>
      </w:r>
      <w:r w:rsidR="009C447C">
        <w:rPr>
          <w:lang w:val="en-US"/>
        </w:rPr>
        <w:t>2, 1-</w:t>
      </w:r>
      <w:r w:rsidRPr="00FF304B">
        <w:rPr>
          <w:lang w:val="en-US"/>
        </w:rPr>
        <w:t xml:space="preserve">3. </w:t>
      </w:r>
    </w:p>
    <w:p w14:paraId="1CAA43A6" w14:textId="77777777" w:rsidR="008A5CB3" w:rsidRPr="00090142" w:rsidRDefault="008A5CB3" w:rsidP="008A5CB3">
      <w:r w:rsidRPr="00E9039D">
        <w:rPr>
          <w:lang w:val="en-US"/>
        </w:rPr>
        <w:t>Flieger, P./Naue, U./Wroblewski, A. (2016): ANED report. Europea</w:t>
      </w:r>
      <w:r w:rsidRPr="00090142">
        <w:rPr>
          <w:lang w:val="en-GB"/>
        </w:rPr>
        <w:t>n Semester</w:t>
      </w:r>
      <w:r>
        <w:rPr>
          <w:lang w:val="en-GB"/>
        </w:rPr>
        <w:t xml:space="preserve"> </w:t>
      </w:r>
      <w:r w:rsidRPr="00090142">
        <w:rPr>
          <w:lang w:val="en-GB"/>
        </w:rPr>
        <w:t xml:space="preserve">2015/2016 country fiche on disability. </w:t>
      </w:r>
      <w:r w:rsidRPr="00090142">
        <w:t xml:space="preserve">Austria. </w:t>
      </w:r>
      <w:r>
        <w:t>Verfügbar unter</w:t>
      </w:r>
      <w:r w:rsidRPr="00090142">
        <w:t xml:space="preserve">: </w:t>
      </w:r>
      <w:hyperlink r:id="rId24" w:history="1">
        <w:r w:rsidRPr="00090142">
          <w:rPr>
            <w:rStyle w:val="Hyperlink"/>
            <w:rFonts w:cs="Times New Roman"/>
            <w:szCs w:val="23"/>
          </w:rPr>
          <w:t>http://www.disability-europe.net/downloads/687-country-report-at-task-1-3-eu2020-2015-2016</w:t>
        </w:r>
      </w:hyperlink>
      <w:r w:rsidRPr="00090142">
        <w:t>.</w:t>
      </w:r>
      <w:r>
        <w:t xml:space="preserve"> Zugegriffen: Februar 2017.</w:t>
      </w:r>
    </w:p>
    <w:p w14:paraId="4AF1FC50" w14:textId="77777777" w:rsidR="008A5CB3" w:rsidRPr="00090142" w:rsidRDefault="008A5CB3" w:rsidP="008A5CB3">
      <w:r w:rsidRPr="00090142">
        <w:rPr>
          <w:iCs/>
        </w:rPr>
        <w:t xml:space="preserve">Giesecke, J./Ebner, C./Oberschachtsiek, D. (2010): </w:t>
      </w:r>
      <w:r w:rsidRPr="00090142">
        <w:t>Bildungs</w:t>
      </w:r>
      <w:r>
        <w:t>armut und Arbeitsmarktexklusion. In</w:t>
      </w:r>
      <w:r w:rsidRPr="00090142">
        <w:t xml:space="preserve">: </w:t>
      </w:r>
      <w:r w:rsidRPr="00090142">
        <w:rPr>
          <w:lang w:val="de-DE"/>
        </w:rPr>
        <w:t>Quenzel, G./Hurrelmann, K. (H</w:t>
      </w:r>
      <w:r>
        <w:rPr>
          <w:lang w:val="de-DE"/>
        </w:rPr>
        <w:t>rs</w:t>
      </w:r>
      <w:r w:rsidRPr="00090142">
        <w:rPr>
          <w:lang w:val="de-DE"/>
        </w:rPr>
        <w:t xml:space="preserve">g.): Bildungsverlierer. Neue Ungleichheiten. Wiesbaden: </w:t>
      </w:r>
      <w:r w:rsidRPr="00090142">
        <w:rPr>
          <w:lang w:eastAsia="de-AT"/>
        </w:rPr>
        <w:t xml:space="preserve">VS, </w:t>
      </w:r>
      <w:r w:rsidRPr="00090142">
        <w:t xml:space="preserve">421-438. </w:t>
      </w:r>
    </w:p>
    <w:p w14:paraId="40696E11" w14:textId="77777777" w:rsidR="008A5CB3" w:rsidRPr="00090142" w:rsidRDefault="008A5CB3" w:rsidP="008A5CB3">
      <w:r w:rsidRPr="00090142">
        <w:t xml:space="preserve">Groh-Samberg, O. (2009): Armut, soziale Ausgrenzung und Klassenstruktur. Zur Integration multidimensionaler und längsschnittlicher Perspektiven. Wiesbaden: </w:t>
      </w:r>
      <w:r w:rsidRPr="00090142">
        <w:rPr>
          <w:lang w:eastAsia="de-AT"/>
        </w:rPr>
        <w:t>VS.</w:t>
      </w:r>
    </w:p>
    <w:p w14:paraId="27B05652" w14:textId="77777777" w:rsidR="008A5CB3" w:rsidRPr="00090142" w:rsidRDefault="008A5CB3" w:rsidP="008A5CB3">
      <w:pPr>
        <w:rPr>
          <w:lang w:eastAsia="de-AT"/>
        </w:rPr>
      </w:pPr>
      <w:r w:rsidRPr="00090142">
        <w:rPr>
          <w:lang w:eastAsia="de-AT"/>
        </w:rPr>
        <w:t>Gruber, E. (1997): Bildung zur Brauchbarkeit? Berufliche Bildung zwischen Anpassung und Emanzipation. Eine sozialhistorisc</w:t>
      </w:r>
      <w:r>
        <w:rPr>
          <w:lang w:eastAsia="de-AT"/>
        </w:rPr>
        <w:t>he Studie. München/Wien: Profil</w:t>
      </w:r>
      <w:r w:rsidRPr="00090142">
        <w:rPr>
          <w:lang w:eastAsia="de-AT"/>
        </w:rPr>
        <w:t>.</w:t>
      </w:r>
    </w:p>
    <w:p w14:paraId="32EC60F4" w14:textId="77777777" w:rsidR="008A5CB3" w:rsidRPr="004D7F27" w:rsidRDefault="008A5CB3" w:rsidP="008A5CB3">
      <w:pPr>
        <w:rPr>
          <w:lang w:val="en-US" w:eastAsia="de-AT"/>
        </w:rPr>
      </w:pPr>
      <w:r w:rsidRPr="00090142">
        <w:rPr>
          <w:lang w:eastAsia="de-AT"/>
        </w:rPr>
        <w:lastRenderedPageBreak/>
        <w:t>Hopmann, S. T./Brinek, G./Retzl, M. (H</w:t>
      </w:r>
      <w:r>
        <w:rPr>
          <w:lang w:eastAsia="de-AT"/>
        </w:rPr>
        <w:t>rs</w:t>
      </w:r>
      <w:r w:rsidRPr="00090142">
        <w:rPr>
          <w:lang w:eastAsia="de-AT"/>
        </w:rPr>
        <w:t xml:space="preserve">g.) </w:t>
      </w:r>
      <w:r w:rsidRPr="00FF304B">
        <w:rPr>
          <w:lang w:val="en-US" w:eastAsia="de-AT"/>
        </w:rPr>
        <w:t xml:space="preserve">(2007): PISA zufolge PISA - PISA According to PISA. Hält PISA, was es verspricht? - Does PISA Keep, What It Promises? </w:t>
      </w:r>
      <w:r w:rsidRPr="004D7F27">
        <w:rPr>
          <w:lang w:val="en-US" w:eastAsia="de-AT"/>
        </w:rPr>
        <w:t>Wien: LIT.</w:t>
      </w:r>
    </w:p>
    <w:p w14:paraId="31505053" w14:textId="77777777" w:rsidR="008A5CB3" w:rsidRPr="00090142" w:rsidRDefault="008A5CB3" w:rsidP="008A5CB3">
      <w:pPr>
        <w:rPr>
          <w:lang w:eastAsia="de-AT"/>
        </w:rPr>
      </w:pPr>
      <w:r w:rsidRPr="004D7F27">
        <w:rPr>
          <w:lang w:val="en-US" w:eastAsia="de-AT"/>
        </w:rPr>
        <w:t xml:space="preserve">Jahnke, T./Meyerhöfer, W. (Hrsg.) (2007): Pisa &amp; Co. </w:t>
      </w:r>
      <w:r w:rsidRPr="00090142">
        <w:rPr>
          <w:lang w:eastAsia="de-AT"/>
        </w:rPr>
        <w:t>Kritik eines Programms. Hildesheim/Berlin: Franzbecker.</w:t>
      </w:r>
    </w:p>
    <w:p w14:paraId="71265844" w14:textId="0A708622" w:rsidR="008A5CB3" w:rsidRPr="00090142" w:rsidRDefault="008A5CB3" w:rsidP="008A5CB3">
      <w:pPr>
        <w:rPr>
          <w:lang w:eastAsia="de-AT"/>
        </w:rPr>
      </w:pPr>
      <w:r w:rsidRPr="00090142">
        <w:rPr>
          <w:lang w:eastAsia="de-AT"/>
        </w:rPr>
        <w:t>Koenig, O. (2010): Werkstätten und Ersatzarbeitsmarkt in Österreich. Datenband III der</w:t>
      </w:r>
      <w:r>
        <w:rPr>
          <w:lang w:eastAsia="de-AT"/>
        </w:rPr>
        <w:t xml:space="preserve"> </w:t>
      </w:r>
      <w:r w:rsidRPr="00090142">
        <w:rPr>
          <w:lang w:eastAsia="de-AT"/>
        </w:rPr>
        <w:t>dreibändigen Reihe „Die Übergangs-, Unterstützungs- und Beschäftigungssituation von Menschen</w:t>
      </w:r>
      <w:r>
        <w:rPr>
          <w:lang w:eastAsia="de-AT"/>
        </w:rPr>
        <w:t xml:space="preserve"> </w:t>
      </w:r>
      <w:r w:rsidRPr="00090142">
        <w:rPr>
          <w:lang w:eastAsia="de-AT"/>
        </w:rPr>
        <w:t xml:space="preserve">mit einer intellektuellen Beeinträchtigung in Österreich“. Wien: Universität Wien. </w:t>
      </w:r>
      <w:r>
        <w:rPr>
          <w:lang w:eastAsia="de-AT"/>
        </w:rPr>
        <w:t xml:space="preserve">Verfügbar unter: </w:t>
      </w:r>
      <w:hyperlink r:id="rId25" w:history="1">
        <w:r w:rsidRPr="00090142">
          <w:rPr>
            <w:rStyle w:val="Hyperlink"/>
            <w:rFonts w:eastAsia="Times New Roman" w:cs="Times New Roman"/>
            <w:szCs w:val="23"/>
            <w:lang w:eastAsia="de-AT"/>
          </w:rPr>
          <w:t>https://vocational-participation.univie.ac.at/fileadmin/user_upload/proj_intellectual_disabilities/Koenig_2010__Bd._III_-_Letztversion.pdf</w:t>
        </w:r>
      </w:hyperlink>
      <w:r w:rsidR="00A92CE1">
        <w:rPr>
          <w:rStyle w:val="Hyperlink"/>
          <w:rFonts w:eastAsia="Times New Roman" w:cs="Times New Roman"/>
          <w:szCs w:val="23"/>
          <w:lang w:eastAsia="de-AT"/>
        </w:rPr>
        <w:t>.</w:t>
      </w:r>
      <w:r w:rsidRPr="00090142">
        <w:rPr>
          <w:lang w:eastAsia="de-AT"/>
        </w:rPr>
        <w:t xml:space="preserve"> </w:t>
      </w:r>
      <w:r>
        <w:rPr>
          <w:lang w:eastAsia="de-AT"/>
        </w:rPr>
        <w:t>Zugegriffen Februar 2017.</w:t>
      </w:r>
    </w:p>
    <w:p w14:paraId="671519EB" w14:textId="77777777" w:rsidR="008A5CB3" w:rsidRPr="00090142" w:rsidRDefault="008A5CB3" w:rsidP="008A5CB3">
      <w:pPr>
        <w:rPr>
          <w:lang w:eastAsia="de-AT"/>
        </w:rPr>
      </w:pPr>
      <w:r w:rsidRPr="00090142">
        <w:rPr>
          <w:lang w:eastAsia="de-AT"/>
        </w:rPr>
        <w:t>Konietzka, D./Hensel, T. (2017): Berufliche Erstausbildung im Lebenslauf. Theoretische Grundlagen und empirische Befunde</w:t>
      </w:r>
      <w:r>
        <w:rPr>
          <w:lang w:eastAsia="de-AT"/>
        </w:rPr>
        <w:t>. I</w:t>
      </w:r>
      <w:r w:rsidRPr="00090142">
        <w:rPr>
          <w:lang w:eastAsia="de-AT"/>
        </w:rPr>
        <w:t>n: Becker, R. (H</w:t>
      </w:r>
      <w:r>
        <w:rPr>
          <w:lang w:eastAsia="de-AT"/>
        </w:rPr>
        <w:t>rs</w:t>
      </w:r>
      <w:r w:rsidRPr="00090142">
        <w:rPr>
          <w:lang w:eastAsia="de-AT"/>
        </w:rPr>
        <w:t xml:space="preserve">g.): Lehrbuch der Bildungssoziologie. Wiesbaden: </w:t>
      </w:r>
      <w:r>
        <w:rPr>
          <w:lang w:eastAsia="de-AT"/>
        </w:rPr>
        <w:t>VS</w:t>
      </w:r>
      <w:r w:rsidRPr="00090142">
        <w:rPr>
          <w:lang w:eastAsia="de-AT"/>
        </w:rPr>
        <w:t>, 281-308.</w:t>
      </w:r>
    </w:p>
    <w:p w14:paraId="2F9037E5" w14:textId="77777777" w:rsidR="008A5CB3" w:rsidRPr="00090142" w:rsidRDefault="008A5CB3" w:rsidP="008A5CB3">
      <w:pPr>
        <w:rPr>
          <w:lang w:eastAsia="de-AT"/>
        </w:rPr>
      </w:pPr>
      <w:r w:rsidRPr="00090142">
        <w:rPr>
          <w:lang w:eastAsia="de-AT"/>
        </w:rPr>
        <w:t>Kreckel, R. (1998): Klassentheorie am Ende der Klassengesellschaft</w:t>
      </w:r>
      <w:r>
        <w:rPr>
          <w:lang w:eastAsia="de-AT"/>
        </w:rPr>
        <w:t>. I</w:t>
      </w:r>
      <w:r w:rsidRPr="00090142">
        <w:rPr>
          <w:lang w:eastAsia="de-AT"/>
        </w:rPr>
        <w:t>n: Berger, P./Vester, M. (H</w:t>
      </w:r>
      <w:r>
        <w:rPr>
          <w:lang w:eastAsia="de-AT"/>
        </w:rPr>
        <w:t>rs</w:t>
      </w:r>
      <w:r w:rsidRPr="00090142">
        <w:rPr>
          <w:lang w:eastAsia="de-AT"/>
        </w:rPr>
        <w:t>g.): Alte Ungleichheiten. Neue Spaltungen. Opladen: Les</w:t>
      </w:r>
      <w:r>
        <w:rPr>
          <w:lang w:eastAsia="de-AT"/>
        </w:rPr>
        <w:t>k</w:t>
      </w:r>
      <w:r w:rsidRPr="00090142">
        <w:rPr>
          <w:lang w:eastAsia="de-AT"/>
        </w:rPr>
        <w:t>e + Budrich, 31-47.</w:t>
      </w:r>
    </w:p>
    <w:p w14:paraId="4ABD18C5" w14:textId="77777777" w:rsidR="008A5CB3" w:rsidRPr="00090142" w:rsidRDefault="008A5CB3" w:rsidP="008A5CB3">
      <w:pPr>
        <w:rPr>
          <w:lang w:eastAsia="de-AT"/>
        </w:rPr>
      </w:pPr>
      <w:r>
        <w:t xml:space="preserve">Kuhlmann, C. (2012): </w:t>
      </w:r>
      <w:r w:rsidRPr="00090142">
        <w:t xml:space="preserve">Bildungsarmut und die soziale „Vererbung“ </w:t>
      </w:r>
      <w:r>
        <w:t>von Ungleichheiten. I</w:t>
      </w:r>
      <w:r w:rsidRPr="00090142">
        <w:t>n: Huster, E.-U./Boeckh, J./Mogge-Grotjahn, H. (H</w:t>
      </w:r>
      <w:r>
        <w:t>rs</w:t>
      </w:r>
      <w:r w:rsidRPr="00090142">
        <w:t xml:space="preserve">g.): Handbuch Armut und Soziale Ausgrenzung. Wiesbaden: </w:t>
      </w:r>
      <w:r w:rsidRPr="00090142">
        <w:rPr>
          <w:lang w:eastAsia="de-AT"/>
        </w:rPr>
        <w:t>VS, 342-364.</w:t>
      </w:r>
    </w:p>
    <w:p w14:paraId="536C0978" w14:textId="77777777" w:rsidR="008A5CB3" w:rsidRPr="00090142" w:rsidRDefault="008A5CB3" w:rsidP="008A5CB3">
      <w:r>
        <w:t xml:space="preserve">Landauer, D. (2017): </w:t>
      </w:r>
      <w:r w:rsidRPr="00090142">
        <w:t>B</w:t>
      </w:r>
      <w:r>
        <w:t>ildungsarmut und ihre Folgen. I</w:t>
      </w:r>
      <w:r w:rsidRPr="00090142">
        <w:t>n: Schlögl, P./Stock, M./Moser, D./Schmid, K./Gramlinger, F. (H</w:t>
      </w:r>
      <w:r>
        <w:t>rs</w:t>
      </w:r>
      <w:r w:rsidRPr="00090142">
        <w:t>g.): Berufsbildung, eine Renaissance? Motor für Innovation,</w:t>
      </w:r>
      <w:r>
        <w:t xml:space="preserve"> </w:t>
      </w:r>
      <w:r w:rsidRPr="00090142">
        <w:t>Beschäftigung, Teilhabe, Aufstieg, Wohlstand,</w:t>
      </w:r>
      <w:r>
        <w:t xml:space="preserve"> ...</w:t>
      </w:r>
      <w:r w:rsidRPr="00090142">
        <w:t xml:space="preserve"> . Bielefeld: Bertelsmann, 92-103.</w:t>
      </w:r>
    </w:p>
    <w:p w14:paraId="72B41A81" w14:textId="77777777" w:rsidR="008A5CB3" w:rsidRPr="00793137" w:rsidRDefault="008A5CB3" w:rsidP="008A5CB3">
      <w:r w:rsidRPr="00EA110F">
        <w:t xml:space="preserve">Lassnigg, </w:t>
      </w:r>
      <w:r>
        <w:t>L</w:t>
      </w:r>
      <w:r w:rsidRPr="00EA110F">
        <w:t xml:space="preserve"> (2011): Arbeitsmark</w:t>
      </w:r>
      <w:r>
        <w:t>tbedingungen und Beschäftigung. In</w:t>
      </w:r>
      <w:r w:rsidRPr="00EA110F">
        <w:t xml:space="preserve">: </w:t>
      </w:r>
      <w:r>
        <w:t xml:space="preserve">Bundesministerium </w:t>
      </w:r>
      <w:r w:rsidRPr="00EA110F">
        <w:t>für Wirtschaft, Familie und Jugend</w:t>
      </w:r>
      <w:r>
        <w:t xml:space="preserve"> (BMWFJ) (Hrsg.):</w:t>
      </w:r>
      <w:r w:rsidRPr="00EA110F">
        <w:t xml:space="preserve"> Sechster Bericht zur</w:t>
      </w:r>
      <w:r>
        <w:t xml:space="preserve"> Lage der Jugend in Österreich. Wien. Verfügbar unter:</w:t>
      </w:r>
      <w:r w:rsidRPr="00793137">
        <w:t xml:space="preserve"> </w:t>
      </w:r>
      <w:hyperlink r:id="rId26" w:history="1">
        <w:r w:rsidRPr="00590AA0">
          <w:rPr>
            <w:rStyle w:val="Hyperlink"/>
            <w:rFonts w:cs="Times New Roman"/>
            <w:szCs w:val="23"/>
          </w:rPr>
          <w:t>https://www.bmfj.gv.at/dam/jcr:b3f6a6ed-53a8-4da2-b93a-2b50f56c8acf/Teil%20A%20und%20B.pdf</w:t>
        </w:r>
      </w:hyperlink>
      <w:r>
        <w:t xml:space="preserve">. Zugegriffen Februar </w:t>
      </w:r>
      <w:r w:rsidRPr="00EA110F">
        <w:t>2017.</w:t>
      </w:r>
    </w:p>
    <w:p w14:paraId="0269C5DF" w14:textId="77777777" w:rsidR="008A5CB3" w:rsidRPr="00090142" w:rsidRDefault="008A5CB3" w:rsidP="008A5CB3">
      <w:r w:rsidRPr="00090142">
        <w:t>Lederer, B. (2014):</w:t>
      </w:r>
      <w:r w:rsidRPr="00090142">
        <w:rPr>
          <w:bCs/>
        </w:rPr>
        <w:t xml:space="preserve"> Kompetenz oder Bildung. Eine Analyse jüngerer Konnotationsverschiebungen des Bildungsbegriffs und Plädoyer für eine Rück- und Neubesinnung auf ein transinstrumentelles Bildungsverständnis. Innsbruck: </w:t>
      </w:r>
      <w:r w:rsidRPr="00090142">
        <w:rPr>
          <w:iCs/>
        </w:rPr>
        <w:t>innsbruck</w:t>
      </w:r>
      <w:r w:rsidRPr="00090142">
        <w:rPr>
          <w:i/>
          <w:iCs/>
        </w:rPr>
        <w:t xml:space="preserve"> </w:t>
      </w:r>
      <w:r w:rsidRPr="00090142">
        <w:t>university press.</w:t>
      </w:r>
    </w:p>
    <w:p w14:paraId="2ED8AAFE" w14:textId="546BF0EB" w:rsidR="008A5CB3" w:rsidRPr="00090142" w:rsidRDefault="008A5CB3" w:rsidP="008A5CB3">
      <w:r w:rsidRPr="00090142">
        <w:t>Oberwimmer, K./Bruneforth, M./Siegle, T./Vogtenhuber, S./Lassnigg, L./Schmich, J./Gumpoldsberger, H./Salchegger, S./Wallner-Paschon, C./Thaler, B./Trenkwalder, K. (2016): Indikatoren D: Output – Ergebnisse des Schulsystems</w:t>
      </w:r>
      <w:r>
        <w:t>. In</w:t>
      </w:r>
      <w:r w:rsidRPr="00090142">
        <w:t>: Bruneforth, M./Lassnigg, L./Vogtenhuber, S./Schreiner, C./Breit, S. (H</w:t>
      </w:r>
      <w:r>
        <w:t>rs</w:t>
      </w:r>
      <w:r w:rsidRPr="00090142">
        <w:t>g.): Nationaler Bildungs</w:t>
      </w:r>
      <w:r w:rsidR="00167BF3">
        <w:t>bericht Österreich 2015. Band 1.</w:t>
      </w:r>
      <w:r w:rsidRPr="00090142">
        <w:t xml:space="preserve"> Das Schulsystem im Spiegel von Daten und Indikatoren. Graz: Leykam,</w:t>
      </w:r>
      <w:r>
        <w:t xml:space="preserve"> 129-</w:t>
      </w:r>
      <w:r w:rsidRPr="00090142">
        <w:t>194.</w:t>
      </w:r>
    </w:p>
    <w:p w14:paraId="4924A7D8" w14:textId="77777777" w:rsidR="008A5CB3" w:rsidRPr="00E9039D" w:rsidRDefault="008A5CB3" w:rsidP="008A5CB3">
      <w:pPr>
        <w:rPr>
          <w:sz w:val="20"/>
          <w:szCs w:val="20"/>
          <w:lang w:val="de-DE" w:eastAsia="de-DE"/>
        </w:rPr>
      </w:pPr>
      <w:r w:rsidRPr="00FF304B">
        <w:rPr>
          <w:rStyle w:val="Kopfzeile1"/>
          <w:lang w:val="en-US"/>
        </w:rPr>
        <w:t xml:space="preserve">OECD (2016): Education at a Glance 2016: OECD Indicators. </w:t>
      </w:r>
      <w:r w:rsidRPr="00E9039D">
        <w:rPr>
          <w:rStyle w:val="Kopfzeile1"/>
          <w:lang w:val="de-DE"/>
        </w:rPr>
        <w:t>Paris: OECD Publishing.</w:t>
      </w:r>
      <w:r w:rsidRPr="00E9039D">
        <w:rPr>
          <w:sz w:val="20"/>
          <w:szCs w:val="20"/>
          <w:lang w:val="de-DE" w:eastAsia="de-DE"/>
        </w:rPr>
        <w:t xml:space="preserve"> </w:t>
      </w:r>
    </w:p>
    <w:p w14:paraId="1E47E495" w14:textId="77777777" w:rsidR="008A5CB3" w:rsidRPr="00090142" w:rsidRDefault="008A5CB3" w:rsidP="008A5CB3">
      <w:r w:rsidRPr="00090142">
        <w:t xml:space="preserve">Österreichisches Parlament (2009): Behindertenbericht: 11 % der Menschen mit Behinderung manifest arm. Parlamentskorrespondenz Nr. 81 vom 11.02.2009. </w:t>
      </w:r>
      <w:r>
        <w:t xml:space="preserve">Verfügbar unter: </w:t>
      </w:r>
      <w:hyperlink r:id="rId27" w:history="1">
        <w:r w:rsidRPr="00C65099">
          <w:rPr>
            <w:rStyle w:val="Hyperlink"/>
            <w:rFonts w:cs="Times New Roman"/>
          </w:rPr>
          <w:t>https://www.parlament.gv.at/PAKT/PR/JAHR_2009/PK0081</w:t>
        </w:r>
      </w:hyperlink>
      <w:r>
        <w:t xml:space="preserve">. Zugegriffen Juli </w:t>
      </w:r>
      <w:r w:rsidRPr="00090142">
        <w:t>2017.</w:t>
      </w:r>
    </w:p>
    <w:p w14:paraId="4718FD2C" w14:textId="77777777" w:rsidR="008A5CB3" w:rsidRPr="00090142" w:rsidRDefault="008A5CB3" w:rsidP="008A5CB3">
      <w:r w:rsidRPr="00090142">
        <w:t>Piopiunik, M./Wößmann, L. (2010</w:t>
      </w:r>
      <w:r>
        <w:t xml:space="preserve">): </w:t>
      </w:r>
      <w:r w:rsidRPr="00090142">
        <w:t>Volkswirtschaftliche Folgekosten unzureichender Bildung: Eine makroökonomische Projektion</w:t>
      </w:r>
      <w:r>
        <w:t>. In</w:t>
      </w:r>
      <w:r w:rsidRPr="00090142">
        <w:t xml:space="preserve">: </w:t>
      </w:r>
      <w:r w:rsidRPr="00090142">
        <w:rPr>
          <w:lang w:eastAsia="de-AT"/>
        </w:rPr>
        <w:t>Quenzel, G./Hurrelmann, K. (H</w:t>
      </w:r>
      <w:r>
        <w:rPr>
          <w:lang w:eastAsia="de-AT"/>
        </w:rPr>
        <w:t>rs</w:t>
      </w:r>
      <w:r w:rsidRPr="00090142">
        <w:rPr>
          <w:lang w:eastAsia="de-AT"/>
        </w:rPr>
        <w:t>g.): Bildungsverlierer. Neue Ungleichheiten. Wiesbaden: VS</w:t>
      </w:r>
      <w:r w:rsidRPr="00090142">
        <w:t>, 463-</w:t>
      </w:r>
      <w:r>
        <w:t>4</w:t>
      </w:r>
      <w:r w:rsidRPr="00090142">
        <w:t>73.</w:t>
      </w:r>
    </w:p>
    <w:p w14:paraId="24B5610B" w14:textId="52E19923" w:rsidR="008A5CB3" w:rsidRPr="00090142" w:rsidRDefault="008A5CB3" w:rsidP="008A5CB3">
      <w:pPr>
        <w:rPr>
          <w:lang w:eastAsia="de-AT"/>
        </w:rPr>
      </w:pPr>
      <w:r w:rsidRPr="00090142">
        <w:rPr>
          <w:lang w:val="de-DE"/>
        </w:rPr>
        <w:lastRenderedPageBreak/>
        <w:t>Quenzel, G./Hurrelman</w:t>
      </w:r>
      <w:r w:rsidR="00A92CE1">
        <w:rPr>
          <w:lang w:val="de-DE"/>
        </w:rPr>
        <w:t>n, K. (2010): Bildungsverlierer.</w:t>
      </w:r>
      <w:r w:rsidRPr="00090142">
        <w:rPr>
          <w:lang w:val="de-DE"/>
        </w:rPr>
        <w:t xml:space="preserve"> Neue soziale Ungleichheiten in der Wissensgesellschaft</w:t>
      </w:r>
      <w:r>
        <w:rPr>
          <w:lang w:val="de-DE"/>
        </w:rPr>
        <w:t>. In</w:t>
      </w:r>
      <w:r w:rsidRPr="00090142">
        <w:rPr>
          <w:lang w:val="de-DE"/>
        </w:rPr>
        <w:t>: Quenzel, G./Hurrelmann, K. (H</w:t>
      </w:r>
      <w:r>
        <w:rPr>
          <w:lang w:val="de-DE"/>
        </w:rPr>
        <w:t>rs</w:t>
      </w:r>
      <w:r w:rsidRPr="00090142">
        <w:rPr>
          <w:lang w:val="de-DE"/>
        </w:rPr>
        <w:t xml:space="preserve">g.): Bildungsverlierer. Neue Ungleichheiten. Wiesbaden: </w:t>
      </w:r>
      <w:r w:rsidRPr="00090142">
        <w:rPr>
          <w:lang w:eastAsia="de-AT"/>
        </w:rPr>
        <w:t>VS, 11-33.</w:t>
      </w:r>
    </w:p>
    <w:p w14:paraId="5D58B797" w14:textId="77777777" w:rsidR="008A5CB3" w:rsidRPr="00090142" w:rsidRDefault="008A5CB3" w:rsidP="008A5CB3">
      <w:pPr>
        <w:rPr>
          <w:lang w:eastAsia="de-AT"/>
        </w:rPr>
      </w:pPr>
      <w:r>
        <w:rPr>
          <w:lang w:eastAsia="de-AT"/>
        </w:rPr>
        <w:t xml:space="preserve">Solga, H. (2017): </w:t>
      </w:r>
      <w:r w:rsidRPr="00090142">
        <w:rPr>
          <w:lang w:eastAsia="de-AT"/>
        </w:rPr>
        <w:t>Bildungsarmut und Ausbildungslosigkeit in der Bi</w:t>
      </w:r>
      <w:r>
        <w:rPr>
          <w:lang w:eastAsia="de-AT"/>
        </w:rPr>
        <w:t>ldungs- und Wissensgesellschaft. In</w:t>
      </w:r>
      <w:r w:rsidRPr="00090142">
        <w:rPr>
          <w:lang w:eastAsia="de-AT"/>
        </w:rPr>
        <w:t>: Becker, R. (H</w:t>
      </w:r>
      <w:r>
        <w:rPr>
          <w:lang w:eastAsia="de-AT"/>
        </w:rPr>
        <w:t>rs</w:t>
      </w:r>
      <w:r w:rsidRPr="00090142">
        <w:rPr>
          <w:lang w:eastAsia="de-AT"/>
        </w:rPr>
        <w:t>g.): Lehrbuch der Bildungssoziologie. Wiesbaden: VS, 443-485.</w:t>
      </w:r>
    </w:p>
    <w:p w14:paraId="2F87F878" w14:textId="77777777" w:rsidR="008A5CB3" w:rsidRPr="00E9039D" w:rsidRDefault="008A5CB3" w:rsidP="008A5CB3">
      <w:pPr>
        <w:rPr>
          <w:lang w:val="de-DE" w:eastAsia="de-AT"/>
        </w:rPr>
      </w:pPr>
      <w:r w:rsidRPr="00090142">
        <w:rPr>
          <w:lang w:eastAsia="de-AT"/>
        </w:rPr>
        <w:t>Solga, H./Berger, P. A.</w:t>
      </w:r>
      <w:r>
        <w:rPr>
          <w:lang w:eastAsia="de-AT"/>
        </w:rPr>
        <w:t xml:space="preserve">/Powell, J. (2009a): </w:t>
      </w:r>
      <w:r w:rsidRPr="00090142">
        <w:rPr>
          <w:lang w:eastAsia="de-AT"/>
        </w:rPr>
        <w:t>Soziale Ungleichheit – Kein Schnee von gestern! Eine Einführung.</w:t>
      </w:r>
      <w:r>
        <w:rPr>
          <w:lang w:eastAsia="de-AT"/>
        </w:rPr>
        <w:t xml:space="preserve"> I</w:t>
      </w:r>
      <w:r w:rsidRPr="00090142">
        <w:rPr>
          <w:lang w:eastAsia="de-AT"/>
        </w:rPr>
        <w:t>n: Solga, H./Berger, P. A./Powell, J. (H</w:t>
      </w:r>
      <w:r>
        <w:rPr>
          <w:lang w:eastAsia="de-AT"/>
        </w:rPr>
        <w:t>rs</w:t>
      </w:r>
      <w:r w:rsidRPr="00090142">
        <w:rPr>
          <w:lang w:eastAsia="de-AT"/>
        </w:rPr>
        <w:t xml:space="preserve">g.): Soziale Ungleichheit. Klassische Texte zur Sozialstrukturanalyse. </w:t>
      </w:r>
      <w:r w:rsidRPr="00E9039D">
        <w:rPr>
          <w:lang w:val="de-DE" w:eastAsia="de-AT"/>
        </w:rPr>
        <w:t>Frankfurt/New York: Campus, 11-45.</w:t>
      </w:r>
    </w:p>
    <w:p w14:paraId="0E53DA8E" w14:textId="77777777" w:rsidR="008A5CB3" w:rsidRPr="00090142" w:rsidRDefault="008A5CB3" w:rsidP="008A5CB3">
      <w:pPr>
        <w:rPr>
          <w:lang w:eastAsia="de-AT"/>
        </w:rPr>
      </w:pPr>
      <w:r w:rsidRPr="00E9039D">
        <w:rPr>
          <w:lang w:val="de-DE" w:eastAsia="de-AT"/>
        </w:rPr>
        <w:t xml:space="preserve">Solga, H./Berger, P. A./Powell, J. (Hrsg.) </w:t>
      </w:r>
      <w:r w:rsidRPr="00090142">
        <w:rPr>
          <w:lang w:eastAsia="de-AT"/>
        </w:rPr>
        <w:t>(2009b): Soziale Ungleichheit. Klassische Texte zur Sozialstrukturanalyse. Frankfurt/New York: Campus Verlag.</w:t>
      </w:r>
    </w:p>
    <w:p w14:paraId="7FD8CDE2" w14:textId="4DD5528D" w:rsidR="00BC7012" w:rsidRPr="00303BD6" w:rsidRDefault="00BC7012" w:rsidP="00BC7012">
      <w:r>
        <w:t>Sozialministeriumservice (2016a): „Für mehr Erfolg im J</w:t>
      </w:r>
      <w:r w:rsidRPr="008A669D">
        <w:t>ob“</w:t>
      </w:r>
      <w:r>
        <w:t xml:space="preserve">. Netzwerk Berufliche Assistenz. Jobcoaching. Verfügbar unter:  </w:t>
      </w:r>
      <w:hyperlink r:id="rId28" w:history="1">
        <w:r w:rsidRPr="00C65099">
          <w:rPr>
            <w:rStyle w:val="Hyperlink"/>
          </w:rPr>
          <w:t>https://www.neba.at/jobcoaching?task=callelement&amp;format=raw&amp;item_id=635&amp;element=1bd14ef3-f766-4dad-843b-49437aa92d48&amp;method=download&amp;args[0]=0</w:t>
        </w:r>
      </w:hyperlink>
      <w:r>
        <w:t>. Zugegriffen: Juli 2017.</w:t>
      </w:r>
    </w:p>
    <w:p w14:paraId="30314E7A" w14:textId="47B77E6C" w:rsidR="00BC7012" w:rsidRDefault="00BC7012" w:rsidP="00BC7012">
      <w:r>
        <w:t xml:space="preserve">Sozialministeriumservice (2016b): </w:t>
      </w:r>
      <w:r w:rsidRPr="001849B2">
        <w:t>„Der Weg in den Beruf”</w:t>
      </w:r>
      <w:r>
        <w:t xml:space="preserve">. Netzwerk Berufliche Assistenz. Arbeitsassistenz. Verfügbar unter: </w:t>
      </w:r>
      <w:hyperlink r:id="rId29" w:history="1">
        <w:r w:rsidRPr="00C65099">
          <w:rPr>
            <w:rStyle w:val="Hyperlink"/>
          </w:rPr>
          <w:t>https://www.neba.at/arbeitsassistenz?task=callelement&amp;format=raw&amp;item_id=627&amp;element=1bd14ef3-f766-4dad-843b-49437aa92d48&amp;method=download&amp;args[0]=0</w:t>
        </w:r>
      </w:hyperlink>
      <w:r>
        <w:t>. Zugegriffen: Juli 2017.</w:t>
      </w:r>
    </w:p>
    <w:p w14:paraId="6E9C5F21" w14:textId="7FD8E7CE" w:rsidR="00BC7012" w:rsidRDefault="00BC7012" w:rsidP="00BC7012">
      <w:r>
        <w:t xml:space="preserve">Sozialministeriumservice (2016c): „Wir machen Jugendliche ausbildungsfit”. Netzwerk Berufliche Assistenz. Produktionsschule. Verfügbar unter: </w:t>
      </w:r>
      <w:hyperlink r:id="rId30" w:history="1">
        <w:r w:rsidRPr="00C65099">
          <w:rPr>
            <w:rStyle w:val="Hyperlink"/>
          </w:rPr>
          <w:t>https://www.neba.at/produktionsschule?task=callelement&amp;format=raw&amp;item_id=607&amp;element=1bd14ef3-f766-4dad-843b-49437aa92d48&amp;method=download&amp;args[0]=0</w:t>
        </w:r>
      </w:hyperlink>
      <w:r>
        <w:t>. Zugegriffen: Juli 2017.</w:t>
      </w:r>
    </w:p>
    <w:p w14:paraId="5ED3C6AD" w14:textId="02EF4001" w:rsidR="00BC7012" w:rsidRDefault="007F74F7" w:rsidP="00BC7012">
      <w:r>
        <w:t>Sozialministeriumservice (2017</w:t>
      </w:r>
      <w:r w:rsidR="00496415">
        <w:t>a</w:t>
      </w:r>
      <w:r w:rsidR="00BC7012">
        <w:t>): „Eine solide Basis für die Zukunft.</w:t>
      </w:r>
      <w:r w:rsidR="00496415">
        <w:t>“</w:t>
      </w:r>
      <w:r w:rsidR="00BC7012">
        <w:t xml:space="preserve"> Netzwerk Berufliche Assistenz. Berufsausbildungsassistenz. Verfügbar unter: </w:t>
      </w:r>
      <w:hyperlink r:id="rId31" w:history="1">
        <w:r w:rsidR="00BC7012" w:rsidRPr="00C65099">
          <w:rPr>
            <w:rStyle w:val="Hyperlink"/>
          </w:rPr>
          <w:t>https://www.neba.at/berufsausbildungsassistenz?task=callelement&amp;format=raw&amp;item_id=619&amp;element=1bd14ef3-f766-4dad-843b-49437aa92d48&amp;method=download&amp;args[0]=0</w:t>
        </w:r>
      </w:hyperlink>
      <w:r w:rsidR="00BC7012">
        <w:t>. Zugegriffen: Juli 2017.</w:t>
      </w:r>
    </w:p>
    <w:p w14:paraId="39F2B072" w14:textId="6984B846" w:rsidR="009406CC" w:rsidRDefault="009406CC" w:rsidP="009406CC">
      <w:r>
        <w:t>Sozialminister</w:t>
      </w:r>
      <w:r w:rsidR="007F74F7">
        <w:t>iumservice (Hrsg.) (2017</w:t>
      </w:r>
      <w:r w:rsidR="00496415">
        <w:t>b</w:t>
      </w:r>
      <w:r>
        <w:t>): Meine Chance für die Zukunft.</w:t>
      </w:r>
      <w:r w:rsidR="00BC7012" w:rsidRPr="00BC7012">
        <w:t xml:space="preserve"> </w:t>
      </w:r>
      <w:r w:rsidR="00BC7012">
        <w:t>Netzwerk Berufliche Assistenz.</w:t>
      </w:r>
      <w:r w:rsidR="00496415">
        <w:t xml:space="preserve"> Jugendcoaching.</w:t>
      </w:r>
      <w:r>
        <w:t xml:space="preserve"> Verfügbar unter: </w:t>
      </w:r>
      <w:hyperlink r:id="rId32" w:history="1">
        <w:r w:rsidRPr="00C65099">
          <w:rPr>
            <w:rStyle w:val="Hyperlink"/>
          </w:rPr>
          <w:t>https://www.neba.at/jugendcoaching?task=callelement&amp;format=raw&amp;item_id=605&amp;element=1bd14ef3-f766-4dad-843b-49437aa92d48&amp;method=download&amp;args[0]=0</w:t>
        </w:r>
      </w:hyperlink>
      <w:r>
        <w:t>. Zugegriffen: Juli 2017.</w:t>
      </w:r>
    </w:p>
    <w:p w14:paraId="692D4129" w14:textId="77777777" w:rsidR="008A5CB3" w:rsidRDefault="008A5CB3" w:rsidP="008A5CB3">
      <w:pPr>
        <w:rPr>
          <w:rStyle w:val="Kopfzeile1"/>
        </w:rPr>
      </w:pPr>
      <w:r>
        <w:rPr>
          <w:rStyle w:val="Kopfzeile1"/>
        </w:rPr>
        <w:t xml:space="preserve">Statistik Austria (2012): </w:t>
      </w:r>
      <w:r w:rsidRPr="0079725D">
        <w:rPr>
          <w:rStyle w:val="Kopfzeile1"/>
        </w:rPr>
        <w:t>Prognose der Schüleranzahl nach Bundesländern und Prognosejahren - Trendvariante</w:t>
      </w:r>
      <w:r>
        <w:rPr>
          <w:rStyle w:val="Kopfzeile1"/>
        </w:rPr>
        <w:t xml:space="preserve">. Verfügbar unter: </w:t>
      </w:r>
      <w:hyperlink r:id="rId33" w:history="1">
        <w:r w:rsidRPr="009668E6">
          <w:rPr>
            <w:rStyle w:val="Hyperlink"/>
            <w:rFonts w:cs="Times New Roman"/>
          </w:rPr>
          <w:t>http://www.statistik.at/wcm/idc/idcplg?IdcService=GET_PDF_FILE&amp;RevisionSelectionMethod=LatestReleased&amp;dDocName=055448</w:t>
        </w:r>
      </w:hyperlink>
      <w:r w:rsidRPr="0079725D">
        <w:rPr>
          <w:rStyle w:val="Kopfzeile1"/>
        </w:rPr>
        <w:t xml:space="preserve"> </w:t>
      </w:r>
      <w:r>
        <w:rPr>
          <w:rStyle w:val="Kopfzeile1"/>
        </w:rPr>
        <w:t>Zugegriffen: Juli 2017.</w:t>
      </w:r>
    </w:p>
    <w:p w14:paraId="424D8A2E" w14:textId="07BBCDE7" w:rsidR="008A5CB3" w:rsidRPr="00090142" w:rsidRDefault="008A5CB3" w:rsidP="008A5CB3">
      <w:pPr>
        <w:rPr>
          <w:lang w:eastAsia="de-AT"/>
        </w:rPr>
      </w:pPr>
      <w:r w:rsidRPr="00090142">
        <w:rPr>
          <w:lang w:eastAsia="de-AT"/>
        </w:rPr>
        <w:t>Statistik Austria (2017</w:t>
      </w:r>
      <w:r w:rsidR="00E9039D">
        <w:rPr>
          <w:lang w:eastAsia="de-AT"/>
        </w:rPr>
        <w:t>a</w:t>
      </w:r>
      <w:r w:rsidRPr="00090142">
        <w:rPr>
          <w:lang w:eastAsia="de-AT"/>
        </w:rPr>
        <w:t>): Bildung in Zahlen 2015/16. Schlüsselindikatoren und Analysen. Wien.</w:t>
      </w:r>
    </w:p>
    <w:p w14:paraId="4BCC6134" w14:textId="2FF695A5" w:rsidR="009406CC" w:rsidRDefault="009406CC" w:rsidP="009406CC">
      <w:pPr>
        <w:rPr>
          <w:rStyle w:val="Kopfzeile1"/>
        </w:rPr>
      </w:pPr>
      <w:r>
        <w:t>Statistik Austria (2017</w:t>
      </w:r>
      <w:r w:rsidR="00E9039D">
        <w:t>b</w:t>
      </w:r>
      <w:r>
        <w:t xml:space="preserve">): </w:t>
      </w:r>
      <w:r>
        <w:rPr>
          <w:rStyle w:val="Kopfzeile1"/>
        </w:rPr>
        <w:t xml:space="preserve">Bildungsstand der Jugendlichen (20 bis 24 Jahre) 1995 bis 2016. Verfügbar unter: </w:t>
      </w:r>
      <w:hyperlink r:id="rId34" w:history="1">
        <w:r w:rsidRPr="00C65099">
          <w:rPr>
            <w:rStyle w:val="Hyperlink"/>
          </w:rPr>
          <w:t>http://www.statistik.at/web_de/statistiken/menschen_und_gesellschaft/bildung_und_kultur/formales_bildungswesen/bildungsstand_der_jugendlichen/020946.html</w:t>
        </w:r>
      </w:hyperlink>
      <w:r>
        <w:rPr>
          <w:rStyle w:val="Kopfzeile1"/>
        </w:rPr>
        <w:t>. Zugegriffen: Juli 2017.</w:t>
      </w:r>
    </w:p>
    <w:p w14:paraId="5A377E17" w14:textId="3EB45296" w:rsidR="009406CC" w:rsidRDefault="009406CC" w:rsidP="009406CC">
      <w:pPr>
        <w:rPr>
          <w:rStyle w:val="Kopfzeile1"/>
        </w:rPr>
      </w:pPr>
      <w:r>
        <w:rPr>
          <w:rStyle w:val="Kopfzeile1"/>
        </w:rPr>
        <w:t>Statistik Austria (2017</w:t>
      </w:r>
      <w:r w:rsidR="00E9039D">
        <w:rPr>
          <w:rStyle w:val="Kopfzeile1"/>
        </w:rPr>
        <w:t>c</w:t>
      </w:r>
      <w:r>
        <w:rPr>
          <w:rStyle w:val="Kopfzeile1"/>
        </w:rPr>
        <w:t xml:space="preserve">): </w:t>
      </w:r>
      <w:r w:rsidRPr="0018248D">
        <w:rPr>
          <w:rStyle w:val="Kopfzeile1"/>
        </w:rPr>
        <w:t>Frühe Schulabgänger und Schulabgängerinnen (18 bis 24 Jahre) 1995 bis 2016</w:t>
      </w:r>
      <w:r>
        <w:rPr>
          <w:rStyle w:val="Kopfzeile1"/>
        </w:rPr>
        <w:t xml:space="preserve">. Verfügbar unter: </w:t>
      </w:r>
      <w:hyperlink r:id="rId35" w:history="1">
        <w:r w:rsidRPr="00C65099">
          <w:rPr>
            <w:rStyle w:val="Hyperlink"/>
            <w:rFonts w:cs="Times New Roman"/>
            <w:lang w:val="de-DE"/>
          </w:rPr>
          <w:t>https://www.statistik.at/web_de/statistiken/menschen_und_gesellschaft/bildung_und_kultur/formales_bildungswesen/fruehe_schulabgaenger/020947.html</w:t>
        </w:r>
      </w:hyperlink>
      <w:r>
        <w:t xml:space="preserve">. </w:t>
      </w:r>
      <w:r>
        <w:rPr>
          <w:rStyle w:val="Kopfzeile1"/>
        </w:rPr>
        <w:t>Zugegriffen: Juli 2017.</w:t>
      </w:r>
    </w:p>
    <w:p w14:paraId="33BAE413" w14:textId="45AEFEC8" w:rsidR="008A5CB3" w:rsidRDefault="00A92CE1" w:rsidP="008A5CB3">
      <w:pPr>
        <w:rPr>
          <w:rStyle w:val="Kopfzeile1"/>
        </w:rPr>
      </w:pPr>
      <w:r>
        <w:rPr>
          <w:rStyle w:val="Kopfzeile1"/>
        </w:rPr>
        <w:t>Statistik Austria (2017</w:t>
      </w:r>
      <w:r w:rsidR="00E9039D">
        <w:rPr>
          <w:rStyle w:val="Kopfzeile1"/>
        </w:rPr>
        <w:t>d</w:t>
      </w:r>
      <w:r w:rsidR="008A5CB3">
        <w:rPr>
          <w:rStyle w:val="Kopfzeile1"/>
        </w:rPr>
        <w:t xml:space="preserve">): Ordentliche Studienabschlüsse inländischer Studierender an öffentlichen Universitäten 1971 – 2016. Verfügbar unter: </w:t>
      </w:r>
      <w:hyperlink r:id="rId36" w:history="1">
        <w:r w:rsidR="008A5CB3" w:rsidRPr="004A1741">
          <w:rPr>
            <w:rStyle w:val="Hyperlink"/>
            <w:rFonts w:cs="Times New Roman"/>
          </w:rPr>
          <w:t>https://www.statistik.at/web_de/statistiken/menschen_und_gesellschaft/bildung_und_kultur/formales_bildungswesen/bildungsabschluesse/021624.html</w:t>
        </w:r>
      </w:hyperlink>
      <w:r w:rsidR="008A5CB3">
        <w:t xml:space="preserve">. </w:t>
      </w:r>
      <w:r w:rsidR="008A5CB3">
        <w:rPr>
          <w:rStyle w:val="Kopfzeile1"/>
        </w:rPr>
        <w:t>Zugegriffen: Juli 2017.</w:t>
      </w:r>
    </w:p>
    <w:p w14:paraId="74776570" w14:textId="299B684A" w:rsidR="008A5CB3" w:rsidRPr="00090142" w:rsidRDefault="008A5CB3" w:rsidP="008A5CB3">
      <w:pPr>
        <w:rPr>
          <w:lang w:eastAsia="de-AT"/>
        </w:rPr>
      </w:pPr>
      <w:r w:rsidRPr="00090142">
        <w:rPr>
          <w:lang w:eastAsia="de-AT"/>
        </w:rPr>
        <w:t>Steiner, M./Pessl, G./Bruneforth, M. (2016</w:t>
      </w:r>
      <w:r>
        <w:rPr>
          <w:lang w:eastAsia="de-AT"/>
        </w:rPr>
        <w:t xml:space="preserve">): </w:t>
      </w:r>
      <w:r w:rsidRPr="00090142">
        <w:rPr>
          <w:lang w:eastAsia="de-AT"/>
        </w:rPr>
        <w:t>Früher Bildungsabbruch – Neue Erkenntnisse zu Ausmaß und Ursachen</w:t>
      </w:r>
      <w:r>
        <w:rPr>
          <w:lang w:eastAsia="de-AT"/>
        </w:rPr>
        <w:t>. I</w:t>
      </w:r>
      <w:r w:rsidRPr="00090142">
        <w:rPr>
          <w:lang w:eastAsia="de-AT"/>
        </w:rPr>
        <w:t>n: Bruneforth, M./Eder, F./Krainer, K./Schreiner, C./Seel, A./Spiel, C. (H</w:t>
      </w:r>
      <w:r>
        <w:rPr>
          <w:lang w:eastAsia="de-AT"/>
        </w:rPr>
        <w:t>rs</w:t>
      </w:r>
      <w:r w:rsidRPr="00090142">
        <w:rPr>
          <w:lang w:eastAsia="de-AT"/>
        </w:rPr>
        <w:t>g.): Nationaler Bildungs</w:t>
      </w:r>
      <w:r w:rsidR="00167BF3">
        <w:rPr>
          <w:lang w:eastAsia="de-AT"/>
        </w:rPr>
        <w:t>bericht Österreich 2015. Band 2.</w:t>
      </w:r>
      <w:r w:rsidRPr="00090142">
        <w:rPr>
          <w:lang w:eastAsia="de-AT"/>
        </w:rPr>
        <w:t xml:space="preserve"> Fokussierte Analysen bildungspolitischer Schwerpunktthemen. Graz: Leykam, 175-219.</w:t>
      </w:r>
    </w:p>
    <w:p w14:paraId="237B7FE3" w14:textId="1FF5E77A" w:rsidR="008A5CB3" w:rsidRPr="00090142" w:rsidRDefault="008A5CB3" w:rsidP="008A5CB3">
      <w:pPr>
        <w:rPr>
          <w:lang w:eastAsia="de-AT"/>
        </w:rPr>
      </w:pPr>
      <w:r>
        <w:rPr>
          <w:lang w:eastAsia="de-AT"/>
        </w:rPr>
        <w:t xml:space="preserve">Suchan, B./Breit, S. (2016): </w:t>
      </w:r>
      <w:r w:rsidRPr="00090142">
        <w:rPr>
          <w:lang w:eastAsia="de-AT"/>
        </w:rPr>
        <w:t>PISA 2015 – eine Einfü</w:t>
      </w:r>
      <w:r>
        <w:rPr>
          <w:lang w:eastAsia="de-AT"/>
        </w:rPr>
        <w:t>hrung in die aktuelle Studie. I</w:t>
      </w:r>
      <w:r w:rsidRPr="00090142">
        <w:rPr>
          <w:lang w:eastAsia="de-AT"/>
        </w:rPr>
        <w:t>n:</w:t>
      </w:r>
      <w:r w:rsidR="001768E1">
        <w:rPr>
          <w:lang w:eastAsia="de-AT"/>
        </w:rPr>
        <w:t xml:space="preserve"> Suchan, B./Breit, S. </w:t>
      </w:r>
      <w:r w:rsidRPr="00090142">
        <w:rPr>
          <w:lang w:eastAsia="de-AT"/>
        </w:rPr>
        <w:t>(H</w:t>
      </w:r>
      <w:r>
        <w:rPr>
          <w:lang w:eastAsia="de-AT"/>
        </w:rPr>
        <w:t>rs</w:t>
      </w:r>
      <w:r w:rsidRPr="00090142">
        <w:rPr>
          <w:lang w:eastAsia="de-AT"/>
        </w:rPr>
        <w:t>g.): Grundkompetenzen am Ende der Pflichtschulzeit im internationalen Vergleich. Graz: Leykam, 9-37.</w:t>
      </w:r>
    </w:p>
    <w:p w14:paraId="53E5E73A" w14:textId="77777777" w:rsidR="008A5CB3" w:rsidRPr="00E9039D" w:rsidRDefault="008A5CB3" w:rsidP="008A5CB3">
      <w:pPr>
        <w:rPr>
          <w:lang w:val="en-US" w:eastAsia="de-AT"/>
        </w:rPr>
      </w:pPr>
      <w:r w:rsidRPr="00090142">
        <w:rPr>
          <w:lang w:eastAsia="de-AT"/>
        </w:rPr>
        <w:t>Tamesberger, D./Koblbauer, C. (20</w:t>
      </w:r>
      <w:r>
        <w:rPr>
          <w:lang w:eastAsia="de-AT"/>
        </w:rPr>
        <w:t xml:space="preserve">15): </w:t>
      </w:r>
      <w:r w:rsidRPr="00090142">
        <w:rPr>
          <w:lang w:eastAsia="de-AT"/>
        </w:rPr>
        <w:t>Wie kann die NEET-Rate bzw. die Anzahl an NEET-Jugendlichen gesenkt werden?</w:t>
      </w:r>
      <w:r>
        <w:rPr>
          <w:lang w:eastAsia="de-AT"/>
        </w:rPr>
        <w:t xml:space="preserve"> I</w:t>
      </w:r>
      <w:r w:rsidRPr="00090142">
        <w:rPr>
          <w:lang w:eastAsia="de-AT"/>
        </w:rPr>
        <w:t>n:</w:t>
      </w:r>
      <w:r>
        <w:rPr>
          <w:lang w:eastAsia="de-AT"/>
        </w:rPr>
        <w:t xml:space="preserve"> Arbeitsmarkservice Österreich (Hrsg.):</w:t>
      </w:r>
      <w:r w:rsidRPr="00090142">
        <w:rPr>
          <w:lang w:eastAsia="de-AT"/>
        </w:rPr>
        <w:t xml:space="preserve"> AMS Info 333. </w:t>
      </w:r>
      <w:r>
        <w:rPr>
          <w:lang w:eastAsia="de-AT"/>
        </w:rPr>
        <w:t xml:space="preserve">Wien. Verfügbar unter: </w:t>
      </w:r>
      <w:r w:rsidRPr="00090142">
        <w:rPr>
          <w:lang w:eastAsia="de-AT"/>
        </w:rPr>
        <w:t xml:space="preserve"> </w:t>
      </w:r>
      <w:hyperlink r:id="rId37" w:history="1">
        <w:r w:rsidRPr="00090142">
          <w:rPr>
            <w:rStyle w:val="Hyperlink"/>
            <w:rFonts w:eastAsia="Times New Roman" w:cs="Times New Roman"/>
            <w:szCs w:val="23"/>
            <w:lang w:eastAsia="de-AT"/>
          </w:rPr>
          <w:t>http://www.forschungsnetzwerk.at/downloadpub/AMS_info_333.pdf</w:t>
        </w:r>
      </w:hyperlink>
      <w:r>
        <w:rPr>
          <w:lang w:eastAsia="de-AT"/>
        </w:rPr>
        <w:t xml:space="preserve">. </w:t>
      </w:r>
      <w:r w:rsidRPr="00E9039D">
        <w:rPr>
          <w:lang w:val="en-US" w:eastAsia="de-AT"/>
        </w:rPr>
        <w:t>Zugegriffen: Juli 2017.</w:t>
      </w:r>
    </w:p>
    <w:p w14:paraId="35E48C04" w14:textId="77777777" w:rsidR="008A5CB3" w:rsidRPr="00E9039D" w:rsidRDefault="008A5CB3" w:rsidP="008A5CB3">
      <w:pPr>
        <w:rPr>
          <w:lang w:val="de-DE" w:eastAsia="de-AT"/>
        </w:rPr>
      </w:pPr>
      <w:r>
        <w:rPr>
          <w:lang w:val="en-GB" w:eastAsia="de-AT"/>
        </w:rPr>
        <w:t xml:space="preserve">Walther, A. (2006): </w:t>
      </w:r>
      <w:r w:rsidRPr="00090142">
        <w:rPr>
          <w:lang w:val="en-GB" w:eastAsia="de-AT"/>
        </w:rPr>
        <w:t>Regimes of Youth Transitions. Choice, flexibility and security in young people’s experiences acr</w:t>
      </w:r>
      <w:r>
        <w:rPr>
          <w:lang w:val="en-GB" w:eastAsia="de-AT"/>
        </w:rPr>
        <w:t xml:space="preserve">oss different European contexts. </w:t>
      </w:r>
      <w:r w:rsidRPr="00E9039D">
        <w:rPr>
          <w:i/>
          <w:lang w:val="de-DE" w:eastAsia="de-AT"/>
        </w:rPr>
        <w:t>YOUNG</w:t>
      </w:r>
      <w:r w:rsidRPr="00E9039D">
        <w:rPr>
          <w:lang w:val="de-DE" w:eastAsia="de-AT"/>
        </w:rPr>
        <w:t xml:space="preserve">, 14 .2, 119-141. </w:t>
      </w:r>
    </w:p>
    <w:p w14:paraId="1BDC372B" w14:textId="77777777" w:rsidR="008A5CB3" w:rsidRPr="00F455DB" w:rsidRDefault="008A5CB3" w:rsidP="008A5CB3">
      <w:pPr>
        <w:rPr>
          <w:lang w:val="en-US" w:eastAsia="de-AT"/>
        </w:rPr>
      </w:pPr>
      <w:r w:rsidRPr="00090142">
        <w:rPr>
          <w:lang w:eastAsia="de-AT"/>
        </w:rPr>
        <w:t>Walther, A. (2011): Regimes der Unterstützung im Lebenslauf. Ein Beitrag zum internatio</w:t>
      </w:r>
      <w:r w:rsidRPr="00090142">
        <w:rPr>
          <w:lang w:eastAsia="de-AT"/>
        </w:rPr>
        <w:softHyphen/>
        <w:t xml:space="preserve">nalen Vergleich in der Sozialpädagogik. </w:t>
      </w:r>
      <w:r>
        <w:rPr>
          <w:lang w:val="en-US" w:eastAsia="de-AT"/>
        </w:rPr>
        <w:t>Opladen</w:t>
      </w:r>
      <w:r w:rsidRPr="00F455DB">
        <w:rPr>
          <w:lang w:val="en-US" w:eastAsia="de-AT"/>
        </w:rPr>
        <w:t xml:space="preserve">: Barbara Budrich. </w:t>
      </w:r>
    </w:p>
    <w:p w14:paraId="6A3D2B8F" w14:textId="77777777" w:rsidR="008A5CB3" w:rsidRPr="00090142" w:rsidRDefault="008A5CB3" w:rsidP="008A5CB3">
      <w:pPr>
        <w:rPr>
          <w:lang w:eastAsia="de-AT"/>
        </w:rPr>
      </w:pPr>
      <w:r w:rsidRPr="00090142">
        <w:rPr>
          <w:lang w:val="en-GB" w:eastAsia="de-AT"/>
        </w:rPr>
        <w:t>Walther, A./Pohl, A. (2005): Thematic Study on Policy Measures concerning Disad</w:t>
      </w:r>
      <w:r w:rsidRPr="00090142">
        <w:rPr>
          <w:lang w:val="en-GB" w:eastAsia="de-AT"/>
        </w:rPr>
        <w:softHyphen/>
        <w:t xml:space="preserve">vantaged Youth. </w:t>
      </w:r>
      <w:r w:rsidRPr="00090142">
        <w:rPr>
          <w:lang w:eastAsia="de-AT"/>
        </w:rPr>
        <w:t>Studie im Auftrag der Europäischen Kommission. Tübingen: Institut für regionale Innovation und Sozialforschung.</w:t>
      </w:r>
      <w:r>
        <w:rPr>
          <w:lang w:eastAsia="de-AT"/>
        </w:rPr>
        <w:t xml:space="preserve"> Verfügbar unter: </w:t>
      </w:r>
      <w:hyperlink r:id="rId38" w:history="1">
        <w:r w:rsidRPr="00090142">
          <w:rPr>
            <w:rStyle w:val="Hyperlink"/>
            <w:rFonts w:eastAsia="Times New Roman" w:cs="Times New Roman"/>
            <w:szCs w:val="23"/>
            <w:lang w:eastAsia="de-AT"/>
          </w:rPr>
          <w:t>http://ec.europa.eu/employment_social/social_inclusion/docs/youth_study_en.pdf</w:t>
        </w:r>
      </w:hyperlink>
      <w:r>
        <w:rPr>
          <w:lang w:eastAsia="de-AT"/>
        </w:rPr>
        <w:t xml:space="preserve">. </w:t>
      </w:r>
      <w:r w:rsidRPr="00090142">
        <w:rPr>
          <w:lang w:eastAsia="de-AT"/>
        </w:rPr>
        <w:t>Zug</w:t>
      </w:r>
      <w:r>
        <w:rPr>
          <w:lang w:eastAsia="de-AT"/>
        </w:rPr>
        <w:t>eg</w:t>
      </w:r>
      <w:r w:rsidRPr="00090142">
        <w:rPr>
          <w:lang w:eastAsia="de-AT"/>
        </w:rPr>
        <w:t>riff</w:t>
      </w:r>
      <w:r>
        <w:rPr>
          <w:lang w:eastAsia="de-AT"/>
        </w:rPr>
        <w:t>en</w:t>
      </w:r>
      <w:r w:rsidRPr="00090142">
        <w:rPr>
          <w:lang w:eastAsia="de-AT"/>
        </w:rPr>
        <w:t xml:space="preserve">: </w:t>
      </w:r>
      <w:r>
        <w:rPr>
          <w:lang w:eastAsia="de-AT"/>
        </w:rPr>
        <w:t xml:space="preserve">Februar </w:t>
      </w:r>
      <w:r w:rsidRPr="00090142">
        <w:rPr>
          <w:lang w:eastAsia="de-AT"/>
        </w:rPr>
        <w:t xml:space="preserve">2017). </w:t>
      </w:r>
    </w:p>
    <w:p w14:paraId="47BCFCF8" w14:textId="77777777" w:rsidR="008A5CB3" w:rsidRPr="00090142" w:rsidRDefault="008A5CB3" w:rsidP="008A5CB3">
      <w:pPr>
        <w:rPr>
          <w:lang w:eastAsia="de-AT"/>
        </w:rPr>
      </w:pPr>
      <w:r w:rsidRPr="00090142">
        <w:rPr>
          <w:lang w:eastAsia="de-AT"/>
        </w:rPr>
        <w:t>Wansing, G. (2005): Teilhabe an der Gesellschaft. Menschen mit Behinderung zwischen Inklusion und Exklusion. Wiesbaden: VS.</w:t>
      </w:r>
    </w:p>
    <w:p w14:paraId="38417EC6" w14:textId="77777777" w:rsidR="008A5CB3" w:rsidRDefault="008A5CB3" w:rsidP="008A5CB3">
      <w:r w:rsidRPr="00090142">
        <w:t>Winker, G/Degele, N. (2009): Intersektionalität. Zur Analyse sozialer Ungleichheiten. Bielefeld: transcript.</w:t>
      </w:r>
    </w:p>
    <w:sectPr w:rsidR="008A5CB3">
      <w:footerReference w:type="default" r:id="rId3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466EA" w14:textId="77777777" w:rsidR="008F01C8" w:rsidRDefault="008F01C8" w:rsidP="00E65E9F">
      <w:pPr>
        <w:spacing w:after="0" w:line="240" w:lineRule="auto"/>
      </w:pPr>
      <w:r>
        <w:separator/>
      </w:r>
    </w:p>
  </w:endnote>
  <w:endnote w:type="continuationSeparator" w:id="0">
    <w:p w14:paraId="075D06E1" w14:textId="77777777" w:rsidR="008F01C8" w:rsidRDefault="008F01C8" w:rsidP="00E65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718145"/>
      <w:docPartObj>
        <w:docPartGallery w:val="Page Numbers (Bottom of Page)"/>
        <w:docPartUnique/>
      </w:docPartObj>
    </w:sdtPr>
    <w:sdtEndPr/>
    <w:sdtContent>
      <w:p w14:paraId="12DDC3D4" w14:textId="6C0C1EDE" w:rsidR="0079725D" w:rsidRDefault="0079725D">
        <w:pPr>
          <w:pStyle w:val="Fuzeile"/>
          <w:jc w:val="right"/>
        </w:pPr>
        <w:r>
          <w:fldChar w:fldCharType="begin"/>
        </w:r>
        <w:r>
          <w:instrText>PAGE   \* MERGEFORMAT</w:instrText>
        </w:r>
        <w:r>
          <w:fldChar w:fldCharType="separate"/>
        </w:r>
        <w:r w:rsidR="004D7F27" w:rsidRPr="004D7F27">
          <w:rPr>
            <w:noProof/>
            <w:lang w:val="de-DE"/>
          </w:rPr>
          <w:t>25</w:t>
        </w:r>
        <w:r>
          <w:fldChar w:fldCharType="end"/>
        </w:r>
      </w:p>
    </w:sdtContent>
  </w:sdt>
  <w:p w14:paraId="6009F6B6" w14:textId="77777777" w:rsidR="0079725D" w:rsidRDefault="0079725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14022" w14:textId="77777777" w:rsidR="008F01C8" w:rsidRDefault="008F01C8" w:rsidP="00E65E9F">
      <w:pPr>
        <w:spacing w:after="0" w:line="240" w:lineRule="auto"/>
      </w:pPr>
      <w:r>
        <w:separator/>
      </w:r>
    </w:p>
  </w:footnote>
  <w:footnote w:type="continuationSeparator" w:id="0">
    <w:p w14:paraId="302F98FA" w14:textId="77777777" w:rsidR="008F01C8" w:rsidRDefault="008F01C8" w:rsidP="00E65E9F">
      <w:pPr>
        <w:spacing w:after="0" w:line="240" w:lineRule="auto"/>
      </w:pPr>
      <w:r>
        <w:continuationSeparator/>
      </w:r>
    </w:p>
  </w:footnote>
  <w:footnote w:id="1">
    <w:p w14:paraId="0946EE84" w14:textId="3F568E09" w:rsidR="0079725D" w:rsidRPr="000166DA" w:rsidRDefault="0079725D" w:rsidP="000A5063">
      <w:pPr>
        <w:pStyle w:val="Funotentext"/>
        <w:rPr>
          <w:lang w:val="de-DE"/>
        </w:rPr>
      </w:pPr>
      <w:r w:rsidRPr="000166DA">
        <w:rPr>
          <w:rStyle w:val="Funotenzeichen"/>
          <w:rFonts w:cs="Times New Roman"/>
        </w:rPr>
        <w:footnoteRef/>
      </w:r>
      <w:r w:rsidRPr="000166DA">
        <w:rPr>
          <w:rFonts w:cs="Times New Roman"/>
        </w:rPr>
        <w:t xml:space="preserve"> Zur Gruppe der Personen mit „gesundheitlichen Vermittlungseinschränkungen“ zählt das Arbeitsmarktservice dabei sowohl im Sinne des Bundesgesetzes begünstigt behinderte Personen (Grad der Behinderung mindestens 50 </w:t>
      </w:r>
      <w:r w:rsidR="00DA39EE">
        <w:rPr>
          <w:rFonts w:cs="Times New Roman"/>
        </w:rPr>
        <w:t>von Hundert)</w:t>
      </w:r>
      <w:r w:rsidRPr="000166DA">
        <w:rPr>
          <w:rFonts w:cs="Times New Roman"/>
        </w:rPr>
        <w:t>, als auch Personen mit Behindertenpass und „Menschen mit einer physischen, psychischen oder geistigen Einschränkung (unabhängig vom Grad ihrer Behinderung), die durch ein ärztliches Gutachten belegt ist, sofern sie aufgrund dieser Einschränkung Schwierigkeiten bei der Vermittlung oder nur ein eingeschränktes Spektrum an Berufsmöglichkeiten haben“ (AMS 2012, 71f).</w:t>
      </w:r>
    </w:p>
  </w:footnote>
  <w:footnote w:id="2">
    <w:p w14:paraId="6674E52C" w14:textId="77777777" w:rsidR="00001A41" w:rsidRPr="000332CD" w:rsidRDefault="00001A41" w:rsidP="00001A41">
      <w:pPr>
        <w:pStyle w:val="Funotentext"/>
        <w:jc w:val="both"/>
        <w:rPr>
          <w:rFonts w:cs="Times New Roman"/>
        </w:rPr>
      </w:pPr>
      <w:r w:rsidRPr="000332CD">
        <w:rPr>
          <w:rStyle w:val="Funotenzeichen"/>
          <w:rFonts w:cs="Times New Roman"/>
        </w:rPr>
        <w:footnoteRef/>
      </w:r>
      <w:r w:rsidRPr="000332CD">
        <w:rPr>
          <w:rFonts w:cs="Times New Roman"/>
        </w:rPr>
        <w:t xml:space="preserve"> </w:t>
      </w:r>
      <w:r>
        <w:rPr>
          <w:rFonts w:cs="Times New Roman"/>
        </w:rPr>
        <w:t xml:space="preserve">Sämtliche Angaben zur Nutzung der einzelnen Maßnahmen basieren auf Auskünften, die von der Bundeskoordinierungsstelle AusBildung bis 18 eingeholt wurden. Die wichtigsten Standardauswertungen stehen zur Verfügung unter: </w:t>
      </w:r>
      <w:hyperlink r:id="rId1" w:history="1">
        <w:r w:rsidRPr="006426D4">
          <w:rPr>
            <w:rStyle w:val="Hyperlink"/>
            <w:rFonts w:cs="Times New Roman"/>
          </w:rPr>
          <w:t>http://www.bundeskost.at/mbi-auswertung.html</w:t>
        </w:r>
      </w:hyperlink>
      <w:r>
        <w:rPr>
          <w:rFonts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B378E"/>
    <w:multiLevelType w:val="hybridMultilevel"/>
    <w:tmpl w:val="07D84C2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D43671E"/>
    <w:multiLevelType w:val="hybridMultilevel"/>
    <w:tmpl w:val="67CC63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D93615C"/>
    <w:multiLevelType w:val="multilevel"/>
    <w:tmpl w:val="8E6096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BB5161C"/>
    <w:multiLevelType w:val="hybridMultilevel"/>
    <w:tmpl w:val="E33AB3BC"/>
    <w:lvl w:ilvl="0" w:tplc="AEF09C48">
      <w:numFmt w:val="bullet"/>
      <w:lvlText w:val="-"/>
      <w:lvlJc w:val="left"/>
      <w:pPr>
        <w:ind w:left="720" w:hanging="360"/>
      </w:pPr>
      <w:rPr>
        <w:rFonts w:ascii="Times New Roman" w:eastAsiaTheme="minorHAnsi"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BE95E4A"/>
    <w:multiLevelType w:val="hybridMultilevel"/>
    <w:tmpl w:val="862A599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C0767DD"/>
    <w:multiLevelType w:val="hybridMultilevel"/>
    <w:tmpl w:val="02C4518E"/>
    <w:lvl w:ilvl="0" w:tplc="F57C36CE">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87A01C0"/>
    <w:multiLevelType w:val="hybridMultilevel"/>
    <w:tmpl w:val="AC20F42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28A032C5"/>
    <w:multiLevelType w:val="hybridMultilevel"/>
    <w:tmpl w:val="1F344EB4"/>
    <w:lvl w:ilvl="0" w:tplc="67440026">
      <w:start w:val="1"/>
      <w:numFmt w:val="bullet"/>
      <w:lvlText w:val=""/>
      <w:lvlJc w:val="left"/>
      <w:pPr>
        <w:ind w:left="720" w:hanging="360"/>
      </w:pPr>
      <w:rPr>
        <w:rFonts w:ascii="Wingdings" w:eastAsiaTheme="minorHAns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CC54107"/>
    <w:multiLevelType w:val="hybridMultilevel"/>
    <w:tmpl w:val="4114FA60"/>
    <w:lvl w:ilvl="0" w:tplc="A9048426">
      <w:start w:val="400"/>
      <w:numFmt w:val="bullet"/>
      <w:lvlText w:val="-"/>
      <w:lvlJc w:val="left"/>
      <w:pPr>
        <w:ind w:left="720" w:hanging="360"/>
      </w:pPr>
      <w:rPr>
        <w:rFonts w:ascii="Times New Roman" w:eastAsiaTheme="minorHAnsi"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E0359D2"/>
    <w:multiLevelType w:val="hybridMultilevel"/>
    <w:tmpl w:val="BF70AB2E"/>
    <w:lvl w:ilvl="0" w:tplc="DA2A002A">
      <w:numFmt w:val="bullet"/>
      <w:lvlText w:val="-"/>
      <w:lvlJc w:val="left"/>
      <w:pPr>
        <w:ind w:left="720" w:hanging="360"/>
      </w:pPr>
      <w:rPr>
        <w:rFonts w:ascii="Times New Roman" w:eastAsiaTheme="minorHAnsi" w:hAnsi="Times New Roman"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F953688"/>
    <w:multiLevelType w:val="hybridMultilevel"/>
    <w:tmpl w:val="78C48584"/>
    <w:lvl w:ilvl="0" w:tplc="227A0D82">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96D5B02"/>
    <w:multiLevelType w:val="hybridMultilevel"/>
    <w:tmpl w:val="F3BCF39A"/>
    <w:lvl w:ilvl="0" w:tplc="2BEC5F72">
      <w:numFmt w:val="bullet"/>
      <w:lvlText w:val=""/>
      <w:lvlJc w:val="left"/>
      <w:pPr>
        <w:ind w:left="720" w:hanging="360"/>
      </w:pPr>
      <w:rPr>
        <w:rFonts w:ascii="Wingdings" w:eastAsiaTheme="minorHAns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C0725D8"/>
    <w:multiLevelType w:val="multilevel"/>
    <w:tmpl w:val="91CA71AA"/>
    <w:lvl w:ilvl="0">
      <w:start w:val="1"/>
      <w:numFmt w:val="bullet"/>
      <w:lvlText w:val=""/>
      <w:lvlJc w:val="left"/>
      <w:pPr>
        <w:tabs>
          <w:tab w:val="num" w:pos="720"/>
        </w:tabs>
        <w:ind w:left="720" w:hanging="360"/>
      </w:pPr>
      <w:rPr>
        <w:rFonts w:ascii="Symbol" w:hAnsi="Symbol" w:hint="default"/>
      </w:rPr>
    </w:lvl>
    <w:lvl w:ilvl="1">
      <w:numFmt w:val="bullet"/>
      <w:lvlText w:val=""/>
      <w:lvlJc w:val="left"/>
      <w:pPr>
        <w:ind w:left="1440" w:hanging="360"/>
      </w:pPr>
      <w:rPr>
        <w:rFonts w:ascii="Wingdings" w:eastAsia="Times New Roman" w:hAnsi="Wingdings"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807F4C"/>
    <w:multiLevelType w:val="multilevel"/>
    <w:tmpl w:val="CF30F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D47902"/>
    <w:multiLevelType w:val="hybridMultilevel"/>
    <w:tmpl w:val="1F569E46"/>
    <w:lvl w:ilvl="0" w:tplc="FAC01F04">
      <w:start w:val="4"/>
      <w:numFmt w:val="bullet"/>
      <w:lvlText w:val="-"/>
      <w:lvlJc w:val="left"/>
      <w:pPr>
        <w:ind w:left="720" w:hanging="360"/>
      </w:pPr>
      <w:rPr>
        <w:rFonts w:ascii="Times New Roman" w:eastAsiaTheme="minorHAnsi" w:hAnsi="Times New Roman"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19E7B87"/>
    <w:multiLevelType w:val="hybridMultilevel"/>
    <w:tmpl w:val="01D0D5FE"/>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41E23610"/>
    <w:multiLevelType w:val="hybridMultilevel"/>
    <w:tmpl w:val="98965500"/>
    <w:lvl w:ilvl="0" w:tplc="6DD4F7EA">
      <w:start w:val="1"/>
      <w:numFmt w:val="decimal"/>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6E04F44"/>
    <w:multiLevelType w:val="hybridMultilevel"/>
    <w:tmpl w:val="78328240"/>
    <w:lvl w:ilvl="0" w:tplc="09707D32">
      <w:numFmt w:val="bullet"/>
      <w:lvlText w:val="-"/>
      <w:lvlJc w:val="left"/>
      <w:pPr>
        <w:ind w:left="720" w:hanging="360"/>
      </w:pPr>
      <w:rPr>
        <w:rFonts w:ascii="Times New Roman" w:eastAsiaTheme="minorHAnsi" w:hAnsi="Times New Roman" w:cs="Times New Roman"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F082A7B"/>
    <w:multiLevelType w:val="hybridMultilevel"/>
    <w:tmpl w:val="43AC6D56"/>
    <w:lvl w:ilvl="0" w:tplc="0A2A5C88">
      <w:numFmt w:val="bullet"/>
      <w:lvlText w:val=""/>
      <w:lvlJc w:val="left"/>
      <w:pPr>
        <w:ind w:left="644" w:hanging="360"/>
      </w:pPr>
      <w:rPr>
        <w:rFonts w:ascii="Wingdings" w:eastAsiaTheme="minorHAnsi" w:hAnsi="Wingdings" w:cs="Times New Roman" w:hint="default"/>
      </w:rPr>
    </w:lvl>
    <w:lvl w:ilvl="1" w:tplc="0C070003" w:tentative="1">
      <w:start w:val="1"/>
      <w:numFmt w:val="bullet"/>
      <w:lvlText w:val="o"/>
      <w:lvlJc w:val="left"/>
      <w:pPr>
        <w:ind w:left="1364" w:hanging="360"/>
      </w:pPr>
      <w:rPr>
        <w:rFonts w:ascii="Courier New" w:hAnsi="Courier New" w:cs="Courier New" w:hint="default"/>
      </w:rPr>
    </w:lvl>
    <w:lvl w:ilvl="2" w:tplc="0C070005" w:tentative="1">
      <w:start w:val="1"/>
      <w:numFmt w:val="bullet"/>
      <w:lvlText w:val=""/>
      <w:lvlJc w:val="left"/>
      <w:pPr>
        <w:ind w:left="2084" w:hanging="360"/>
      </w:pPr>
      <w:rPr>
        <w:rFonts w:ascii="Wingdings" w:hAnsi="Wingdings" w:hint="default"/>
      </w:rPr>
    </w:lvl>
    <w:lvl w:ilvl="3" w:tplc="0C070001" w:tentative="1">
      <w:start w:val="1"/>
      <w:numFmt w:val="bullet"/>
      <w:lvlText w:val=""/>
      <w:lvlJc w:val="left"/>
      <w:pPr>
        <w:ind w:left="2804" w:hanging="360"/>
      </w:pPr>
      <w:rPr>
        <w:rFonts w:ascii="Symbol" w:hAnsi="Symbol" w:hint="default"/>
      </w:rPr>
    </w:lvl>
    <w:lvl w:ilvl="4" w:tplc="0C070003" w:tentative="1">
      <w:start w:val="1"/>
      <w:numFmt w:val="bullet"/>
      <w:lvlText w:val="o"/>
      <w:lvlJc w:val="left"/>
      <w:pPr>
        <w:ind w:left="3524" w:hanging="360"/>
      </w:pPr>
      <w:rPr>
        <w:rFonts w:ascii="Courier New" w:hAnsi="Courier New" w:cs="Courier New" w:hint="default"/>
      </w:rPr>
    </w:lvl>
    <w:lvl w:ilvl="5" w:tplc="0C070005" w:tentative="1">
      <w:start w:val="1"/>
      <w:numFmt w:val="bullet"/>
      <w:lvlText w:val=""/>
      <w:lvlJc w:val="left"/>
      <w:pPr>
        <w:ind w:left="4244" w:hanging="360"/>
      </w:pPr>
      <w:rPr>
        <w:rFonts w:ascii="Wingdings" w:hAnsi="Wingdings" w:hint="default"/>
      </w:rPr>
    </w:lvl>
    <w:lvl w:ilvl="6" w:tplc="0C070001" w:tentative="1">
      <w:start w:val="1"/>
      <w:numFmt w:val="bullet"/>
      <w:lvlText w:val=""/>
      <w:lvlJc w:val="left"/>
      <w:pPr>
        <w:ind w:left="4964" w:hanging="360"/>
      </w:pPr>
      <w:rPr>
        <w:rFonts w:ascii="Symbol" w:hAnsi="Symbol" w:hint="default"/>
      </w:rPr>
    </w:lvl>
    <w:lvl w:ilvl="7" w:tplc="0C070003" w:tentative="1">
      <w:start w:val="1"/>
      <w:numFmt w:val="bullet"/>
      <w:lvlText w:val="o"/>
      <w:lvlJc w:val="left"/>
      <w:pPr>
        <w:ind w:left="5684" w:hanging="360"/>
      </w:pPr>
      <w:rPr>
        <w:rFonts w:ascii="Courier New" w:hAnsi="Courier New" w:cs="Courier New" w:hint="default"/>
      </w:rPr>
    </w:lvl>
    <w:lvl w:ilvl="8" w:tplc="0C070005" w:tentative="1">
      <w:start w:val="1"/>
      <w:numFmt w:val="bullet"/>
      <w:lvlText w:val=""/>
      <w:lvlJc w:val="left"/>
      <w:pPr>
        <w:ind w:left="6404" w:hanging="360"/>
      </w:pPr>
      <w:rPr>
        <w:rFonts w:ascii="Wingdings" w:hAnsi="Wingdings" w:hint="default"/>
      </w:rPr>
    </w:lvl>
  </w:abstractNum>
  <w:abstractNum w:abstractNumId="19" w15:restartNumberingAfterBreak="0">
    <w:nsid w:val="500E6ED0"/>
    <w:multiLevelType w:val="hybridMultilevel"/>
    <w:tmpl w:val="C9AE9596"/>
    <w:lvl w:ilvl="0" w:tplc="EDF20FD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55E4E73"/>
    <w:multiLevelType w:val="hybridMultilevel"/>
    <w:tmpl w:val="4B02EAC6"/>
    <w:lvl w:ilvl="0" w:tplc="1CF0623E">
      <w:numFmt w:val="bullet"/>
      <w:lvlText w:val="-"/>
      <w:lvlJc w:val="left"/>
      <w:pPr>
        <w:ind w:left="720" w:hanging="360"/>
      </w:pPr>
      <w:rPr>
        <w:rFonts w:ascii="Times New Roman" w:eastAsiaTheme="minorHAnsi"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5A43717"/>
    <w:multiLevelType w:val="hybridMultilevel"/>
    <w:tmpl w:val="694C287A"/>
    <w:lvl w:ilvl="0" w:tplc="D232503C">
      <w:numFmt w:val="bullet"/>
      <w:lvlText w:val=""/>
      <w:lvlJc w:val="left"/>
      <w:pPr>
        <w:ind w:left="1800" w:hanging="360"/>
      </w:pPr>
      <w:rPr>
        <w:rFonts w:ascii="Wingdings" w:eastAsiaTheme="minorHAnsi" w:hAnsi="Wingdings" w:cs="Times New Roman" w:hint="default"/>
      </w:rPr>
    </w:lvl>
    <w:lvl w:ilvl="1" w:tplc="0C070003" w:tentative="1">
      <w:start w:val="1"/>
      <w:numFmt w:val="bullet"/>
      <w:lvlText w:val="o"/>
      <w:lvlJc w:val="left"/>
      <w:pPr>
        <w:ind w:left="2520" w:hanging="360"/>
      </w:pPr>
      <w:rPr>
        <w:rFonts w:ascii="Courier New" w:hAnsi="Courier New" w:cs="Courier New" w:hint="default"/>
      </w:rPr>
    </w:lvl>
    <w:lvl w:ilvl="2" w:tplc="0C070005" w:tentative="1">
      <w:start w:val="1"/>
      <w:numFmt w:val="bullet"/>
      <w:lvlText w:val=""/>
      <w:lvlJc w:val="left"/>
      <w:pPr>
        <w:ind w:left="3240" w:hanging="360"/>
      </w:pPr>
      <w:rPr>
        <w:rFonts w:ascii="Wingdings" w:hAnsi="Wingdings" w:hint="default"/>
      </w:rPr>
    </w:lvl>
    <w:lvl w:ilvl="3" w:tplc="0C070001" w:tentative="1">
      <w:start w:val="1"/>
      <w:numFmt w:val="bullet"/>
      <w:lvlText w:val=""/>
      <w:lvlJc w:val="left"/>
      <w:pPr>
        <w:ind w:left="3960" w:hanging="360"/>
      </w:pPr>
      <w:rPr>
        <w:rFonts w:ascii="Symbol" w:hAnsi="Symbol" w:hint="default"/>
      </w:rPr>
    </w:lvl>
    <w:lvl w:ilvl="4" w:tplc="0C070003" w:tentative="1">
      <w:start w:val="1"/>
      <w:numFmt w:val="bullet"/>
      <w:lvlText w:val="o"/>
      <w:lvlJc w:val="left"/>
      <w:pPr>
        <w:ind w:left="4680" w:hanging="360"/>
      </w:pPr>
      <w:rPr>
        <w:rFonts w:ascii="Courier New" w:hAnsi="Courier New" w:cs="Courier New" w:hint="default"/>
      </w:rPr>
    </w:lvl>
    <w:lvl w:ilvl="5" w:tplc="0C070005" w:tentative="1">
      <w:start w:val="1"/>
      <w:numFmt w:val="bullet"/>
      <w:lvlText w:val=""/>
      <w:lvlJc w:val="left"/>
      <w:pPr>
        <w:ind w:left="5400" w:hanging="360"/>
      </w:pPr>
      <w:rPr>
        <w:rFonts w:ascii="Wingdings" w:hAnsi="Wingdings" w:hint="default"/>
      </w:rPr>
    </w:lvl>
    <w:lvl w:ilvl="6" w:tplc="0C070001" w:tentative="1">
      <w:start w:val="1"/>
      <w:numFmt w:val="bullet"/>
      <w:lvlText w:val=""/>
      <w:lvlJc w:val="left"/>
      <w:pPr>
        <w:ind w:left="6120" w:hanging="360"/>
      </w:pPr>
      <w:rPr>
        <w:rFonts w:ascii="Symbol" w:hAnsi="Symbol" w:hint="default"/>
      </w:rPr>
    </w:lvl>
    <w:lvl w:ilvl="7" w:tplc="0C070003" w:tentative="1">
      <w:start w:val="1"/>
      <w:numFmt w:val="bullet"/>
      <w:lvlText w:val="o"/>
      <w:lvlJc w:val="left"/>
      <w:pPr>
        <w:ind w:left="6840" w:hanging="360"/>
      </w:pPr>
      <w:rPr>
        <w:rFonts w:ascii="Courier New" w:hAnsi="Courier New" w:cs="Courier New" w:hint="default"/>
      </w:rPr>
    </w:lvl>
    <w:lvl w:ilvl="8" w:tplc="0C070005" w:tentative="1">
      <w:start w:val="1"/>
      <w:numFmt w:val="bullet"/>
      <w:lvlText w:val=""/>
      <w:lvlJc w:val="left"/>
      <w:pPr>
        <w:ind w:left="7560" w:hanging="360"/>
      </w:pPr>
      <w:rPr>
        <w:rFonts w:ascii="Wingdings" w:hAnsi="Wingdings" w:hint="default"/>
      </w:rPr>
    </w:lvl>
  </w:abstractNum>
  <w:abstractNum w:abstractNumId="22" w15:restartNumberingAfterBreak="0">
    <w:nsid w:val="637559EC"/>
    <w:multiLevelType w:val="hybridMultilevel"/>
    <w:tmpl w:val="6254997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67B72175"/>
    <w:multiLevelType w:val="hybridMultilevel"/>
    <w:tmpl w:val="4D10D752"/>
    <w:lvl w:ilvl="0" w:tplc="A0EE4278">
      <w:start w:val="4"/>
      <w:numFmt w:val="bullet"/>
      <w:lvlText w:val="-"/>
      <w:lvlJc w:val="left"/>
      <w:pPr>
        <w:ind w:left="720" w:hanging="360"/>
      </w:pPr>
      <w:rPr>
        <w:rFonts w:ascii="Times New Roman" w:eastAsiaTheme="minorHAnsi"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67BD1857"/>
    <w:multiLevelType w:val="hybridMultilevel"/>
    <w:tmpl w:val="171E526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6DC438B1"/>
    <w:multiLevelType w:val="hybridMultilevel"/>
    <w:tmpl w:val="CE5C3CD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6E440626"/>
    <w:multiLevelType w:val="hybridMultilevel"/>
    <w:tmpl w:val="A51482A8"/>
    <w:lvl w:ilvl="0" w:tplc="29565158">
      <w:start w:val="1"/>
      <w:numFmt w:val="decimal"/>
      <w:lvlText w:val="%1."/>
      <w:lvlJc w:val="left"/>
      <w:pPr>
        <w:ind w:left="775" w:hanging="360"/>
      </w:pPr>
      <w:rPr>
        <w:b/>
      </w:rPr>
    </w:lvl>
    <w:lvl w:ilvl="1" w:tplc="0C070019" w:tentative="1">
      <w:start w:val="1"/>
      <w:numFmt w:val="lowerLetter"/>
      <w:lvlText w:val="%2."/>
      <w:lvlJc w:val="left"/>
      <w:pPr>
        <w:ind w:left="1495" w:hanging="360"/>
      </w:pPr>
    </w:lvl>
    <w:lvl w:ilvl="2" w:tplc="0C07001B" w:tentative="1">
      <w:start w:val="1"/>
      <w:numFmt w:val="lowerRoman"/>
      <w:lvlText w:val="%3."/>
      <w:lvlJc w:val="right"/>
      <w:pPr>
        <w:ind w:left="2215" w:hanging="180"/>
      </w:pPr>
    </w:lvl>
    <w:lvl w:ilvl="3" w:tplc="0C07000F" w:tentative="1">
      <w:start w:val="1"/>
      <w:numFmt w:val="decimal"/>
      <w:lvlText w:val="%4."/>
      <w:lvlJc w:val="left"/>
      <w:pPr>
        <w:ind w:left="2935" w:hanging="360"/>
      </w:pPr>
    </w:lvl>
    <w:lvl w:ilvl="4" w:tplc="0C070019" w:tentative="1">
      <w:start w:val="1"/>
      <w:numFmt w:val="lowerLetter"/>
      <w:lvlText w:val="%5."/>
      <w:lvlJc w:val="left"/>
      <w:pPr>
        <w:ind w:left="3655" w:hanging="360"/>
      </w:pPr>
    </w:lvl>
    <w:lvl w:ilvl="5" w:tplc="0C07001B" w:tentative="1">
      <w:start w:val="1"/>
      <w:numFmt w:val="lowerRoman"/>
      <w:lvlText w:val="%6."/>
      <w:lvlJc w:val="right"/>
      <w:pPr>
        <w:ind w:left="4375" w:hanging="180"/>
      </w:pPr>
    </w:lvl>
    <w:lvl w:ilvl="6" w:tplc="0C07000F" w:tentative="1">
      <w:start w:val="1"/>
      <w:numFmt w:val="decimal"/>
      <w:lvlText w:val="%7."/>
      <w:lvlJc w:val="left"/>
      <w:pPr>
        <w:ind w:left="5095" w:hanging="360"/>
      </w:pPr>
    </w:lvl>
    <w:lvl w:ilvl="7" w:tplc="0C070019" w:tentative="1">
      <w:start w:val="1"/>
      <w:numFmt w:val="lowerLetter"/>
      <w:lvlText w:val="%8."/>
      <w:lvlJc w:val="left"/>
      <w:pPr>
        <w:ind w:left="5815" w:hanging="360"/>
      </w:pPr>
    </w:lvl>
    <w:lvl w:ilvl="8" w:tplc="0C07001B" w:tentative="1">
      <w:start w:val="1"/>
      <w:numFmt w:val="lowerRoman"/>
      <w:lvlText w:val="%9."/>
      <w:lvlJc w:val="right"/>
      <w:pPr>
        <w:ind w:left="6535" w:hanging="180"/>
      </w:pPr>
    </w:lvl>
  </w:abstractNum>
  <w:abstractNum w:abstractNumId="27" w15:restartNumberingAfterBreak="0">
    <w:nsid w:val="6FF008B8"/>
    <w:multiLevelType w:val="hybridMultilevel"/>
    <w:tmpl w:val="5DD662E6"/>
    <w:lvl w:ilvl="0" w:tplc="DBAAB788">
      <w:start w:val="26"/>
      <w:numFmt w:val="bullet"/>
      <w:lvlText w:val=""/>
      <w:lvlJc w:val="left"/>
      <w:pPr>
        <w:ind w:left="720" w:hanging="360"/>
      </w:pPr>
      <w:rPr>
        <w:rFonts w:ascii="Wingdings" w:eastAsiaTheme="minorHAns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7102384F"/>
    <w:multiLevelType w:val="hybridMultilevel"/>
    <w:tmpl w:val="DD082B02"/>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9" w15:restartNumberingAfterBreak="0">
    <w:nsid w:val="76B25D39"/>
    <w:multiLevelType w:val="hybridMultilevel"/>
    <w:tmpl w:val="911441A0"/>
    <w:lvl w:ilvl="0" w:tplc="BDDAF598">
      <w:numFmt w:val="bullet"/>
      <w:lvlText w:val="-"/>
      <w:lvlJc w:val="left"/>
      <w:pPr>
        <w:ind w:left="720" w:hanging="360"/>
      </w:pPr>
      <w:rPr>
        <w:rFonts w:ascii="Times New Roman" w:eastAsiaTheme="minorHAnsi"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7A84786D"/>
    <w:multiLevelType w:val="hybridMultilevel"/>
    <w:tmpl w:val="8ED03F6E"/>
    <w:lvl w:ilvl="0" w:tplc="21AC26D2">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7E281A59"/>
    <w:multiLevelType w:val="hybridMultilevel"/>
    <w:tmpl w:val="21203DB2"/>
    <w:lvl w:ilvl="0" w:tplc="4E34A37A">
      <w:numFmt w:val="bullet"/>
      <w:lvlText w:val=""/>
      <w:lvlJc w:val="left"/>
      <w:pPr>
        <w:ind w:left="1070" w:hanging="360"/>
      </w:pPr>
      <w:rPr>
        <w:rFonts w:ascii="Wingdings" w:eastAsiaTheme="minorHAnsi" w:hAnsi="Wingdings" w:cs="Times New Roman" w:hint="default"/>
        <w:color w:val="7030A0"/>
      </w:rPr>
    </w:lvl>
    <w:lvl w:ilvl="1" w:tplc="0C070003" w:tentative="1">
      <w:start w:val="1"/>
      <w:numFmt w:val="bullet"/>
      <w:lvlText w:val="o"/>
      <w:lvlJc w:val="left"/>
      <w:pPr>
        <w:ind w:left="1790" w:hanging="360"/>
      </w:pPr>
      <w:rPr>
        <w:rFonts w:ascii="Courier New" w:hAnsi="Courier New" w:cs="Courier New" w:hint="default"/>
      </w:rPr>
    </w:lvl>
    <w:lvl w:ilvl="2" w:tplc="0C070005" w:tentative="1">
      <w:start w:val="1"/>
      <w:numFmt w:val="bullet"/>
      <w:lvlText w:val=""/>
      <w:lvlJc w:val="left"/>
      <w:pPr>
        <w:ind w:left="2510" w:hanging="360"/>
      </w:pPr>
      <w:rPr>
        <w:rFonts w:ascii="Wingdings" w:hAnsi="Wingdings" w:hint="default"/>
      </w:rPr>
    </w:lvl>
    <w:lvl w:ilvl="3" w:tplc="0C070001" w:tentative="1">
      <w:start w:val="1"/>
      <w:numFmt w:val="bullet"/>
      <w:lvlText w:val=""/>
      <w:lvlJc w:val="left"/>
      <w:pPr>
        <w:ind w:left="3230" w:hanging="360"/>
      </w:pPr>
      <w:rPr>
        <w:rFonts w:ascii="Symbol" w:hAnsi="Symbol" w:hint="default"/>
      </w:rPr>
    </w:lvl>
    <w:lvl w:ilvl="4" w:tplc="0C070003" w:tentative="1">
      <w:start w:val="1"/>
      <w:numFmt w:val="bullet"/>
      <w:lvlText w:val="o"/>
      <w:lvlJc w:val="left"/>
      <w:pPr>
        <w:ind w:left="3950" w:hanging="360"/>
      </w:pPr>
      <w:rPr>
        <w:rFonts w:ascii="Courier New" w:hAnsi="Courier New" w:cs="Courier New" w:hint="default"/>
      </w:rPr>
    </w:lvl>
    <w:lvl w:ilvl="5" w:tplc="0C070005" w:tentative="1">
      <w:start w:val="1"/>
      <w:numFmt w:val="bullet"/>
      <w:lvlText w:val=""/>
      <w:lvlJc w:val="left"/>
      <w:pPr>
        <w:ind w:left="4670" w:hanging="360"/>
      </w:pPr>
      <w:rPr>
        <w:rFonts w:ascii="Wingdings" w:hAnsi="Wingdings" w:hint="default"/>
      </w:rPr>
    </w:lvl>
    <w:lvl w:ilvl="6" w:tplc="0C070001" w:tentative="1">
      <w:start w:val="1"/>
      <w:numFmt w:val="bullet"/>
      <w:lvlText w:val=""/>
      <w:lvlJc w:val="left"/>
      <w:pPr>
        <w:ind w:left="5390" w:hanging="360"/>
      </w:pPr>
      <w:rPr>
        <w:rFonts w:ascii="Symbol" w:hAnsi="Symbol" w:hint="default"/>
      </w:rPr>
    </w:lvl>
    <w:lvl w:ilvl="7" w:tplc="0C070003" w:tentative="1">
      <w:start w:val="1"/>
      <w:numFmt w:val="bullet"/>
      <w:lvlText w:val="o"/>
      <w:lvlJc w:val="left"/>
      <w:pPr>
        <w:ind w:left="6110" w:hanging="360"/>
      </w:pPr>
      <w:rPr>
        <w:rFonts w:ascii="Courier New" w:hAnsi="Courier New" w:cs="Courier New" w:hint="default"/>
      </w:rPr>
    </w:lvl>
    <w:lvl w:ilvl="8" w:tplc="0C070005" w:tentative="1">
      <w:start w:val="1"/>
      <w:numFmt w:val="bullet"/>
      <w:lvlText w:val=""/>
      <w:lvlJc w:val="left"/>
      <w:pPr>
        <w:ind w:left="6830" w:hanging="360"/>
      </w:pPr>
      <w:rPr>
        <w:rFonts w:ascii="Wingdings" w:hAnsi="Wingdings" w:hint="default"/>
      </w:rPr>
    </w:lvl>
  </w:abstractNum>
  <w:num w:numId="1">
    <w:abstractNumId w:val="28"/>
  </w:num>
  <w:num w:numId="2">
    <w:abstractNumId w:val="2"/>
  </w:num>
  <w:num w:numId="3">
    <w:abstractNumId w:val="15"/>
  </w:num>
  <w:num w:numId="4">
    <w:abstractNumId w:val="1"/>
  </w:num>
  <w:num w:numId="5">
    <w:abstractNumId w:val="20"/>
  </w:num>
  <w:num w:numId="6">
    <w:abstractNumId w:val="25"/>
  </w:num>
  <w:num w:numId="7">
    <w:abstractNumId w:val="4"/>
  </w:num>
  <w:num w:numId="8">
    <w:abstractNumId w:val="24"/>
  </w:num>
  <w:num w:numId="9">
    <w:abstractNumId w:val="14"/>
  </w:num>
  <w:num w:numId="10">
    <w:abstractNumId w:val="23"/>
  </w:num>
  <w:num w:numId="11">
    <w:abstractNumId w:val="13"/>
  </w:num>
  <w:num w:numId="12">
    <w:abstractNumId w:val="5"/>
  </w:num>
  <w:num w:numId="13">
    <w:abstractNumId w:val="11"/>
  </w:num>
  <w:num w:numId="14">
    <w:abstractNumId w:val="26"/>
  </w:num>
  <w:num w:numId="15">
    <w:abstractNumId w:val="7"/>
  </w:num>
  <w:num w:numId="16">
    <w:abstractNumId w:val="22"/>
  </w:num>
  <w:num w:numId="17">
    <w:abstractNumId w:val="21"/>
  </w:num>
  <w:num w:numId="18">
    <w:abstractNumId w:val="30"/>
  </w:num>
  <w:num w:numId="19">
    <w:abstractNumId w:val="17"/>
  </w:num>
  <w:num w:numId="20">
    <w:abstractNumId w:val="18"/>
  </w:num>
  <w:num w:numId="21">
    <w:abstractNumId w:val="27"/>
  </w:num>
  <w:num w:numId="22">
    <w:abstractNumId w:val="0"/>
  </w:num>
  <w:num w:numId="23">
    <w:abstractNumId w:val="31"/>
  </w:num>
  <w:num w:numId="24">
    <w:abstractNumId w:val="12"/>
  </w:num>
  <w:num w:numId="25">
    <w:abstractNumId w:val="29"/>
  </w:num>
  <w:num w:numId="26">
    <w:abstractNumId w:val="3"/>
  </w:num>
  <w:num w:numId="27">
    <w:abstractNumId w:val="9"/>
  </w:num>
  <w:num w:numId="28">
    <w:abstractNumId w:val="8"/>
  </w:num>
  <w:num w:numId="29">
    <w:abstractNumId w:val="10"/>
  </w:num>
  <w:num w:numId="30">
    <w:abstractNumId w:val="6"/>
  </w:num>
  <w:num w:numId="31">
    <w:abstractNumId w:val="19"/>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076494"/>
    <w:rsid w:val="00000022"/>
    <w:rsid w:val="000006F8"/>
    <w:rsid w:val="000009FE"/>
    <w:rsid w:val="00001A41"/>
    <w:rsid w:val="00001D8F"/>
    <w:rsid w:val="00002DD1"/>
    <w:rsid w:val="000064FC"/>
    <w:rsid w:val="00006B15"/>
    <w:rsid w:val="00007379"/>
    <w:rsid w:val="00010151"/>
    <w:rsid w:val="00010C9F"/>
    <w:rsid w:val="00011449"/>
    <w:rsid w:val="00012A5C"/>
    <w:rsid w:val="000135DB"/>
    <w:rsid w:val="00015594"/>
    <w:rsid w:val="000166DA"/>
    <w:rsid w:val="0001675D"/>
    <w:rsid w:val="00017329"/>
    <w:rsid w:val="000177E0"/>
    <w:rsid w:val="00017D35"/>
    <w:rsid w:val="00017FC9"/>
    <w:rsid w:val="00021489"/>
    <w:rsid w:val="00021707"/>
    <w:rsid w:val="00021A4D"/>
    <w:rsid w:val="00022DC2"/>
    <w:rsid w:val="00024025"/>
    <w:rsid w:val="00024301"/>
    <w:rsid w:val="00025036"/>
    <w:rsid w:val="00025E88"/>
    <w:rsid w:val="00026EC0"/>
    <w:rsid w:val="00031A7D"/>
    <w:rsid w:val="00033300"/>
    <w:rsid w:val="00033DF9"/>
    <w:rsid w:val="000366DD"/>
    <w:rsid w:val="00036AEA"/>
    <w:rsid w:val="00043037"/>
    <w:rsid w:val="0004390F"/>
    <w:rsid w:val="00043A35"/>
    <w:rsid w:val="000501B8"/>
    <w:rsid w:val="0005090D"/>
    <w:rsid w:val="00052DCD"/>
    <w:rsid w:val="000547E5"/>
    <w:rsid w:val="000557BA"/>
    <w:rsid w:val="00056FE6"/>
    <w:rsid w:val="000579F4"/>
    <w:rsid w:val="00057DE2"/>
    <w:rsid w:val="00057FE7"/>
    <w:rsid w:val="00060308"/>
    <w:rsid w:val="0006103B"/>
    <w:rsid w:val="00065204"/>
    <w:rsid w:val="000663C4"/>
    <w:rsid w:val="0006667B"/>
    <w:rsid w:val="0006675C"/>
    <w:rsid w:val="0006710B"/>
    <w:rsid w:val="00070145"/>
    <w:rsid w:val="00071DE1"/>
    <w:rsid w:val="00072224"/>
    <w:rsid w:val="000723BA"/>
    <w:rsid w:val="000737F7"/>
    <w:rsid w:val="00075619"/>
    <w:rsid w:val="00075F65"/>
    <w:rsid w:val="00076494"/>
    <w:rsid w:val="0007678F"/>
    <w:rsid w:val="000775D5"/>
    <w:rsid w:val="000777B4"/>
    <w:rsid w:val="00081D2E"/>
    <w:rsid w:val="00082B37"/>
    <w:rsid w:val="00083A15"/>
    <w:rsid w:val="0008579F"/>
    <w:rsid w:val="00085C4D"/>
    <w:rsid w:val="00086C36"/>
    <w:rsid w:val="00086EE7"/>
    <w:rsid w:val="00090142"/>
    <w:rsid w:val="000906AC"/>
    <w:rsid w:val="00090E23"/>
    <w:rsid w:val="00090EBE"/>
    <w:rsid w:val="000930A2"/>
    <w:rsid w:val="00093B04"/>
    <w:rsid w:val="00094F56"/>
    <w:rsid w:val="00095839"/>
    <w:rsid w:val="00096963"/>
    <w:rsid w:val="00096F4F"/>
    <w:rsid w:val="000A0026"/>
    <w:rsid w:val="000A1AFD"/>
    <w:rsid w:val="000A1F3D"/>
    <w:rsid w:val="000A2916"/>
    <w:rsid w:val="000A35D9"/>
    <w:rsid w:val="000A47C9"/>
    <w:rsid w:val="000A5063"/>
    <w:rsid w:val="000A57F0"/>
    <w:rsid w:val="000B0E72"/>
    <w:rsid w:val="000B1261"/>
    <w:rsid w:val="000B4BE5"/>
    <w:rsid w:val="000B565C"/>
    <w:rsid w:val="000C0C3F"/>
    <w:rsid w:val="000C1567"/>
    <w:rsid w:val="000C1914"/>
    <w:rsid w:val="000C1AB6"/>
    <w:rsid w:val="000C2315"/>
    <w:rsid w:val="000C33F0"/>
    <w:rsid w:val="000C4608"/>
    <w:rsid w:val="000C4DA4"/>
    <w:rsid w:val="000C5434"/>
    <w:rsid w:val="000C67FE"/>
    <w:rsid w:val="000D00C6"/>
    <w:rsid w:val="000D0437"/>
    <w:rsid w:val="000D132F"/>
    <w:rsid w:val="000D1CDC"/>
    <w:rsid w:val="000D2D3B"/>
    <w:rsid w:val="000D45D4"/>
    <w:rsid w:val="000D4E53"/>
    <w:rsid w:val="000D7C92"/>
    <w:rsid w:val="000D7F78"/>
    <w:rsid w:val="000E0181"/>
    <w:rsid w:val="000E0CC5"/>
    <w:rsid w:val="000E200B"/>
    <w:rsid w:val="000E25D2"/>
    <w:rsid w:val="000E2D7D"/>
    <w:rsid w:val="000E34D6"/>
    <w:rsid w:val="000E47B4"/>
    <w:rsid w:val="000E5790"/>
    <w:rsid w:val="000E57DA"/>
    <w:rsid w:val="000E611E"/>
    <w:rsid w:val="000E71C1"/>
    <w:rsid w:val="000E7BDB"/>
    <w:rsid w:val="000E7D59"/>
    <w:rsid w:val="000F163F"/>
    <w:rsid w:val="000F292C"/>
    <w:rsid w:val="000F33E1"/>
    <w:rsid w:val="000F5C93"/>
    <w:rsid w:val="000F763C"/>
    <w:rsid w:val="000F7A00"/>
    <w:rsid w:val="00100564"/>
    <w:rsid w:val="001015F2"/>
    <w:rsid w:val="00103E07"/>
    <w:rsid w:val="00106A11"/>
    <w:rsid w:val="00106F1C"/>
    <w:rsid w:val="001104B8"/>
    <w:rsid w:val="00110EFE"/>
    <w:rsid w:val="001117EE"/>
    <w:rsid w:val="00111EF0"/>
    <w:rsid w:val="0011204C"/>
    <w:rsid w:val="00112BEF"/>
    <w:rsid w:val="00113F51"/>
    <w:rsid w:val="00115496"/>
    <w:rsid w:val="00116856"/>
    <w:rsid w:val="00117616"/>
    <w:rsid w:val="001178E6"/>
    <w:rsid w:val="00120279"/>
    <w:rsid w:val="00120596"/>
    <w:rsid w:val="001246AB"/>
    <w:rsid w:val="00125403"/>
    <w:rsid w:val="00125894"/>
    <w:rsid w:val="001276EC"/>
    <w:rsid w:val="00127AB5"/>
    <w:rsid w:val="00130DDC"/>
    <w:rsid w:val="00130E28"/>
    <w:rsid w:val="00130EA9"/>
    <w:rsid w:val="0013196E"/>
    <w:rsid w:val="00132CCC"/>
    <w:rsid w:val="00135155"/>
    <w:rsid w:val="00135195"/>
    <w:rsid w:val="00136084"/>
    <w:rsid w:val="00137483"/>
    <w:rsid w:val="00140E17"/>
    <w:rsid w:val="0014146B"/>
    <w:rsid w:val="001425E3"/>
    <w:rsid w:val="00144AD0"/>
    <w:rsid w:val="001457F4"/>
    <w:rsid w:val="0015260A"/>
    <w:rsid w:val="00152FEE"/>
    <w:rsid w:val="0015406C"/>
    <w:rsid w:val="00154E56"/>
    <w:rsid w:val="0015582E"/>
    <w:rsid w:val="0015647E"/>
    <w:rsid w:val="001574FD"/>
    <w:rsid w:val="00157F32"/>
    <w:rsid w:val="00157FD3"/>
    <w:rsid w:val="001616AC"/>
    <w:rsid w:val="00161EBF"/>
    <w:rsid w:val="00162887"/>
    <w:rsid w:val="00167126"/>
    <w:rsid w:val="00167BF3"/>
    <w:rsid w:val="00167EDB"/>
    <w:rsid w:val="00171EC1"/>
    <w:rsid w:val="00172D4C"/>
    <w:rsid w:val="001768E1"/>
    <w:rsid w:val="0018248D"/>
    <w:rsid w:val="00182C63"/>
    <w:rsid w:val="001842C6"/>
    <w:rsid w:val="001846F5"/>
    <w:rsid w:val="001849B2"/>
    <w:rsid w:val="00185FA6"/>
    <w:rsid w:val="00187D5E"/>
    <w:rsid w:val="00187DFE"/>
    <w:rsid w:val="00190176"/>
    <w:rsid w:val="00190A88"/>
    <w:rsid w:val="00192A1F"/>
    <w:rsid w:val="00197F23"/>
    <w:rsid w:val="001A1484"/>
    <w:rsid w:val="001A2ABF"/>
    <w:rsid w:val="001B1659"/>
    <w:rsid w:val="001B2ADC"/>
    <w:rsid w:val="001B3D4E"/>
    <w:rsid w:val="001B5058"/>
    <w:rsid w:val="001B7D7D"/>
    <w:rsid w:val="001C0050"/>
    <w:rsid w:val="001C2574"/>
    <w:rsid w:val="001C4EFB"/>
    <w:rsid w:val="001C65DD"/>
    <w:rsid w:val="001C75B2"/>
    <w:rsid w:val="001D1FFE"/>
    <w:rsid w:val="001D34A5"/>
    <w:rsid w:val="001D381A"/>
    <w:rsid w:val="001D5BCA"/>
    <w:rsid w:val="001D5C24"/>
    <w:rsid w:val="001D6D68"/>
    <w:rsid w:val="001D73AA"/>
    <w:rsid w:val="001E1B11"/>
    <w:rsid w:val="001E437A"/>
    <w:rsid w:val="001E50CC"/>
    <w:rsid w:val="001E54D9"/>
    <w:rsid w:val="001E56E1"/>
    <w:rsid w:val="001E6BF5"/>
    <w:rsid w:val="001E6EFB"/>
    <w:rsid w:val="001E79D9"/>
    <w:rsid w:val="001F1A3F"/>
    <w:rsid w:val="001F1D5A"/>
    <w:rsid w:val="001F28BD"/>
    <w:rsid w:val="001F290C"/>
    <w:rsid w:val="001F7835"/>
    <w:rsid w:val="001F7BB6"/>
    <w:rsid w:val="001F7BFD"/>
    <w:rsid w:val="001F7CC2"/>
    <w:rsid w:val="002020D7"/>
    <w:rsid w:val="00202F35"/>
    <w:rsid w:val="0020457E"/>
    <w:rsid w:val="00204643"/>
    <w:rsid w:val="002062F9"/>
    <w:rsid w:val="00206CA2"/>
    <w:rsid w:val="00207B78"/>
    <w:rsid w:val="00210873"/>
    <w:rsid w:val="00212ACE"/>
    <w:rsid w:val="00212E68"/>
    <w:rsid w:val="0021610F"/>
    <w:rsid w:val="002176A6"/>
    <w:rsid w:val="0022143D"/>
    <w:rsid w:val="002220BB"/>
    <w:rsid w:val="002225CD"/>
    <w:rsid w:val="00226BE6"/>
    <w:rsid w:val="002275C0"/>
    <w:rsid w:val="002314F5"/>
    <w:rsid w:val="00231DBF"/>
    <w:rsid w:val="00232760"/>
    <w:rsid w:val="0023328D"/>
    <w:rsid w:val="002336DA"/>
    <w:rsid w:val="00234423"/>
    <w:rsid w:val="002357EA"/>
    <w:rsid w:val="00235999"/>
    <w:rsid w:val="00236DEB"/>
    <w:rsid w:val="00237371"/>
    <w:rsid w:val="0023789E"/>
    <w:rsid w:val="00240274"/>
    <w:rsid w:val="00240A14"/>
    <w:rsid w:val="00241158"/>
    <w:rsid w:val="00241429"/>
    <w:rsid w:val="0024397B"/>
    <w:rsid w:val="00244AC5"/>
    <w:rsid w:val="00245E13"/>
    <w:rsid w:val="00246D25"/>
    <w:rsid w:val="00247257"/>
    <w:rsid w:val="00247F4A"/>
    <w:rsid w:val="002501D3"/>
    <w:rsid w:val="00250356"/>
    <w:rsid w:val="00250F15"/>
    <w:rsid w:val="002523DD"/>
    <w:rsid w:val="0025278F"/>
    <w:rsid w:val="00252BCA"/>
    <w:rsid w:val="00252DCA"/>
    <w:rsid w:val="00252DF3"/>
    <w:rsid w:val="002540C8"/>
    <w:rsid w:val="0025436C"/>
    <w:rsid w:val="0025481F"/>
    <w:rsid w:val="002555F0"/>
    <w:rsid w:val="0025707D"/>
    <w:rsid w:val="0025718C"/>
    <w:rsid w:val="002574F9"/>
    <w:rsid w:val="002605DB"/>
    <w:rsid w:val="00260E46"/>
    <w:rsid w:val="00264443"/>
    <w:rsid w:val="002645F1"/>
    <w:rsid w:val="00265170"/>
    <w:rsid w:val="002657AF"/>
    <w:rsid w:val="00265B37"/>
    <w:rsid w:val="00272DEC"/>
    <w:rsid w:val="0027367A"/>
    <w:rsid w:val="00273C98"/>
    <w:rsid w:val="00274828"/>
    <w:rsid w:val="00275A00"/>
    <w:rsid w:val="002761B9"/>
    <w:rsid w:val="00276375"/>
    <w:rsid w:val="00277A35"/>
    <w:rsid w:val="002825FE"/>
    <w:rsid w:val="00283442"/>
    <w:rsid w:val="00286E38"/>
    <w:rsid w:val="0029012D"/>
    <w:rsid w:val="002907D0"/>
    <w:rsid w:val="00290B1F"/>
    <w:rsid w:val="00293431"/>
    <w:rsid w:val="0029491A"/>
    <w:rsid w:val="002959B0"/>
    <w:rsid w:val="00297AE5"/>
    <w:rsid w:val="00297DAC"/>
    <w:rsid w:val="002A27D6"/>
    <w:rsid w:val="002A395A"/>
    <w:rsid w:val="002A4D3F"/>
    <w:rsid w:val="002A571F"/>
    <w:rsid w:val="002B306F"/>
    <w:rsid w:val="002B493E"/>
    <w:rsid w:val="002B57C0"/>
    <w:rsid w:val="002B72F2"/>
    <w:rsid w:val="002C10E4"/>
    <w:rsid w:val="002C19DD"/>
    <w:rsid w:val="002C3372"/>
    <w:rsid w:val="002C4BFC"/>
    <w:rsid w:val="002D2105"/>
    <w:rsid w:val="002D3EA8"/>
    <w:rsid w:val="002D5058"/>
    <w:rsid w:val="002D5C90"/>
    <w:rsid w:val="002D6938"/>
    <w:rsid w:val="002D7778"/>
    <w:rsid w:val="002E0ACA"/>
    <w:rsid w:val="002E1269"/>
    <w:rsid w:val="002E1A12"/>
    <w:rsid w:val="002E1AA5"/>
    <w:rsid w:val="002E3386"/>
    <w:rsid w:val="002E6102"/>
    <w:rsid w:val="002E68AC"/>
    <w:rsid w:val="002E6917"/>
    <w:rsid w:val="002E7233"/>
    <w:rsid w:val="002E760C"/>
    <w:rsid w:val="002E7D77"/>
    <w:rsid w:val="002F0783"/>
    <w:rsid w:val="002F3AD2"/>
    <w:rsid w:val="002F5F12"/>
    <w:rsid w:val="002F7817"/>
    <w:rsid w:val="00300AAE"/>
    <w:rsid w:val="0030274D"/>
    <w:rsid w:val="0030296A"/>
    <w:rsid w:val="00303BD6"/>
    <w:rsid w:val="00305889"/>
    <w:rsid w:val="00310165"/>
    <w:rsid w:val="00310561"/>
    <w:rsid w:val="00312AE3"/>
    <w:rsid w:val="00312C59"/>
    <w:rsid w:val="00320FBF"/>
    <w:rsid w:val="00322B1A"/>
    <w:rsid w:val="00323EDD"/>
    <w:rsid w:val="00324011"/>
    <w:rsid w:val="0032524C"/>
    <w:rsid w:val="00326CF6"/>
    <w:rsid w:val="00327EBE"/>
    <w:rsid w:val="0033004F"/>
    <w:rsid w:val="0033146C"/>
    <w:rsid w:val="0033162A"/>
    <w:rsid w:val="00334A02"/>
    <w:rsid w:val="00334AE4"/>
    <w:rsid w:val="00335541"/>
    <w:rsid w:val="003365BA"/>
    <w:rsid w:val="00336E75"/>
    <w:rsid w:val="00340565"/>
    <w:rsid w:val="00341219"/>
    <w:rsid w:val="00341A8B"/>
    <w:rsid w:val="00341EC5"/>
    <w:rsid w:val="00342CD5"/>
    <w:rsid w:val="00343712"/>
    <w:rsid w:val="00345D5F"/>
    <w:rsid w:val="00346409"/>
    <w:rsid w:val="00350831"/>
    <w:rsid w:val="00351D2C"/>
    <w:rsid w:val="0035202C"/>
    <w:rsid w:val="003559EF"/>
    <w:rsid w:val="00355F80"/>
    <w:rsid w:val="00356995"/>
    <w:rsid w:val="0035791E"/>
    <w:rsid w:val="00357D69"/>
    <w:rsid w:val="00360AF8"/>
    <w:rsid w:val="00361448"/>
    <w:rsid w:val="00361B92"/>
    <w:rsid w:val="00363472"/>
    <w:rsid w:val="00363716"/>
    <w:rsid w:val="00363BE0"/>
    <w:rsid w:val="00363C9D"/>
    <w:rsid w:val="0036586F"/>
    <w:rsid w:val="00365B7B"/>
    <w:rsid w:val="00366B03"/>
    <w:rsid w:val="00366E8B"/>
    <w:rsid w:val="00367574"/>
    <w:rsid w:val="00370512"/>
    <w:rsid w:val="00371157"/>
    <w:rsid w:val="003726EB"/>
    <w:rsid w:val="00373550"/>
    <w:rsid w:val="00373950"/>
    <w:rsid w:val="00374613"/>
    <w:rsid w:val="00374BEB"/>
    <w:rsid w:val="00376B52"/>
    <w:rsid w:val="003770E3"/>
    <w:rsid w:val="00377AE2"/>
    <w:rsid w:val="003805D4"/>
    <w:rsid w:val="00382326"/>
    <w:rsid w:val="003832AA"/>
    <w:rsid w:val="0038634F"/>
    <w:rsid w:val="0038748F"/>
    <w:rsid w:val="00387760"/>
    <w:rsid w:val="003877A2"/>
    <w:rsid w:val="0039109D"/>
    <w:rsid w:val="003915D5"/>
    <w:rsid w:val="00391CAB"/>
    <w:rsid w:val="003930C8"/>
    <w:rsid w:val="003936B6"/>
    <w:rsid w:val="00396114"/>
    <w:rsid w:val="00397CC8"/>
    <w:rsid w:val="003A1975"/>
    <w:rsid w:val="003A1BE6"/>
    <w:rsid w:val="003A2B8A"/>
    <w:rsid w:val="003A2EA6"/>
    <w:rsid w:val="003A4043"/>
    <w:rsid w:val="003A4A25"/>
    <w:rsid w:val="003A6A0E"/>
    <w:rsid w:val="003A6C74"/>
    <w:rsid w:val="003A749D"/>
    <w:rsid w:val="003B06F4"/>
    <w:rsid w:val="003B1418"/>
    <w:rsid w:val="003B2461"/>
    <w:rsid w:val="003B3133"/>
    <w:rsid w:val="003B4531"/>
    <w:rsid w:val="003B5168"/>
    <w:rsid w:val="003B70F0"/>
    <w:rsid w:val="003B731D"/>
    <w:rsid w:val="003C16D9"/>
    <w:rsid w:val="003C37E6"/>
    <w:rsid w:val="003C5388"/>
    <w:rsid w:val="003C5441"/>
    <w:rsid w:val="003D1A73"/>
    <w:rsid w:val="003D30BC"/>
    <w:rsid w:val="003D41BC"/>
    <w:rsid w:val="003D4E6B"/>
    <w:rsid w:val="003E26D3"/>
    <w:rsid w:val="003E457B"/>
    <w:rsid w:val="003E4CD9"/>
    <w:rsid w:val="003E53A4"/>
    <w:rsid w:val="003E6076"/>
    <w:rsid w:val="003E6CAC"/>
    <w:rsid w:val="003E6D49"/>
    <w:rsid w:val="003E6EA1"/>
    <w:rsid w:val="003E71A9"/>
    <w:rsid w:val="003E7CA5"/>
    <w:rsid w:val="003F0F39"/>
    <w:rsid w:val="003F1080"/>
    <w:rsid w:val="003F14B2"/>
    <w:rsid w:val="003F3F83"/>
    <w:rsid w:val="003F45B8"/>
    <w:rsid w:val="003F4668"/>
    <w:rsid w:val="003F5257"/>
    <w:rsid w:val="003F602B"/>
    <w:rsid w:val="00400B8F"/>
    <w:rsid w:val="0040177D"/>
    <w:rsid w:val="00401D54"/>
    <w:rsid w:val="004053EE"/>
    <w:rsid w:val="0040735B"/>
    <w:rsid w:val="00407900"/>
    <w:rsid w:val="00410D01"/>
    <w:rsid w:val="00411365"/>
    <w:rsid w:val="00412084"/>
    <w:rsid w:val="004134D9"/>
    <w:rsid w:val="004144A4"/>
    <w:rsid w:val="004158E0"/>
    <w:rsid w:val="0041786F"/>
    <w:rsid w:val="004202EC"/>
    <w:rsid w:val="004209A5"/>
    <w:rsid w:val="00420C81"/>
    <w:rsid w:val="00420F69"/>
    <w:rsid w:val="00420F7C"/>
    <w:rsid w:val="00421446"/>
    <w:rsid w:val="004228D1"/>
    <w:rsid w:val="00425A17"/>
    <w:rsid w:val="004262F9"/>
    <w:rsid w:val="00426C7F"/>
    <w:rsid w:val="00427033"/>
    <w:rsid w:val="00430540"/>
    <w:rsid w:val="004318CE"/>
    <w:rsid w:val="0043281B"/>
    <w:rsid w:val="00432872"/>
    <w:rsid w:val="00432886"/>
    <w:rsid w:val="0043295B"/>
    <w:rsid w:val="00432D8A"/>
    <w:rsid w:val="00434B10"/>
    <w:rsid w:val="0043506D"/>
    <w:rsid w:val="004356A1"/>
    <w:rsid w:val="0043579B"/>
    <w:rsid w:val="00436DF5"/>
    <w:rsid w:val="00437313"/>
    <w:rsid w:val="00437E0D"/>
    <w:rsid w:val="00443046"/>
    <w:rsid w:val="004445A6"/>
    <w:rsid w:val="00445A8E"/>
    <w:rsid w:val="00445D0C"/>
    <w:rsid w:val="00446F68"/>
    <w:rsid w:val="004479C9"/>
    <w:rsid w:val="004503ED"/>
    <w:rsid w:val="00450A14"/>
    <w:rsid w:val="00452F75"/>
    <w:rsid w:val="004541A8"/>
    <w:rsid w:val="00454ACE"/>
    <w:rsid w:val="0045528F"/>
    <w:rsid w:val="00455754"/>
    <w:rsid w:val="00457DEB"/>
    <w:rsid w:val="00461222"/>
    <w:rsid w:val="00461D59"/>
    <w:rsid w:val="00464FAF"/>
    <w:rsid w:val="00467077"/>
    <w:rsid w:val="004676B9"/>
    <w:rsid w:val="00467C49"/>
    <w:rsid w:val="00471B01"/>
    <w:rsid w:val="00472005"/>
    <w:rsid w:val="00473869"/>
    <w:rsid w:val="00474780"/>
    <w:rsid w:val="00476806"/>
    <w:rsid w:val="00476A00"/>
    <w:rsid w:val="00481A1F"/>
    <w:rsid w:val="00482525"/>
    <w:rsid w:val="004839FF"/>
    <w:rsid w:val="00483B54"/>
    <w:rsid w:val="004842FC"/>
    <w:rsid w:val="00484D76"/>
    <w:rsid w:val="00484E60"/>
    <w:rsid w:val="004859C4"/>
    <w:rsid w:val="00485E36"/>
    <w:rsid w:val="0048653E"/>
    <w:rsid w:val="004876AC"/>
    <w:rsid w:val="004944F6"/>
    <w:rsid w:val="00496415"/>
    <w:rsid w:val="00496DDD"/>
    <w:rsid w:val="004A0582"/>
    <w:rsid w:val="004A121B"/>
    <w:rsid w:val="004A1741"/>
    <w:rsid w:val="004A248F"/>
    <w:rsid w:val="004A4341"/>
    <w:rsid w:val="004A4826"/>
    <w:rsid w:val="004A5E19"/>
    <w:rsid w:val="004A798F"/>
    <w:rsid w:val="004B13EF"/>
    <w:rsid w:val="004B479A"/>
    <w:rsid w:val="004B535A"/>
    <w:rsid w:val="004B6891"/>
    <w:rsid w:val="004B758E"/>
    <w:rsid w:val="004B7FB1"/>
    <w:rsid w:val="004C0766"/>
    <w:rsid w:val="004C102C"/>
    <w:rsid w:val="004C19B8"/>
    <w:rsid w:val="004C3205"/>
    <w:rsid w:val="004C3650"/>
    <w:rsid w:val="004C38FE"/>
    <w:rsid w:val="004C43A2"/>
    <w:rsid w:val="004C4A14"/>
    <w:rsid w:val="004C4FF4"/>
    <w:rsid w:val="004C5B0B"/>
    <w:rsid w:val="004C5CC9"/>
    <w:rsid w:val="004D07E0"/>
    <w:rsid w:val="004D1074"/>
    <w:rsid w:val="004D117B"/>
    <w:rsid w:val="004D1D52"/>
    <w:rsid w:val="004D54AB"/>
    <w:rsid w:val="004D6518"/>
    <w:rsid w:val="004D7F27"/>
    <w:rsid w:val="004E0435"/>
    <w:rsid w:val="004E0C5F"/>
    <w:rsid w:val="004E1C34"/>
    <w:rsid w:val="004E1CF4"/>
    <w:rsid w:val="004E3007"/>
    <w:rsid w:val="004E4348"/>
    <w:rsid w:val="004F1F9C"/>
    <w:rsid w:val="004F3829"/>
    <w:rsid w:val="004F40FC"/>
    <w:rsid w:val="004F55F5"/>
    <w:rsid w:val="004F6C91"/>
    <w:rsid w:val="004F6F90"/>
    <w:rsid w:val="004F73F0"/>
    <w:rsid w:val="004F7DCE"/>
    <w:rsid w:val="00500BE1"/>
    <w:rsid w:val="00501C4B"/>
    <w:rsid w:val="00504273"/>
    <w:rsid w:val="00505752"/>
    <w:rsid w:val="00506861"/>
    <w:rsid w:val="005068AD"/>
    <w:rsid w:val="0050795B"/>
    <w:rsid w:val="005112E3"/>
    <w:rsid w:val="0051271D"/>
    <w:rsid w:val="00514362"/>
    <w:rsid w:val="00514B82"/>
    <w:rsid w:val="00515884"/>
    <w:rsid w:val="00516094"/>
    <w:rsid w:val="00516272"/>
    <w:rsid w:val="005175DF"/>
    <w:rsid w:val="005178D6"/>
    <w:rsid w:val="00520334"/>
    <w:rsid w:val="00520953"/>
    <w:rsid w:val="005210D5"/>
    <w:rsid w:val="00522030"/>
    <w:rsid w:val="00525D0E"/>
    <w:rsid w:val="0053087D"/>
    <w:rsid w:val="00530F68"/>
    <w:rsid w:val="00530F6A"/>
    <w:rsid w:val="005312EF"/>
    <w:rsid w:val="00531985"/>
    <w:rsid w:val="00532E0B"/>
    <w:rsid w:val="005332EF"/>
    <w:rsid w:val="00533DEB"/>
    <w:rsid w:val="00534437"/>
    <w:rsid w:val="005355B3"/>
    <w:rsid w:val="00536AF3"/>
    <w:rsid w:val="00536BC0"/>
    <w:rsid w:val="00540894"/>
    <w:rsid w:val="005429D1"/>
    <w:rsid w:val="00543B09"/>
    <w:rsid w:val="00543FAA"/>
    <w:rsid w:val="00544FDC"/>
    <w:rsid w:val="00546041"/>
    <w:rsid w:val="00547BE4"/>
    <w:rsid w:val="00550736"/>
    <w:rsid w:val="00550D12"/>
    <w:rsid w:val="00550FF9"/>
    <w:rsid w:val="00551119"/>
    <w:rsid w:val="00552C12"/>
    <w:rsid w:val="00553EFB"/>
    <w:rsid w:val="00554035"/>
    <w:rsid w:val="00554971"/>
    <w:rsid w:val="00554CA0"/>
    <w:rsid w:val="00557AEF"/>
    <w:rsid w:val="005602E5"/>
    <w:rsid w:val="00561B33"/>
    <w:rsid w:val="00561C3D"/>
    <w:rsid w:val="00562545"/>
    <w:rsid w:val="005628B2"/>
    <w:rsid w:val="005634B0"/>
    <w:rsid w:val="00567918"/>
    <w:rsid w:val="00567EE1"/>
    <w:rsid w:val="00570AA0"/>
    <w:rsid w:val="00571286"/>
    <w:rsid w:val="00572C73"/>
    <w:rsid w:val="00573FCD"/>
    <w:rsid w:val="00574380"/>
    <w:rsid w:val="0057502F"/>
    <w:rsid w:val="00575EF5"/>
    <w:rsid w:val="00576906"/>
    <w:rsid w:val="00576CF2"/>
    <w:rsid w:val="0058028E"/>
    <w:rsid w:val="00580585"/>
    <w:rsid w:val="00580C79"/>
    <w:rsid w:val="00581ABE"/>
    <w:rsid w:val="00584797"/>
    <w:rsid w:val="005847E8"/>
    <w:rsid w:val="00584F89"/>
    <w:rsid w:val="0059137B"/>
    <w:rsid w:val="00593158"/>
    <w:rsid w:val="00593425"/>
    <w:rsid w:val="00595F77"/>
    <w:rsid w:val="005963E8"/>
    <w:rsid w:val="005A063B"/>
    <w:rsid w:val="005A1364"/>
    <w:rsid w:val="005A1696"/>
    <w:rsid w:val="005A22C0"/>
    <w:rsid w:val="005A23E5"/>
    <w:rsid w:val="005A387E"/>
    <w:rsid w:val="005A4A17"/>
    <w:rsid w:val="005A528F"/>
    <w:rsid w:val="005A56C5"/>
    <w:rsid w:val="005A68DF"/>
    <w:rsid w:val="005A6B47"/>
    <w:rsid w:val="005B052D"/>
    <w:rsid w:val="005B0592"/>
    <w:rsid w:val="005B0F5B"/>
    <w:rsid w:val="005B0F74"/>
    <w:rsid w:val="005B2DA5"/>
    <w:rsid w:val="005B310A"/>
    <w:rsid w:val="005B45B9"/>
    <w:rsid w:val="005B579C"/>
    <w:rsid w:val="005B583C"/>
    <w:rsid w:val="005B60E2"/>
    <w:rsid w:val="005B68AD"/>
    <w:rsid w:val="005B6D7B"/>
    <w:rsid w:val="005B7390"/>
    <w:rsid w:val="005B7406"/>
    <w:rsid w:val="005C1796"/>
    <w:rsid w:val="005C2327"/>
    <w:rsid w:val="005C2B3F"/>
    <w:rsid w:val="005C2E77"/>
    <w:rsid w:val="005C4331"/>
    <w:rsid w:val="005C4CAC"/>
    <w:rsid w:val="005C510B"/>
    <w:rsid w:val="005D0AA0"/>
    <w:rsid w:val="005D21C1"/>
    <w:rsid w:val="005D2A88"/>
    <w:rsid w:val="005D3258"/>
    <w:rsid w:val="005D6573"/>
    <w:rsid w:val="005D7E97"/>
    <w:rsid w:val="005E2A61"/>
    <w:rsid w:val="005E30C7"/>
    <w:rsid w:val="005E4DAB"/>
    <w:rsid w:val="005E4EF2"/>
    <w:rsid w:val="005E59A4"/>
    <w:rsid w:val="005E7699"/>
    <w:rsid w:val="005E7F99"/>
    <w:rsid w:val="005F0271"/>
    <w:rsid w:val="005F2888"/>
    <w:rsid w:val="005F36CE"/>
    <w:rsid w:val="005F5300"/>
    <w:rsid w:val="005F67B9"/>
    <w:rsid w:val="005F6AAD"/>
    <w:rsid w:val="00600454"/>
    <w:rsid w:val="00601550"/>
    <w:rsid w:val="00601D40"/>
    <w:rsid w:val="00604537"/>
    <w:rsid w:val="006045F8"/>
    <w:rsid w:val="006067F6"/>
    <w:rsid w:val="0060694B"/>
    <w:rsid w:val="00611EF8"/>
    <w:rsid w:val="00612635"/>
    <w:rsid w:val="00613F47"/>
    <w:rsid w:val="00613F78"/>
    <w:rsid w:val="006202C4"/>
    <w:rsid w:val="00620A55"/>
    <w:rsid w:val="00621689"/>
    <w:rsid w:val="00621AC0"/>
    <w:rsid w:val="00623C42"/>
    <w:rsid w:val="00623F71"/>
    <w:rsid w:val="00624238"/>
    <w:rsid w:val="0062581E"/>
    <w:rsid w:val="0063005F"/>
    <w:rsid w:val="00630572"/>
    <w:rsid w:val="00630B1A"/>
    <w:rsid w:val="006310B0"/>
    <w:rsid w:val="00632951"/>
    <w:rsid w:val="00632EE2"/>
    <w:rsid w:val="00633215"/>
    <w:rsid w:val="00635D93"/>
    <w:rsid w:val="006416CA"/>
    <w:rsid w:val="006417B8"/>
    <w:rsid w:val="00641B53"/>
    <w:rsid w:val="006422B4"/>
    <w:rsid w:val="00642FC5"/>
    <w:rsid w:val="0064402F"/>
    <w:rsid w:val="00644EA2"/>
    <w:rsid w:val="00644EC9"/>
    <w:rsid w:val="00644F1A"/>
    <w:rsid w:val="0064644A"/>
    <w:rsid w:val="0065030A"/>
    <w:rsid w:val="00650BC2"/>
    <w:rsid w:val="00650FF7"/>
    <w:rsid w:val="00652921"/>
    <w:rsid w:val="0065542D"/>
    <w:rsid w:val="006563A3"/>
    <w:rsid w:val="00656A69"/>
    <w:rsid w:val="00656E4D"/>
    <w:rsid w:val="00657477"/>
    <w:rsid w:val="00661204"/>
    <w:rsid w:val="00664071"/>
    <w:rsid w:val="006644CF"/>
    <w:rsid w:val="0066501A"/>
    <w:rsid w:val="00666443"/>
    <w:rsid w:val="00666CD9"/>
    <w:rsid w:val="006704B5"/>
    <w:rsid w:val="006705BE"/>
    <w:rsid w:val="00671640"/>
    <w:rsid w:val="0067290F"/>
    <w:rsid w:val="00673131"/>
    <w:rsid w:val="00673173"/>
    <w:rsid w:val="00673CD6"/>
    <w:rsid w:val="00674106"/>
    <w:rsid w:val="00674A2A"/>
    <w:rsid w:val="00674D5E"/>
    <w:rsid w:val="00676B77"/>
    <w:rsid w:val="00676DAD"/>
    <w:rsid w:val="00682868"/>
    <w:rsid w:val="0068344E"/>
    <w:rsid w:val="006835C9"/>
    <w:rsid w:val="00683AE7"/>
    <w:rsid w:val="00684A95"/>
    <w:rsid w:val="006853C9"/>
    <w:rsid w:val="00687D04"/>
    <w:rsid w:val="006901EE"/>
    <w:rsid w:val="006908DB"/>
    <w:rsid w:val="00691C41"/>
    <w:rsid w:val="00692147"/>
    <w:rsid w:val="006928AE"/>
    <w:rsid w:val="006936F2"/>
    <w:rsid w:val="006965A6"/>
    <w:rsid w:val="006A00FE"/>
    <w:rsid w:val="006A02A0"/>
    <w:rsid w:val="006A1684"/>
    <w:rsid w:val="006A377B"/>
    <w:rsid w:val="006A39E5"/>
    <w:rsid w:val="006A45AA"/>
    <w:rsid w:val="006B168A"/>
    <w:rsid w:val="006B1924"/>
    <w:rsid w:val="006B1C3A"/>
    <w:rsid w:val="006B2065"/>
    <w:rsid w:val="006B3037"/>
    <w:rsid w:val="006B3CD9"/>
    <w:rsid w:val="006B4B2D"/>
    <w:rsid w:val="006B541D"/>
    <w:rsid w:val="006B74A4"/>
    <w:rsid w:val="006C052D"/>
    <w:rsid w:val="006C0CE0"/>
    <w:rsid w:val="006C281E"/>
    <w:rsid w:val="006C2C95"/>
    <w:rsid w:val="006C3431"/>
    <w:rsid w:val="006C4A00"/>
    <w:rsid w:val="006C4C01"/>
    <w:rsid w:val="006D021A"/>
    <w:rsid w:val="006D0817"/>
    <w:rsid w:val="006D0F41"/>
    <w:rsid w:val="006D2968"/>
    <w:rsid w:val="006D2FF4"/>
    <w:rsid w:val="006D3136"/>
    <w:rsid w:val="006D5017"/>
    <w:rsid w:val="006D5028"/>
    <w:rsid w:val="006D6627"/>
    <w:rsid w:val="006D6B0C"/>
    <w:rsid w:val="006D7105"/>
    <w:rsid w:val="006E00D1"/>
    <w:rsid w:val="006E05E2"/>
    <w:rsid w:val="006E34E1"/>
    <w:rsid w:val="006E3AB4"/>
    <w:rsid w:val="006E4DAF"/>
    <w:rsid w:val="006E623B"/>
    <w:rsid w:val="006E78C4"/>
    <w:rsid w:val="006F0FA2"/>
    <w:rsid w:val="006F1536"/>
    <w:rsid w:val="006F2168"/>
    <w:rsid w:val="006F27EA"/>
    <w:rsid w:val="006F2CF8"/>
    <w:rsid w:val="006F467B"/>
    <w:rsid w:val="006F5274"/>
    <w:rsid w:val="006F528B"/>
    <w:rsid w:val="006F5ABF"/>
    <w:rsid w:val="006F5F66"/>
    <w:rsid w:val="006F6B19"/>
    <w:rsid w:val="006F79A7"/>
    <w:rsid w:val="00702D37"/>
    <w:rsid w:val="007032DD"/>
    <w:rsid w:val="007067EE"/>
    <w:rsid w:val="007105B8"/>
    <w:rsid w:val="00711D58"/>
    <w:rsid w:val="00712590"/>
    <w:rsid w:val="00712D7D"/>
    <w:rsid w:val="00714DA3"/>
    <w:rsid w:val="00715123"/>
    <w:rsid w:val="00720F9B"/>
    <w:rsid w:val="00720FD0"/>
    <w:rsid w:val="0072287E"/>
    <w:rsid w:val="00724FE2"/>
    <w:rsid w:val="00725800"/>
    <w:rsid w:val="00727012"/>
    <w:rsid w:val="007304F6"/>
    <w:rsid w:val="0073067F"/>
    <w:rsid w:val="00731B5F"/>
    <w:rsid w:val="007321FA"/>
    <w:rsid w:val="0073232D"/>
    <w:rsid w:val="007338D1"/>
    <w:rsid w:val="00733902"/>
    <w:rsid w:val="00733C17"/>
    <w:rsid w:val="007340C3"/>
    <w:rsid w:val="00734479"/>
    <w:rsid w:val="00734F22"/>
    <w:rsid w:val="007354BC"/>
    <w:rsid w:val="007357F8"/>
    <w:rsid w:val="00735B21"/>
    <w:rsid w:val="00736C07"/>
    <w:rsid w:val="007371F3"/>
    <w:rsid w:val="00737CA1"/>
    <w:rsid w:val="007413B9"/>
    <w:rsid w:val="007416E3"/>
    <w:rsid w:val="007422AA"/>
    <w:rsid w:val="0074255D"/>
    <w:rsid w:val="0074268B"/>
    <w:rsid w:val="0074352C"/>
    <w:rsid w:val="007444EA"/>
    <w:rsid w:val="00744CEC"/>
    <w:rsid w:val="00744DA6"/>
    <w:rsid w:val="0074521F"/>
    <w:rsid w:val="00745A58"/>
    <w:rsid w:val="00746DE4"/>
    <w:rsid w:val="0075306B"/>
    <w:rsid w:val="007535B6"/>
    <w:rsid w:val="0075377D"/>
    <w:rsid w:val="0075383D"/>
    <w:rsid w:val="00754682"/>
    <w:rsid w:val="007555CA"/>
    <w:rsid w:val="007567F7"/>
    <w:rsid w:val="007569C7"/>
    <w:rsid w:val="00757FC2"/>
    <w:rsid w:val="0076050D"/>
    <w:rsid w:val="00760A66"/>
    <w:rsid w:val="00761BA6"/>
    <w:rsid w:val="00761E19"/>
    <w:rsid w:val="007630CB"/>
    <w:rsid w:val="00763EF3"/>
    <w:rsid w:val="00764032"/>
    <w:rsid w:val="00764074"/>
    <w:rsid w:val="00766096"/>
    <w:rsid w:val="00767458"/>
    <w:rsid w:val="0076772B"/>
    <w:rsid w:val="00767D8E"/>
    <w:rsid w:val="00767E3D"/>
    <w:rsid w:val="00771730"/>
    <w:rsid w:val="00773198"/>
    <w:rsid w:val="00773734"/>
    <w:rsid w:val="0077786C"/>
    <w:rsid w:val="00777FAC"/>
    <w:rsid w:val="00780886"/>
    <w:rsid w:val="00781C02"/>
    <w:rsid w:val="00782148"/>
    <w:rsid w:val="007838A6"/>
    <w:rsid w:val="00790068"/>
    <w:rsid w:val="00791139"/>
    <w:rsid w:val="00791569"/>
    <w:rsid w:val="00792647"/>
    <w:rsid w:val="00793137"/>
    <w:rsid w:val="00793FDE"/>
    <w:rsid w:val="00794247"/>
    <w:rsid w:val="007944FC"/>
    <w:rsid w:val="00794E83"/>
    <w:rsid w:val="007951D0"/>
    <w:rsid w:val="00795FCE"/>
    <w:rsid w:val="00796561"/>
    <w:rsid w:val="00796EED"/>
    <w:rsid w:val="0079725D"/>
    <w:rsid w:val="00797471"/>
    <w:rsid w:val="007A1814"/>
    <w:rsid w:val="007A1A0A"/>
    <w:rsid w:val="007A1DAC"/>
    <w:rsid w:val="007A3CA3"/>
    <w:rsid w:val="007B17BD"/>
    <w:rsid w:val="007B36EF"/>
    <w:rsid w:val="007B3958"/>
    <w:rsid w:val="007B474C"/>
    <w:rsid w:val="007B66FE"/>
    <w:rsid w:val="007B7866"/>
    <w:rsid w:val="007C1A37"/>
    <w:rsid w:val="007C343C"/>
    <w:rsid w:val="007C43A4"/>
    <w:rsid w:val="007C69E9"/>
    <w:rsid w:val="007D02C7"/>
    <w:rsid w:val="007D0D74"/>
    <w:rsid w:val="007D1602"/>
    <w:rsid w:val="007D236C"/>
    <w:rsid w:val="007D312F"/>
    <w:rsid w:val="007D4481"/>
    <w:rsid w:val="007D5B01"/>
    <w:rsid w:val="007D70E8"/>
    <w:rsid w:val="007D7126"/>
    <w:rsid w:val="007D7334"/>
    <w:rsid w:val="007D74F1"/>
    <w:rsid w:val="007D7902"/>
    <w:rsid w:val="007E0567"/>
    <w:rsid w:val="007E1F8D"/>
    <w:rsid w:val="007E302A"/>
    <w:rsid w:val="007E37A7"/>
    <w:rsid w:val="007E412B"/>
    <w:rsid w:val="007E4244"/>
    <w:rsid w:val="007E5AD6"/>
    <w:rsid w:val="007E5BCE"/>
    <w:rsid w:val="007E7D02"/>
    <w:rsid w:val="007F0746"/>
    <w:rsid w:val="007F231B"/>
    <w:rsid w:val="007F23FB"/>
    <w:rsid w:val="007F2FD1"/>
    <w:rsid w:val="007F3F6D"/>
    <w:rsid w:val="007F45EE"/>
    <w:rsid w:val="007F610A"/>
    <w:rsid w:val="007F653B"/>
    <w:rsid w:val="007F74F7"/>
    <w:rsid w:val="007F76D2"/>
    <w:rsid w:val="00803E48"/>
    <w:rsid w:val="00805071"/>
    <w:rsid w:val="00805332"/>
    <w:rsid w:val="008055F0"/>
    <w:rsid w:val="00805ED2"/>
    <w:rsid w:val="0080790B"/>
    <w:rsid w:val="0081087D"/>
    <w:rsid w:val="00814389"/>
    <w:rsid w:val="00814EF3"/>
    <w:rsid w:val="008168D8"/>
    <w:rsid w:val="0081746E"/>
    <w:rsid w:val="0081789E"/>
    <w:rsid w:val="00820CFE"/>
    <w:rsid w:val="00822B17"/>
    <w:rsid w:val="00825429"/>
    <w:rsid w:val="00825519"/>
    <w:rsid w:val="00825977"/>
    <w:rsid w:val="00825A96"/>
    <w:rsid w:val="008261DF"/>
    <w:rsid w:val="0082690B"/>
    <w:rsid w:val="00826D69"/>
    <w:rsid w:val="00826EEE"/>
    <w:rsid w:val="0083100F"/>
    <w:rsid w:val="00831424"/>
    <w:rsid w:val="00831CB6"/>
    <w:rsid w:val="00832A1D"/>
    <w:rsid w:val="00833301"/>
    <w:rsid w:val="008359DF"/>
    <w:rsid w:val="00836751"/>
    <w:rsid w:val="00837B23"/>
    <w:rsid w:val="00840BBD"/>
    <w:rsid w:val="00840C19"/>
    <w:rsid w:val="00840DE4"/>
    <w:rsid w:val="00841E2E"/>
    <w:rsid w:val="0084225F"/>
    <w:rsid w:val="008427BE"/>
    <w:rsid w:val="0084353D"/>
    <w:rsid w:val="008436A4"/>
    <w:rsid w:val="008436D9"/>
    <w:rsid w:val="00843BE9"/>
    <w:rsid w:val="00843C99"/>
    <w:rsid w:val="008440F8"/>
    <w:rsid w:val="0084504C"/>
    <w:rsid w:val="0084568F"/>
    <w:rsid w:val="008467CF"/>
    <w:rsid w:val="00846892"/>
    <w:rsid w:val="008468CC"/>
    <w:rsid w:val="00846904"/>
    <w:rsid w:val="00847DE0"/>
    <w:rsid w:val="00847DF0"/>
    <w:rsid w:val="00850D00"/>
    <w:rsid w:val="008510A5"/>
    <w:rsid w:val="00854637"/>
    <w:rsid w:val="00855D12"/>
    <w:rsid w:val="00860629"/>
    <w:rsid w:val="0086346F"/>
    <w:rsid w:val="0086376D"/>
    <w:rsid w:val="00864ECC"/>
    <w:rsid w:val="008670DF"/>
    <w:rsid w:val="00867107"/>
    <w:rsid w:val="0086744A"/>
    <w:rsid w:val="00867B28"/>
    <w:rsid w:val="00867D1E"/>
    <w:rsid w:val="00870FFF"/>
    <w:rsid w:val="00871403"/>
    <w:rsid w:val="008726CC"/>
    <w:rsid w:val="0087325C"/>
    <w:rsid w:val="00873551"/>
    <w:rsid w:val="00873576"/>
    <w:rsid w:val="00875213"/>
    <w:rsid w:val="0087697D"/>
    <w:rsid w:val="00880353"/>
    <w:rsid w:val="008822E6"/>
    <w:rsid w:val="008831B9"/>
    <w:rsid w:val="008906FD"/>
    <w:rsid w:val="0089168B"/>
    <w:rsid w:val="0089226F"/>
    <w:rsid w:val="00892AE5"/>
    <w:rsid w:val="008944A1"/>
    <w:rsid w:val="00894A0A"/>
    <w:rsid w:val="00895A34"/>
    <w:rsid w:val="00897D61"/>
    <w:rsid w:val="008A077A"/>
    <w:rsid w:val="008A0B57"/>
    <w:rsid w:val="008A0DDF"/>
    <w:rsid w:val="008A1CAB"/>
    <w:rsid w:val="008A277B"/>
    <w:rsid w:val="008A36A9"/>
    <w:rsid w:val="008A38A9"/>
    <w:rsid w:val="008A4D63"/>
    <w:rsid w:val="008A5CB3"/>
    <w:rsid w:val="008A669D"/>
    <w:rsid w:val="008A6ECE"/>
    <w:rsid w:val="008B0BA4"/>
    <w:rsid w:val="008B0F30"/>
    <w:rsid w:val="008B214F"/>
    <w:rsid w:val="008B2451"/>
    <w:rsid w:val="008B3F0F"/>
    <w:rsid w:val="008B3F2F"/>
    <w:rsid w:val="008B43AB"/>
    <w:rsid w:val="008B7136"/>
    <w:rsid w:val="008B7401"/>
    <w:rsid w:val="008B7ACC"/>
    <w:rsid w:val="008B7E0B"/>
    <w:rsid w:val="008B7FDA"/>
    <w:rsid w:val="008C020F"/>
    <w:rsid w:val="008C20E8"/>
    <w:rsid w:val="008C4365"/>
    <w:rsid w:val="008C44AB"/>
    <w:rsid w:val="008C450F"/>
    <w:rsid w:val="008C4A85"/>
    <w:rsid w:val="008C4C41"/>
    <w:rsid w:val="008C4D78"/>
    <w:rsid w:val="008C6F90"/>
    <w:rsid w:val="008D1352"/>
    <w:rsid w:val="008D164D"/>
    <w:rsid w:val="008D18DA"/>
    <w:rsid w:val="008D1B7B"/>
    <w:rsid w:val="008D6F77"/>
    <w:rsid w:val="008E08D6"/>
    <w:rsid w:val="008E16D7"/>
    <w:rsid w:val="008E1FFB"/>
    <w:rsid w:val="008E20D4"/>
    <w:rsid w:val="008E65D5"/>
    <w:rsid w:val="008E6668"/>
    <w:rsid w:val="008E690E"/>
    <w:rsid w:val="008E6E8E"/>
    <w:rsid w:val="008E7C51"/>
    <w:rsid w:val="008F01C8"/>
    <w:rsid w:val="008F0529"/>
    <w:rsid w:val="008F0548"/>
    <w:rsid w:val="008F4123"/>
    <w:rsid w:val="008F568C"/>
    <w:rsid w:val="008F69A8"/>
    <w:rsid w:val="008F7018"/>
    <w:rsid w:val="00900219"/>
    <w:rsid w:val="009002E4"/>
    <w:rsid w:val="00900F9C"/>
    <w:rsid w:val="00901521"/>
    <w:rsid w:val="009027C2"/>
    <w:rsid w:val="00904C83"/>
    <w:rsid w:val="00907082"/>
    <w:rsid w:val="00911300"/>
    <w:rsid w:val="009123CE"/>
    <w:rsid w:val="00914EAB"/>
    <w:rsid w:val="00915924"/>
    <w:rsid w:val="009159C3"/>
    <w:rsid w:val="009162C7"/>
    <w:rsid w:val="00917AA9"/>
    <w:rsid w:val="0092044E"/>
    <w:rsid w:val="009208CE"/>
    <w:rsid w:val="00920AAD"/>
    <w:rsid w:val="00923C56"/>
    <w:rsid w:val="0092429F"/>
    <w:rsid w:val="00924FF1"/>
    <w:rsid w:val="00925027"/>
    <w:rsid w:val="009255B3"/>
    <w:rsid w:val="009270FA"/>
    <w:rsid w:val="00927D7E"/>
    <w:rsid w:val="00931B05"/>
    <w:rsid w:val="00931CA1"/>
    <w:rsid w:val="00932019"/>
    <w:rsid w:val="0093490F"/>
    <w:rsid w:val="00934F70"/>
    <w:rsid w:val="00934F95"/>
    <w:rsid w:val="00935354"/>
    <w:rsid w:val="009356A7"/>
    <w:rsid w:val="009377A7"/>
    <w:rsid w:val="009406CC"/>
    <w:rsid w:val="00942251"/>
    <w:rsid w:val="0094298D"/>
    <w:rsid w:val="009445A1"/>
    <w:rsid w:val="00944DB6"/>
    <w:rsid w:val="00944F0D"/>
    <w:rsid w:val="00946BA0"/>
    <w:rsid w:val="00946C60"/>
    <w:rsid w:val="00946E75"/>
    <w:rsid w:val="00947F26"/>
    <w:rsid w:val="0095022C"/>
    <w:rsid w:val="00951671"/>
    <w:rsid w:val="0095176E"/>
    <w:rsid w:val="00952129"/>
    <w:rsid w:val="00953A12"/>
    <w:rsid w:val="009546A9"/>
    <w:rsid w:val="00955254"/>
    <w:rsid w:val="00955BDC"/>
    <w:rsid w:val="009561A6"/>
    <w:rsid w:val="009565BC"/>
    <w:rsid w:val="00957806"/>
    <w:rsid w:val="009579F3"/>
    <w:rsid w:val="0096076F"/>
    <w:rsid w:val="009622A0"/>
    <w:rsid w:val="00963A1C"/>
    <w:rsid w:val="00964CD4"/>
    <w:rsid w:val="00965A1D"/>
    <w:rsid w:val="009668E6"/>
    <w:rsid w:val="009676FD"/>
    <w:rsid w:val="00967BE4"/>
    <w:rsid w:val="00967FFC"/>
    <w:rsid w:val="00971F0F"/>
    <w:rsid w:val="009727EE"/>
    <w:rsid w:val="00974752"/>
    <w:rsid w:val="009749C1"/>
    <w:rsid w:val="00974CFF"/>
    <w:rsid w:val="00975071"/>
    <w:rsid w:val="00975D3D"/>
    <w:rsid w:val="00980AE1"/>
    <w:rsid w:val="009812C1"/>
    <w:rsid w:val="00983FAD"/>
    <w:rsid w:val="009856ED"/>
    <w:rsid w:val="009857B5"/>
    <w:rsid w:val="0098603D"/>
    <w:rsid w:val="00990094"/>
    <w:rsid w:val="00992A18"/>
    <w:rsid w:val="00992C93"/>
    <w:rsid w:val="0099494E"/>
    <w:rsid w:val="009949BA"/>
    <w:rsid w:val="00994DFC"/>
    <w:rsid w:val="0099560E"/>
    <w:rsid w:val="00995F09"/>
    <w:rsid w:val="00996869"/>
    <w:rsid w:val="00996D6C"/>
    <w:rsid w:val="009975BA"/>
    <w:rsid w:val="009A011C"/>
    <w:rsid w:val="009A2F8C"/>
    <w:rsid w:val="009A70D1"/>
    <w:rsid w:val="009A749B"/>
    <w:rsid w:val="009B038A"/>
    <w:rsid w:val="009B081C"/>
    <w:rsid w:val="009B164F"/>
    <w:rsid w:val="009B17DE"/>
    <w:rsid w:val="009B35B1"/>
    <w:rsid w:val="009B38FF"/>
    <w:rsid w:val="009B3EFE"/>
    <w:rsid w:val="009B71C1"/>
    <w:rsid w:val="009C0F7E"/>
    <w:rsid w:val="009C2F92"/>
    <w:rsid w:val="009C447C"/>
    <w:rsid w:val="009C4DE3"/>
    <w:rsid w:val="009C72E3"/>
    <w:rsid w:val="009C788C"/>
    <w:rsid w:val="009D3B68"/>
    <w:rsid w:val="009D556D"/>
    <w:rsid w:val="009D5707"/>
    <w:rsid w:val="009D6A45"/>
    <w:rsid w:val="009E009F"/>
    <w:rsid w:val="009E2D2A"/>
    <w:rsid w:val="009E3384"/>
    <w:rsid w:val="009E754E"/>
    <w:rsid w:val="009E7A5A"/>
    <w:rsid w:val="009F09CB"/>
    <w:rsid w:val="009F0D80"/>
    <w:rsid w:val="009F12EF"/>
    <w:rsid w:val="009F2522"/>
    <w:rsid w:val="009F2BDF"/>
    <w:rsid w:val="009F494E"/>
    <w:rsid w:val="00A0116F"/>
    <w:rsid w:val="00A02908"/>
    <w:rsid w:val="00A0297A"/>
    <w:rsid w:val="00A03FDD"/>
    <w:rsid w:val="00A043CB"/>
    <w:rsid w:val="00A04E42"/>
    <w:rsid w:val="00A07743"/>
    <w:rsid w:val="00A15389"/>
    <w:rsid w:val="00A157D9"/>
    <w:rsid w:val="00A15AAF"/>
    <w:rsid w:val="00A20218"/>
    <w:rsid w:val="00A229E2"/>
    <w:rsid w:val="00A239BD"/>
    <w:rsid w:val="00A24B02"/>
    <w:rsid w:val="00A24C5D"/>
    <w:rsid w:val="00A25473"/>
    <w:rsid w:val="00A30204"/>
    <w:rsid w:val="00A30697"/>
    <w:rsid w:val="00A30DC1"/>
    <w:rsid w:val="00A3156D"/>
    <w:rsid w:val="00A32863"/>
    <w:rsid w:val="00A33B9E"/>
    <w:rsid w:val="00A33D54"/>
    <w:rsid w:val="00A348B2"/>
    <w:rsid w:val="00A3530E"/>
    <w:rsid w:val="00A35BBC"/>
    <w:rsid w:val="00A37089"/>
    <w:rsid w:val="00A376D1"/>
    <w:rsid w:val="00A416EC"/>
    <w:rsid w:val="00A44A65"/>
    <w:rsid w:val="00A44E96"/>
    <w:rsid w:val="00A46028"/>
    <w:rsid w:val="00A46608"/>
    <w:rsid w:val="00A4675A"/>
    <w:rsid w:val="00A469EE"/>
    <w:rsid w:val="00A503DC"/>
    <w:rsid w:val="00A52631"/>
    <w:rsid w:val="00A52890"/>
    <w:rsid w:val="00A5326C"/>
    <w:rsid w:val="00A5425D"/>
    <w:rsid w:val="00A5473C"/>
    <w:rsid w:val="00A55627"/>
    <w:rsid w:val="00A569A1"/>
    <w:rsid w:val="00A56B6C"/>
    <w:rsid w:val="00A57EFB"/>
    <w:rsid w:val="00A60BA0"/>
    <w:rsid w:val="00A60D26"/>
    <w:rsid w:val="00A64AE0"/>
    <w:rsid w:val="00A6537B"/>
    <w:rsid w:val="00A6576D"/>
    <w:rsid w:val="00A65B57"/>
    <w:rsid w:val="00A6619B"/>
    <w:rsid w:val="00A712F3"/>
    <w:rsid w:val="00A744AC"/>
    <w:rsid w:val="00A74AA2"/>
    <w:rsid w:val="00A7620C"/>
    <w:rsid w:val="00A771AD"/>
    <w:rsid w:val="00A816F5"/>
    <w:rsid w:val="00A82103"/>
    <w:rsid w:val="00A83D09"/>
    <w:rsid w:val="00A8574A"/>
    <w:rsid w:val="00A85A28"/>
    <w:rsid w:val="00A85E29"/>
    <w:rsid w:val="00A87837"/>
    <w:rsid w:val="00A90D6B"/>
    <w:rsid w:val="00A91DAF"/>
    <w:rsid w:val="00A92CE1"/>
    <w:rsid w:val="00A931F7"/>
    <w:rsid w:val="00A9327D"/>
    <w:rsid w:val="00A93A9E"/>
    <w:rsid w:val="00A94888"/>
    <w:rsid w:val="00A95F8C"/>
    <w:rsid w:val="00A97CE5"/>
    <w:rsid w:val="00AA018D"/>
    <w:rsid w:val="00AA070C"/>
    <w:rsid w:val="00AA0BBC"/>
    <w:rsid w:val="00AA17D4"/>
    <w:rsid w:val="00AA2377"/>
    <w:rsid w:val="00AA24A7"/>
    <w:rsid w:val="00AA2C9D"/>
    <w:rsid w:val="00AA4034"/>
    <w:rsid w:val="00AA5A7C"/>
    <w:rsid w:val="00AA7419"/>
    <w:rsid w:val="00AB2D6B"/>
    <w:rsid w:val="00AB3D04"/>
    <w:rsid w:val="00AB5DB5"/>
    <w:rsid w:val="00AB74FB"/>
    <w:rsid w:val="00AC0A2D"/>
    <w:rsid w:val="00AC2493"/>
    <w:rsid w:val="00AC2F56"/>
    <w:rsid w:val="00AC3BBC"/>
    <w:rsid w:val="00AC430E"/>
    <w:rsid w:val="00AC62FA"/>
    <w:rsid w:val="00AC7156"/>
    <w:rsid w:val="00AC7211"/>
    <w:rsid w:val="00AC7D12"/>
    <w:rsid w:val="00AD0293"/>
    <w:rsid w:val="00AD0A20"/>
    <w:rsid w:val="00AD0C9E"/>
    <w:rsid w:val="00AD0EA9"/>
    <w:rsid w:val="00AD1BCC"/>
    <w:rsid w:val="00AD27BB"/>
    <w:rsid w:val="00AD5F3B"/>
    <w:rsid w:val="00AD7437"/>
    <w:rsid w:val="00AE06D9"/>
    <w:rsid w:val="00AE098E"/>
    <w:rsid w:val="00AE12DF"/>
    <w:rsid w:val="00AE20DA"/>
    <w:rsid w:val="00AE39E1"/>
    <w:rsid w:val="00AE4FA8"/>
    <w:rsid w:val="00AE5FF8"/>
    <w:rsid w:val="00AF15B7"/>
    <w:rsid w:val="00AF36A9"/>
    <w:rsid w:val="00AF3834"/>
    <w:rsid w:val="00AF519D"/>
    <w:rsid w:val="00AF6121"/>
    <w:rsid w:val="00AF6250"/>
    <w:rsid w:val="00B016B4"/>
    <w:rsid w:val="00B030BB"/>
    <w:rsid w:val="00B0402C"/>
    <w:rsid w:val="00B04A2D"/>
    <w:rsid w:val="00B057B3"/>
    <w:rsid w:val="00B059A4"/>
    <w:rsid w:val="00B05EDF"/>
    <w:rsid w:val="00B07474"/>
    <w:rsid w:val="00B1021C"/>
    <w:rsid w:val="00B122D2"/>
    <w:rsid w:val="00B12D25"/>
    <w:rsid w:val="00B12F48"/>
    <w:rsid w:val="00B14514"/>
    <w:rsid w:val="00B174AC"/>
    <w:rsid w:val="00B2087F"/>
    <w:rsid w:val="00B212A8"/>
    <w:rsid w:val="00B2169D"/>
    <w:rsid w:val="00B22B55"/>
    <w:rsid w:val="00B22FBC"/>
    <w:rsid w:val="00B23147"/>
    <w:rsid w:val="00B25F58"/>
    <w:rsid w:val="00B2691B"/>
    <w:rsid w:val="00B26A07"/>
    <w:rsid w:val="00B26F0C"/>
    <w:rsid w:val="00B278BC"/>
    <w:rsid w:val="00B323A2"/>
    <w:rsid w:val="00B32EFD"/>
    <w:rsid w:val="00B335D0"/>
    <w:rsid w:val="00B347FE"/>
    <w:rsid w:val="00B348D3"/>
    <w:rsid w:val="00B34B41"/>
    <w:rsid w:val="00B363BD"/>
    <w:rsid w:val="00B37419"/>
    <w:rsid w:val="00B4095E"/>
    <w:rsid w:val="00B41EBF"/>
    <w:rsid w:val="00B421A8"/>
    <w:rsid w:val="00B44FF7"/>
    <w:rsid w:val="00B45682"/>
    <w:rsid w:val="00B46D93"/>
    <w:rsid w:val="00B47426"/>
    <w:rsid w:val="00B50042"/>
    <w:rsid w:val="00B50169"/>
    <w:rsid w:val="00B51883"/>
    <w:rsid w:val="00B526D4"/>
    <w:rsid w:val="00B530EA"/>
    <w:rsid w:val="00B53B52"/>
    <w:rsid w:val="00B53EC4"/>
    <w:rsid w:val="00B54612"/>
    <w:rsid w:val="00B546CC"/>
    <w:rsid w:val="00B54F3E"/>
    <w:rsid w:val="00B556B1"/>
    <w:rsid w:val="00B56744"/>
    <w:rsid w:val="00B569D9"/>
    <w:rsid w:val="00B56F6B"/>
    <w:rsid w:val="00B5710E"/>
    <w:rsid w:val="00B57C24"/>
    <w:rsid w:val="00B60529"/>
    <w:rsid w:val="00B61C3E"/>
    <w:rsid w:val="00B6242A"/>
    <w:rsid w:val="00B628A7"/>
    <w:rsid w:val="00B63AF3"/>
    <w:rsid w:val="00B65E55"/>
    <w:rsid w:val="00B6741B"/>
    <w:rsid w:val="00B67550"/>
    <w:rsid w:val="00B70FC6"/>
    <w:rsid w:val="00B71F06"/>
    <w:rsid w:val="00B740A0"/>
    <w:rsid w:val="00B74307"/>
    <w:rsid w:val="00B75C3F"/>
    <w:rsid w:val="00B775B6"/>
    <w:rsid w:val="00B7795F"/>
    <w:rsid w:val="00B80209"/>
    <w:rsid w:val="00B80295"/>
    <w:rsid w:val="00B817BB"/>
    <w:rsid w:val="00B81ED8"/>
    <w:rsid w:val="00B822B4"/>
    <w:rsid w:val="00B82523"/>
    <w:rsid w:val="00B83E54"/>
    <w:rsid w:val="00B84148"/>
    <w:rsid w:val="00B84511"/>
    <w:rsid w:val="00B87082"/>
    <w:rsid w:val="00B90127"/>
    <w:rsid w:val="00B92CCA"/>
    <w:rsid w:val="00B943B8"/>
    <w:rsid w:val="00BA0E43"/>
    <w:rsid w:val="00BA1EDA"/>
    <w:rsid w:val="00BA2D58"/>
    <w:rsid w:val="00BA30D4"/>
    <w:rsid w:val="00BA312E"/>
    <w:rsid w:val="00BA3D01"/>
    <w:rsid w:val="00BA4134"/>
    <w:rsid w:val="00BA574A"/>
    <w:rsid w:val="00BA5FA9"/>
    <w:rsid w:val="00BA6BA7"/>
    <w:rsid w:val="00BA7FAD"/>
    <w:rsid w:val="00BB0DF6"/>
    <w:rsid w:val="00BB112E"/>
    <w:rsid w:val="00BB1C92"/>
    <w:rsid w:val="00BB268B"/>
    <w:rsid w:val="00BB2B8D"/>
    <w:rsid w:val="00BB337D"/>
    <w:rsid w:val="00BB4A34"/>
    <w:rsid w:val="00BB4F33"/>
    <w:rsid w:val="00BB4FEA"/>
    <w:rsid w:val="00BB53E3"/>
    <w:rsid w:val="00BB6875"/>
    <w:rsid w:val="00BB6920"/>
    <w:rsid w:val="00BB6A78"/>
    <w:rsid w:val="00BB7819"/>
    <w:rsid w:val="00BC277B"/>
    <w:rsid w:val="00BC2913"/>
    <w:rsid w:val="00BC2DD4"/>
    <w:rsid w:val="00BC314A"/>
    <w:rsid w:val="00BC3842"/>
    <w:rsid w:val="00BC40D3"/>
    <w:rsid w:val="00BC6EE2"/>
    <w:rsid w:val="00BC7012"/>
    <w:rsid w:val="00BC75CA"/>
    <w:rsid w:val="00BD0069"/>
    <w:rsid w:val="00BD2512"/>
    <w:rsid w:val="00BD33F6"/>
    <w:rsid w:val="00BD5EEF"/>
    <w:rsid w:val="00BD6215"/>
    <w:rsid w:val="00BD6687"/>
    <w:rsid w:val="00BD6B2D"/>
    <w:rsid w:val="00BD7E28"/>
    <w:rsid w:val="00BE0788"/>
    <w:rsid w:val="00BE0F83"/>
    <w:rsid w:val="00BE0FF3"/>
    <w:rsid w:val="00BE14C9"/>
    <w:rsid w:val="00BE179B"/>
    <w:rsid w:val="00BE26D5"/>
    <w:rsid w:val="00BE2F3A"/>
    <w:rsid w:val="00BE3D94"/>
    <w:rsid w:val="00BE4BCD"/>
    <w:rsid w:val="00BE6FE0"/>
    <w:rsid w:val="00BE76C0"/>
    <w:rsid w:val="00BE7EB3"/>
    <w:rsid w:val="00BF09B6"/>
    <w:rsid w:val="00BF0A17"/>
    <w:rsid w:val="00BF5816"/>
    <w:rsid w:val="00BF63E7"/>
    <w:rsid w:val="00BF6498"/>
    <w:rsid w:val="00C0004C"/>
    <w:rsid w:val="00C01D28"/>
    <w:rsid w:val="00C03050"/>
    <w:rsid w:val="00C03482"/>
    <w:rsid w:val="00C0461B"/>
    <w:rsid w:val="00C04E05"/>
    <w:rsid w:val="00C059FE"/>
    <w:rsid w:val="00C05F0C"/>
    <w:rsid w:val="00C0639D"/>
    <w:rsid w:val="00C10707"/>
    <w:rsid w:val="00C11D6B"/>
    <w:rsid w:val="00C142F7"/>
    <w:rsid w:val="00C1489F"/>
    <w:rsid w:val="00C1516A"/>
    <w:rsid w:val="00C15B51"/>
    <w:rsid w:val="00C15F79"/>
    <w:rsid w:val="00C21941"/>
    <w:rsid w:val="00C220DA"/>
    <w:rsid w:val="00C24FEF"/>
    <w:rsid w:val="00C25B24"/>
    <w:rsid w:val="00C26F1D"/>
    <w:rsid w:val="00C33229"/>
    <w:rsid w:val="00C34421"/>
    <w:rsid w:val="00C34703"/>
    <w:rsid w:val="00C35470"/>
    <w:rsid w:val="00C35987"/>
    <w:rsid w:val="00C406D2"/>
    <w:rsid w:val="00C41621"/>
    <w:rsid w:val="00C425ED"/>
    <w:rsid w:val="00C43A53"/>
    <w:rsid w:val="00C44826"/>
    <w:rsid w:val="00C44E87"/>
    <w:rsid w:val="00C46DC8"/>
    <w:rsid w:val="00C470BF"/>
    <w:rsid w:val="00C471AC"/>
    <w:rsid w:val="00C50E19"/>
    <w:rsid w:val="00C51A86"/>
    <w:rsid w:val="00C5336B"/>
    <w:rsid w:val="00C53DCB"/>
    <w:rsid w:val="00C549BD"/>
    <w:rsid w:val="00C56240"/>
    <w:rsid w:val="00C577CA"/>
    <w:rsid w:val="00C6059F"/>
    <w:rsid w:val="00C60E45"/>
    <w:rsid w:val="00C60F2E"/>
    <w:rsid w:val="00C61504"/>
    <w:rsid w:val="00C622AF"/>
    <w:rsid w:val="00C63701"/>
    <w:rsid w:val="00C63A4B"/>
    <w:rsid w:val="00C6461D"/>
    <w:rsid w:val="00C64E41"/>
    <w:rsid w:val="00C65470"/>
    <w:rsid w:val="00C65AEF"/>
    <w:rsid w:val="00C65EAF"/>
    <w:rsid w:val="00C707EE"/>
    <w:rsid w:val="00C70A07"/>
    <w:rsid w:val="00C70CB6"/>
    <w:rsid w:val="00C70EF4"/>
    <w:rsid w:val="00C71920"/>
    <w:rsid w:val="00C72BD8"/>
    <w:rsid w:val="00C76CEE"/>
    <w:rsid w:val="00C7713B"/>
    <w:rsid w:val="00C80393"/>
    <w:rsid w:val="00C8448A"/>
    <w:rsid w:val="00C84A98"/>
    <w:rsid w:val="00C854D7"/>
    <w:rsid w:val="00C86214"/>
    <w:rsid w:val="00C863F8"/>
    <w:rsid w:val="00C87117"/>
    <w:rsid w:val="00C87FE4"/>
    <w:rsid w:val="00C91811"/>
    <w:rsid w:val="00C91B47"/>
    <w:rsid w:val="00C91DD6"/>
    <w:rsid w:val="00C924E0"/>
    <w:rsid w:val="00C93790"/>
    <w:rsid w:val="00C93983"/>
    <w:rsid w:val="00C93BA9"/>
    <w:rsid w:val="00C94023"/>
    <w:rsid w:val="00C970E9"/>
    <w:rsid w:val="00C973B1"/>
    <w:rsid w:val="00CA08D5"/>
    <w:rsid w:val="00CA1A30"/>
    <w:rsid w:val="00CA43B4"/>
    <w:rsid w:val="00CA6193"/>
    <w:rsid w:val="00CA7A9E"/>
    <w:rsid w:val="00CB0205"/>
    <w:rsid w:val="00CB1002"/>
    <w:rsid w:val="00CB189B"/>
    <w:rsid w:val="00CB3EB3"/>
    <w:rsid w:val="00CB41DE"/>
    <w:rsid w:val="00CB51EF"/>
    <w:rsid w:val="00CB58BB"/>
    <w:rsid w:val="00CB6345"/>
    <w:rsid w:val="00CB67C6"/>
    <w:rsid w:val="00CB6DFF"/>
    <w:rsid w:val="00CC0412"/>
    <w:rsid w:val="00CC166E"/>
    <w:rsid w:val="00CC39A2"/>
    <w:rsid w:val="00CC39D0"/>
    <w:rsid w:val="00CC3E8C"/>
    <w:rsid w:val="00CC59BB"/>
    <w:rsid w:val="00CC6694"/>
    <w:rsid w:val="00CD005A"/>
    <w:rsid w:val="00CD0ACC"/>
    <w:rsid w:val="00CD6184"/>
    <w:rsid w:val="00CE009D"/>
    <w:rsid w:val="00CE075B"/>
    <w:rsid w:val="00CE0A2E"/>
    <w:rsid w:val="00CE112C"/>
    <w:rsid w:val="00CE3275"/>
    <w:rsid w:val="00CE3444"/>
    <w:rsid w:val="00CE4571"/>
    <w:rsid w:val="00CE5D55"/>
    <w:rsid w:val="00CF024F"/>
    <w:rsid w:val="00CF0407"/>
    <w:rsid w:val="00CF087C"/>
    <w:rsid w:val="00CF348C"/>
    <w:rsid w:val="00CF52D3"/>
    <w:rsid w:val="00CF5EC4"/>
    <w:rsid w:val="00D0136B"/>
    <w:rsid w:val="00D033E7"/>
    <w:rsid w:val="00D044E8"/>
    <w:rsid w:val="00D0588A"/>
    <w:rsid w:val="00D100A2"/>
    <w:rsid w:val="00D12EA0"/>
    <w:rsid w:val="00D1481B"/>
    <w:rsid w:val="00D14E26"/>
    <w:rsid w:val="00D1531A"/>
    <w:rsid w:val="00D16894"/>
    <w:rsid w:val="00D20ED0"/>
    <w:rsid w:val="00D236D3"/>
    <w:rsid w:val="00D25B78"/>
    <w:rsid w:val="00D25C81"/>
    <w:rsid w:val="00D27AA5"/>
    <w:rsid w:val="00D27F25"/>
    <w:rsid w:val="00D318BF"/>
    <w:rsid w:val="00D31C76"/>
    <w:rsid w:val="00D32368"/>
    <w:rsid w:val="00D33E1E"/>
    <w:rsid w:val="00D35273"/>
    <w:rsid w:val="00D35C16"/>
    <w:rsid w:val="00D367ED"/>
    <w:rsid w:val="00D37D3D"/>
    <w:rsid w:val="00D412BA"/>
    <w:rsid w:val="00D41502"/>
    <w:rsid w:val="00D42369"/>
    <w:rsid w:val="00D44E9B"/>
    <w:rsid w:val="00D46C4E"/>
    <w:rsid w:val="00D46F25"/>
    <w:rsid w:val="00D50B7A"/>
    <w:rsid w:val="00D515FE"/>
    <w:rsid w:val="00D51970"/>
    <w:rsid w:val="00D51B33"/>
    <w:rsid w:val="00D521A8"/>
    <w:rsid w:val="00D52788"/>
    <w:rsid w:val="00D53E44"/>
    <w:rsid w:val="00D54001"/>
    <w:rsid w:val="00D569B7"/>
    <w:rsid w:val="00D575A0"/>
    <w:rsid w:val="00D57C47"/>
    <w:rsid w:val="00D62FC0"/>
    <w:rsid w:val="00D633ED"/>
    <w:rsid w:val="00D639E3"/>
    <w:rsid w:val="00D6468D"/>
    <w:rsid w:val="00D6511B"/>
    <w:rsid w:val="00D66F47"/>
    <w:rsid w:val="00D6768D"/>
    <w:rsid w:val="00D715AF"/>
    <w:rsid w:val="00D720FD"/>
    <w:rsid w:val="00D74301"/>
    <w:rsid w:val="00D74FF4"/>
    <w:rsid w:val="00D754C5"/>
    <w:rsid w:val="00D80A02"/>
    <w:rsid w:val="00D81283"/>
    <w:rsid w:val="00D81F00"/>
    <w:rsid w:val="00D82697"/>
    <w:rsid w:val="00D82CDD"/>
    <w:rsid w:val="00D83E02"/>
    <w:rsid w:val="00D83FD0"/>
    <w:rsid w:val="00D8748E"/>
    <w:rsid w:val="00D87891"/>
    <w:rsid w:val="00D87B12"/>
    <w:rsid w:val="00D87E5D"/>
    <w:rsid w:val="00D905A9"/>
    <w:rsid w:val="00D9072A"/>
    <w:rsid w:val="00D90DDA"/>
    <w:rsid w:val="00D912A2"/>
    <w:rsid w:val="00D91E42"/>
    <w:rsid w:val="00D9479F"/>
    <w:rsid w:val="00D951D0"/>
    <w:rsid w:val="00D951EC"/>
    <w:rsid w:val="00D971E0"/>
    <w:rsid w:val="00DA2AE2"/>
    <w:rsid w:val="00DA39EE"/>
    <w:rsid w:val="00DA40D6"/>
    <w:rsid w:val="00DA5849"/>
    <w:rsid w:val="00DA6E4B"/>
    <w:rsid w:val="00DB3804"/>
    <w:rsid w:val="00DB3ACA"/>
    <w:rsid w:val="00DB404A"/>
    <w:rsid w:val="00DB4B4A"/>
    <w:rsid w:val="00DB59A1"/>
    <w:rsid w:val="00DB5E7B"/>
    <w:rsid w:val="00DB7D24"/>
    <w:rsid w:val="00DC0353"/>
    <w:rsid w:val="00DC043C"/>
    <w:rsid w:val="00DC0E97"/>
    <w:rsid w:val="00DC1D45"/>
    <w:rsid w:val="00DC2BBB"/>
    <w:rsid w:val="00DC2E28"/>
    <w:rsid w:val="00DC3B04"/>
    <w:rsid w:val="00DC3B54"/>
    <w:rsid w:val="00DC5F72"/>
    <w:rsid w:val="00DC7F30"/>
    <w:rsid w:val="00DD0021"/>
    <w:rsid w:val="00DD20EC"/>
    <w:rsid w:val="00DD3017"/>
    <w:rsid w:val="00DD470E"/>
    <w:rsid w:val="00DD588D"/>
    <w:rsid w:val="00DD64BB"/>
    <w:rsid w:val="00DD68FC"/>
    <w:rsid w:val="00DE53EB"/>
    <w:rsid w:val="00DE6752"/>
    <w:rsid w:val="00DE6C15"/>
    <w:rsid w:val="00DE756E"/>
    <w:rsid w:val="00DE7DB7"/>
    <w:rsid w:val="00DF0AA9"/>
    <w:rsid w:val="00DF1EB5"/>
    <w:rsid w:val="00DF2B1D"/>
    <w:rsid w:val="00DF3F93"/>
    <w:rsid w:val="00E016B8"/>
    <w:rsid w:val="00E01C4A"/>
    <w:rsid w:val="00E05A51"/>
    <w:rsid w:val="00E05B5C"/>
    <w:rsid w:val="00E06B21"/>
    <w:rsid w:val="00E10497"/>
    <w:rsid w:val="00E10BB5"/>
    <w:rsid w:val="00E12E2B"/>
    <w:rsid w:val="00E139B2"/>
    <w:rsid w:val="00E16A74"/>
    <w:rsid w:val="00E17D02"/>
    <w:rsid w:val="00E20808"/>
    <w:rsid w:val="00E21DD5"/>
    <w:rsid w:val="00E2359B"/>
    <w:rsid w:val="00E26819"/>
    <w:rsid w:val="00E27202"/>
    <w:rsid w:val="00E27879"/>
    <w:rsid w:val="00E27F4C"/>
    <w:rsid w:val="00E3075E"/>
    <w:rsid w:val="00E3185F"/>
    <w:rsid w:val="00E319D5"/>
    <w:rsid w:val="00E31CB6"/>
    <w:rsid w:val="00E31CEA"/>
    <w:rsid w:val="00E3395F"/>
    <w:rsid w:val="00E35727"/>
    <w:rsid w:val="00E365BC"/>
    <w:rsid w:val="00E36644"/>
    <w:rsid w:val="00E4001B"/>
    <w:rsid w:val="00E420DD"/>
    <w:rsid w:val="00E42956"/>
    <w:rsid w:val="00E43378"/>
    <w:rsid w:val="00E44A4A"/>
    <w:rsid w:val="00E45742"/>
    <w:rsid w:val="00E45B2A"/>
    <w:rsid w:val="00E4603C"/>
    <w:rsid w:val="00E478E5"/>
    <w:rsid w:val="00E5080F"/>
    <w:rsid w:val="00E50EBE"/>
    <w:rsid w:val="00E55ACA"/>
    <w:rsid w:val="00E5667F"/>
    <w:rsid w:val="00E579D4"/>
    <w:rsid w:val="00E626D8"/>
    <w:rsid w:val="00E62D9A"/>
    <w:rsid w:val="00E63B36"/>
    <w:rsid w:val="00E64578"/>
    <w:rsid w:val="00E64CD1"/>
    <w:rsid w:val="00E65124"/>
    <w:rsid w:val="00E65E9F"/>
    <w:rsid w:val="00E66006"/>
    <w:rsid w:val="00E67188"/>
    <w:rsid w:val="00E67DEB"/>
    <w:rsid w:val="00E70D38"/>
    <w:rsid w:val="00E7193D"/>
    <w:rsid w:val="00E7270F"/>
    <w:rsid w:val="00E72D22"/>
    <w:rsid w:val="00E73FA4"/>
    <w:rsid w:val="00E74648"/>
    <w:rsid w:val="00E75AB1"/>
    <w:rsid w:val="00E75C5F"/>
    <w:rsid w:val="00E75C86"/>
    <w:rsid w:val="00E77FEE"/>
    <w:rsid w:val="00E80E5A"/>
    <w:rsid w:val="00E84636"/>
    <w:rsid w:val="00E85829"/>
    <w:rsid w:val="00E8689E"/>
    <w:rsid w:val="00E86AFF"/>
    <w:rsid w:val="00E9039D"/>
    <w:rsid w:val="00E906BD"/>
    <w:rsid w:val="00E90708"/>
    <w:rsid w:val="00E91699"/>
    <w:rsid w:val="00E925EE"/>
    <w:rsid w:val="00E94445"/>
    <w:rsid w:val="00E952F5"/>
    <w:rsid w:val="00E9588C"/>
    <w:rsid w:val="00E96A59"/>
    <w:rsid w:val="00E96C9E"/>
    <w:rsid w:val="00E97B95"/>
    <w:rsid w:val="00EA110F"/>
    <w:rsid w:val="00EA1815"/>
    <w:rsid w:val="00EA35B3"/>
    <w:rsid w:val="00EA3FD8"/>
    <w:rsid w:val="00EA42C5"/>
    <w:rsid w:val="00EA442F"/>
    <w:rsid w:val="00EA5250"/>
    <w:rsid w:val="00EA530D"/>
    <w:rsid w:val="00EB1CA5"/>
    <w:rsid w:val="00EB2FD1"/>
    <w:rsid w:val="00EB332E"/>
    <w:rsid w:val="00EB3B35"/>
    <w:rsid w:val="00EB4E66"/>
    <w:rsid w:val="00EB6EA4"/>
    <w:rsid w:val="00EC1013"/>
    <w:rsid w:val="00EC2BD1"/>
    <w:rsid w:val="00EC4630"/>
    <w:rsid w:val="00EC46CF"/>
    <w:rsid w:val="00ED09F5"/>
    <w:rsid w:val="00ED19F9"/>
    <w:rsid w:val="00ED2702"/>
    <w:rsid w:val="00ED47FA"/>
    <w:rsid w:val="00ED594B"/>
    <w:rsid w:val="00ED6757"/>
    <w:rsid w:val="00ED7A3F"/>
    <w:rsid w:val="00ED7C52"/>
    <w:rsid w:val="00ED7F83"/>
    <w:rsid w:val="00EE3B29"/>
    <w:rsid w:val="00EE40C0"/>
    <w:rsid w:val="00EE45E6"/>
    <w:rsid w:val="00EE4CD7"/>
    <w:rsid w:val="00EE590F"/>
    <w:rsid w:val="00EE5D69"/>
    <w:rsid w:val="00EE6F31"/>
    <w:rsid w:val="00EE713F"/>
    <w:rsid w:val="00EF04AC"/>
    <w:rsid w:val="00EF0E40"/>
    <w:rsid w:val="00EF23A9"/>
    <w:rsid w:val="00EF41FB"/>
    <w:rsid w:val="00EF4BAD"/>
    <w:rsid w:val="00EF4D5F"/>
    <w:rsid w:val="00EF5560"/>
    <w:rsid w:val="00EF6051"/>
    <w:rsid w:val="00EF6521"/>
    <w:rsid w:val="00EF70BC"/>
    <w:rsid w:val="00F00B9B"/>
    <w:rsid w:val="00F02A6B"/>
    <w:rsid w:val="00F02E8A"/>
    <w:rsid w:val="00F043CC"/>
    <w:rsid w:val="00F048A8"/>
    <w:rsid w:val="00F0555A"/>
    <w:rsid w:val="00F0564C"/>
    <w:rsid w:val="00F07343"/>
    <w:rsid w:val="00F0734B"/>
    <w:rsid w:val="00F0737F"/>
    <w:rsid w:val="00F10168"/>
    <w:rsid w:val="00F1156E"/>
    <w:rsid w:val="00F11B6F"/>
    <w:rsid w:val="00F12F8C"/>
    <w:rsid w:val="00F15939"/>
    <w:rsid w:val="00F1597C"/>
    <w:rsid w:val="00F168B7"/>
    <w:rsid w:val="00F16EE7"/>
    <w:rsid w:val="00F202A7"/>
    <w:rsid w:val="00F20766"/>
    <w:rsid w:val="00F24967"/>
    <w:rsid w:val="00F2515D"/>
    <w:rsid w:val="00F253D2"/>
    <w:rsid w:val="00F2587A"/>
    <w:rsid w:val="00F262E4"/>
    <w:rsid w:val="00F26B3E"/>
    <w:rsid w:val="00F26E7B"/>
    <w:rsid w:val="00F26EDD"/>
    <w:rsid w:val="00F2731C"/>
    <w:rsid w:val="00F336A0"/>
    <w:rsid w:val="00F33B1E"/>
    <w:rsid w:val="00F33EC6"/>
    <w:rsid w:val="00F344D1"/>
    <w:rsid w:val="00F35821"/>
    <w:rsid w:val="00F35D3A"/>
    <w:rsid w:val="00F35F0E"/>
    <w:rsid w:val="00F37545"/>
    <w:rsid w:val="00F41B00"/>
    <w:rsid w:val="00F41FED"/>
    <w:rsid w:val="00F428A7"/>
    <w:rsid w:val="00F45594"/>
    <w:rsid w:val="00F455DB"/>
    <w:rsid w:val="00F45AE3"/>
    <w:rsid w:val="00F46C90"/>
    <w:rsid w:val="00F46EC4"/>
    <w:rsid w:val="00F47098"/>
    <w:rsid w:val="00F47478"/>
    <w:rsid w:val="00F47D0B"/>
    <w:rsid w:val="00F50629"/>
    <w:rsid w:val="00F5097C"/>
    <w:rsid w:val="00F50CD2"/>
    <w:rsid w:val="00F50EF3"/>
    <w:rsid w:val="00F517D3"/>
    <w:rsid w:val="00F52ABA"/>
    <w:rsid w:val="00F52BC0"/>
    <w:rsid w:val="00F5336C"/>
    <w:rsid w:val="00F5517B"/>
    <w:rsid w:val="00F5527A"/>
    <w:rsid w:val="00F62EEC"/>
    <w:rsid w:val="00F63024"/>
    <w:rsid w:val="00F639D2"/>
    <w:rsid w:val="00F63F39"/>
    <w:rsid w:val="00F64C2F"/>
    <w:rsid w:val="00F64EEC"/>
    <w:rsid w:val="00F669C3"/>
    <w:rsid w:val="00F70A83"/>
    <w:rsid w:val="00F71AC8"/>
    <w:rsid w:val="00F73543"/>
    <w:rsid w:val="00F73AD9"/>
    <w:rsid w:val="00F74A93"/>
    <w:rsid w:val="00F74AD7"/>
    <w:rsid w:val="00F7569C"/>
    <w:rsid w:val="00F76A54"/>
    <w:rsid w:val="00F77637"/>
    <w:rsid w:val="00F776B6"/>
    <w:rsid w:val="00F77CE5"/>
    <w:rsid w:val="00F82546"/>
    <w:rsid w:val="00F839FD"/>
    <w:rsid w:val="00F841C8"/>
    <w:rsid w:val="00F8430C"/>
    <w:rsid w:val="00F843CC"/>
    <w:rsid w:val="00F8577B"/>
    <w:rsid w:val="00F85DD4"/>
    <w:rsid w:val="00F86540"/>
    <w:rsid w:val="00F86623"/>
    <w:rsid w:val="00F87C5C"/>
    <w:rsid w:val="00F905FF"/>
    <w:rsid w:val="00F90816"/>
    <w:rsid w:val="00F90952"/>
    <w:rsid w:val="00F91D6F"/>
    <w:rsid w:val="00F92162"/>
    <w:rsid w:val="00F926E1"/>
    <w:rsid w:val="00F933A5"/>
    <w:rsid w:val="00F953AD"/>
    <w:rsid w:val="00F968BB"/>
    <w:rsid w:val="00F96E5D"/>
    <w:rsid w:val="00FA0F55"/>
    <w:rsid w:val="00FA1DEE"/>
    <w:rsid w:val="00FA26C8"/>
    <w:rsid w:val="00FA4491"/>
    <w:rsid w:val="00FA458C"/>
    <w:rsid w:val="00FA48E9"/>
    <w:rsid w:val="00FA599A"/>
    <w:rsid w:val="00FA599E"/>
    <w:rsid w:val="00FA5A3E"/>
    <w:rsid w:val="00FA68B5"/>
    <w:rsid w:val="00FA7517"/>
    <w:rsid w:val="00FB1524"/>
    <w:rsid w:val="00FB1674"/>
    <w:rsid w:val="00FB2D8D"/>
    <w:rsid w:val="00FB3F7B"/>
    <w:rsid w:val="00FB580A"/>
    <w:rsid w:val="00FB6460"/>
    <w:rsid w:val="00FB7037"/>
    <w:rsid w:val="00FB77A1"/>
    <w:rsid w:val="00FC0984"/>
    <w:rsid w:val="00FC1632"/>
    <w:rsid w:val="00FC1B6C"/>
    <w:rsid w:val="00FC268A"/>
    <w:rsid w:val="00FC31AE"/>
    <w:rsid w:val="00FC4C3F"/>
    <w:rsid w:val="00FC51A9"/>
    <w:rsid w:val="00FC5CD0"/>
    <w:rsid w:val="00FD0CAB"/>
    <w:rsid w:val="00FD0F26"/>
    <w:rsid w:val="00FD1621"/>
    <w:rsid w:val="00FD1877"/>
    <w:rsid w:val="00FD1A50"/>
    <w:rsid w:val="00FD213F"/>
    <w:rsid w:val="00FD3945"/>
    <w:rsid w:val="00FD4883"/>
    <w:rsid w:val="00FD5E37"/>
    <w:rsid w:val="00FD6FFE"/>
    <w:rsid w:val="00FD70DB"/>
    <w:rsid w:val="00FE08E0"/>
    <w:rsid w:val="00FE19C6"/>
    <w:rsid w:val="00FE28CD"/>
    <w:rsid w:val="00FE31BC"/>
    <w:rsid w:val="00FE3379"/>
    <w:rsid w:val="00FE4658"/>
    <w:rsid w:val="00FE61F3"/>
    <w:rsid w:val="00FE718A"/>
    <w:rsid w:val="00FF0189"/>
    <w:rsid w:val="00FF2B23"/>
    <w:rsid w:val="00FF2BA3"/>
    <w:rsid w:val="00FF2F93"/>
    <w:rsid w:val="00FF304B"/>
    <w:rsid w:val="00FF3894"/>
    <w:rsid w:val="00FF4FA4"/>
    <w:rsid w:val="00FF5367"/>
    <w:rsid w:val="00FF592C"/>
    <w:rsid w:val="00FF7F3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a7e200"/>
    </o:shapedefaults>
    <o:shapelayout v:ext="edit">
      <o:idmap v:ext="edit" data="1"/>
    </o:shapelayout>
  </w:shapeDefaults>
  <w:decimalSymbol w:val=","/>
  <w:listSeparator w:val=";"/>
  <w14:docId w14:val="36014AE2"/>
  <w15:chartTrackingRefBased/>
  <w15:docId w15:val="{C6D36EAA-B58E-415F-B228-B98D887F7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5542D"/>
    <w:rPr>
      <w:rFonts w:ascii="Times New Roman" w:hAnsi="Times New Roman"/>
      <w:sz w:val="23"/>
    </w:rPr>
  </w:style>
  <w:style w:type="paragraph" w:styleId="berschrift1">
    <w:name w:val="heading 1"/>
    <w:basedOn w:val="Standard"/>
    <w:next w:val="Standard"/>
    <w:link w:val="berschrift1Zchn"/>
    <w:uiPriority w:val="9"/>
    <w:qFormat/>
    <w:rsid w:val="002D3EA8"/>
    <w:pPr>
      <w:keepNext/>
      <w:keepLines/>
      <w:numPr>
        <w:numId w:val="32"/>
      </w:numPr>
      <w:spacing w:before="240" w:after="120"/>
      <w:ind w:left="357" w:hanging="357"/>
      <w:outlineLvl w:val="0"/>
    </w:pPr>
    <w:rPr>
      <w:rFonts w:eastAsiaTheme="majorEastAsia" w:cstheme="majorBidi"/>
      <w:b/>
      <w:sz w:val="28"/>
      <w:szCs w:val="32"/>
    </w:rPr>
  </w:style>
  <w:style w:type="paragraph" w:styleId="berschrift2">
    <w:name w:val="heading 2"/>
    <w:basedOn w:val="Standard"/>
    <w:link w:val="berschrift2Zchn"/>
    <w:uiPriority w:val="9"/>
    <w:qFormat/>
    <w:rsid w:val="002D3EA8"/>
    <w:pPr>
      <w:spacing w:before="100" w:beforeAutospacing="1" w:after="100" w:afterAutospacing="1" w:line="240" w:lineRule="auto"/>
      <w:outlineLvl w:val="1"/>
    </w:pPr>
    <w:rPr>
      <w:rFonts w:eastAsia="Times New Roman" w:cs="Times New Roman"/>
      <w:b/>
      <w:bCs/>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t">
    <w:name w:val="st"/>
    <w:basedOn w:val="Absatz-Standardschriftart"/>
    <w:rsid w:val="00530F6A"/>
  </w:style>
  <w:style w:type="character" w:styleId="Hyperlink">
    <w:name w:val="Hyperlink"/>
    <w:basedOn w:val="Absatz-Standardschriftart"/>
    <w:uiPriority w:val="99"/>
    <w:unhideWhenUsed/>
    <w:rsid w:val="008D1352"/>
    <w:rPr>
      <w:color w:val="0563C1" w:themeColor="hyperlink"/>
      <w:u w:val="single"/>
    </w:rPr>
  </w:style>
  <w:style w:type="paragraph" w:styleId="Listenabsatz">
    <w:name w:val="List Paragraph"/>
    <w:basedOn w:val="Standard"/>
    <w:uiPriority w:val="34"/>
    <w:qFormat/>
    <w:rsid w:val="0076772B"/>
    <w:pPr>
      <w:ind w:left="720"/>
      <w:contextualSpacing/>
    </w:pPr>
  </w:style>
  <w:style w:type="paragraph" w:styleId="Funotentext">
    <w:name w:val="footnote text"/>
    <w:basedOn w:val="Standard"/>
    <w:link w:val="FunotentextZchn"/>
    <w:uiPriority w:val="99"/>
    <w:unhideWhenUsed/>
    <w:rsid w:val="000A5063"/>
    <w:pPr>
      <w:keepLines/>
      <w:spacing w:after="0" w:line="240" w:lineRule="auto"/>
    </w:pPr>
    <w:rPr>
      <w:sz w:val="20"/>
      <w:szCs w:val="20"/>
    </w:rPr>
  </w:style>
  <w:style w:type="character" w:customStyle="1" w:styleId="FunotentextZchn">
    <w:name w:val="Fußnotentext Zchn"/>
    <w:basedOn w:val="Absatz-Standardschriftart"/>
    <w:link w:val="Funotentext"/>
    <w:uiPriority w:val="99"/>
    <w:rsid w:val="000A5063"/>
    <w:rPr>
      <w:rFonts w:ascii="Times New Roman" w:hAnsi="Times New Roman"/>
      <w:sz w:val="20"/>
      <w:szCs w:val="20"/>
    </w:rPr>
  </w:style>
  <w:style w:type="character" w:styleId="Funotenzeichen">
    <w:name w:val="footnote reference"/>
    <w:basedOn w:val="Absatz-Standardschriftart"/>
    <w:uiPriority w:val="99"/>
    <w:semiHidden/>
    <w:unhideWhenUsed/>
    <w:rsid w:val="00E65E9F"/>
    <w:rPr>
      <w:vertAlign w:val="superscript"/>
    </w:rPr>
  </w:style>
  <w:style w:type="character" w:styleId="Hervorhebung">
    <w:name w:val="Emphasis"/>
    <w:basedOn w:val="Absatz-Standardschriftart"/>
    <w:uiPriority w:val="20"/>
    <w:qFormat/>
    <w:rsid w:val="00E65E9F"/>
    <w:rPr>
      <w:i/>
      <w:iCs/>
    </w:rPr>
  </w:style>
  <w:style w:type="paragraph" w:styleId="StandardWeb">
    <w:name w:val="Normal (Web)"/>
    <w:basedOn w:val="Standard"/>
    <w:uiPriority w:val="99"/>
    <w:unhideWhenUsed/>
    <w:rsid w:val="00E65E9F"/>
    <w:pPr>
      <w:spacing w:before="100" w:beforeAutospacing="1" w:after="100" w:afterAutospacing="1" w:line="240" w:lineRule="auto"/>
    </w:pPr>
    <w:rPr>
      <w:rFonts w:eastAsia="Times New Roman" w:cs="Times New Roman"/>
      <w:sz w:val="24"/>
      <w:szCs w:val="24"/>
      <w:lang w:eastAsia="de-AT"/>
    </w:rPr>
  </w:style>
  <w:style w:type="paragraph" w:customStyle="1" w:styleId="ti-art">
    <w:name w:val="ti-art"/>
    <w:basedOn w:val="Standard"/>
    <w:rsid w:val="00E65E9F"/>
    <w:pPr>
      <w:spacing w:before="100" w:beforeAutospacing="1" w:after="100" w:afterAutospacing="1" w:line="240" w:lineRule="auto"/>
    </w:pPr>
    <w:rPr>
      <w:rFonts w:eastAsia="Times New Roman" w:cs="Times New Roman"/>
      <w:sz w:val="24"/>
      <w:szCs w:val="24"/>
      <w:lang w:eastAsia="de-AT"/>
    </w:rPr>
  </w:style>
  <w:style w:type="character" w:styleId="Fett">
    <w:name w:val="Strong"/>
    <w:basedOn w:val="Absatz-Standardschriftart"/>
    <w:uiPriority w:val="22"/>
    <w:qFormat/>
    <w:rsid w:val="00E65E9F"/>
    <w:rPr>
      <w:b/>
      <w:bCs/>
    </w:rPr>
  </w:style>
  <w:style w:type="character" w:customStyle="1" w:styleId="583410309">
    <w:name w:val="583410309"/>
    <w:basedOn w:val="Absatz-Standardschriftart"/>
    <w:rsid w:val="00E65E9F"/>
  </w:style>
  <w:style w:type="paragraph" w:customStyle="1" w:styleId="Default">
    <w:name w:val="Default"/>
    <w:rsid w:val="00CC041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ighlight">
    <w:name w:val="highlight"/>
    <w:basedOn w:val="Absatz-Standardschriftart"/>
    <w:rsid w:val="002E1AA5"/>
  </w:style>
  <w:style w:type="paragraph" w:styleId="Kopfzeile">
    <w:name w:val="header"/>
    <w:basedOn w:val="Standard"/>
    <w:link w:val="KopfzeileZchn"/>
    <w:uiPriority w:val="99"/>
    <w:unhideWhenUsed/>
    <w:rsid w:val="00AD27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D27BB"/>
  </w:style>
  <w:style w:type="paragraph" w:styleId="Fuzeile">
    <w:name w:val="footer"/>
    <w:basedOn w:val="Standard"/>
    <w:link w:val="FuzeileZchn"/>
    <w:uiPriority w:val="99"/>
    <w:unhideWhenUsed/>
    <w:rsid w:val="00AD27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D27BB"/>
  </w:style>
  <w:style w:type="character" w:customStyle="1" w:styleId="tr">
    <w:name w:val="tr"/>
    <w:basedOn w:val="Absatz-Standardschriftart"/>
    <w:rsid w:val="00FD213F"/>
  </w:style>
  <w:style w:type="character" w:customStyle="1" w:styleId="berschrift2Zchn">
    <w:name w:val="Überschrift 2 Zchn"/>
    <w:basedOn w:val="Absatz-Standardschriftart"/>
    <w:link w:val="berschrift2"/>
    <w:uiPriority w:val="9"/>
    <w:rsid w:val="002D3EA8"/>
    <w:rPr>
      <w:rFonts w:ascii="Times New Roman" w:eastAsia="Times New Roman" w:hAnsi="Times New Roman" w:cs="Times New Roman"/>
      <w:b/>
      <w:bCs/>
      <w:sz w:val="23"/>
      <w:szCs w:val="36"/>
      <w:lang w:eastAsia="de-AT"/>
    </w:rPr>
  </w:style>
  <w:style w:type="character" w:customStyle="1" w:styleId="fett0">
    <w:name w:val="fett"/>
    <w:basedOn w:val="Absatz-Standardschriftart"/>
    <w:rsid w:val="008436A4"/>
  </w:style>
  <w:style w:type="character" w:styleId="BesuchterLink">
    <w:name w:val="FollowedHyperlink"/>
    <w:basedOn w:val="Absatz-Standardschriftart"/>
    <w:uiPriority w:val="99"/>
    <w:semiHidden/>
    <w:unhideWhenUsed/>
    <w:rsid w:val="00781C02"/>
    <w:rPr>
      <w:color w:val="954F72" w:themeColor="followedHyperlink"/>
      <w:u w:val="single"/>
    </w:rPr>
  </w:style>
  <w:style w:type="character" w:customStyle="1" w:styleId="Erwhnung1">
    <w:name w:val="Erwähnung1"/>
    <w:basedOn w:val="Absatz-Standardschriftart"/>
    <w:uiPriority w:val="99"/>
    <w:semiHidden/>
    <w:unhideWhenUsed/>
    <w:rsid w:val="00BB2B8D"/>
    <w:rPr>
      <w:color w:val="2B579A"/>
      <w:shd w:val="clear" w:color="auto" w:fill="E6E6E6"/>
    </w:rPr>
  </w:style>
  <w:style w:type="character" w:styleId="Kommentarzeichen">
    <w:name w:val="annotation reference"/>
    <w:basedOn w:val="Absatz-Standardschriftart"/>
    <w:uiPriority w:val="99"/>
    <w:semiHidden/>
    <w:unhideWhenUsed/>
    <w:rsid w:val="002E1269"/>
    <w:rPr>
      <w:sz w:val="16"/>
      <w:szCs w:val="16"/>
    </w:rPr>
  </w:style>
  <w:style w:type="paragraph" w:styleId="Kommentartext">
    <w:name w:val="annotation text"/>
    <w:basedOn w:val="Standard"/>
    <w:link w:val="KommentartextZchn"/>
    <w:uiPriority w:val="99"/>
    <w:semiHidden/>
    <w:unhideWhenUsed/>
    <w:rsid w:val="002E126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E1269"/>
    <w:rPr>
      <w:sz w:val="20"/>
      <w:szCs w:val="20"/>
    </w:rPr>
  </w:style>
  <w:style w:type="paragraph" w:styleId="Kommentarthema">
    <w:name w:val="annotation subject"/>
    <w:basedOn w:val="Kommentartext"/>
    <w:next w:val="Kommentartext"/>
    <w:link w:val="KommentarthemaZchn"/>
    <w:uiPriority w:val="99"/>
    <w:semiHidden/>
    <w:unhideWhenUsed/>
    <w:rsid w:val="002E1269"/>
    <w:rPr>
      <w:b/>
      <w:bCs/>
    </w:rPr>
  </w:style>
  <w:style w:type="character" w:customStyle="1" w:styleId="KommentarthemaZchn">
    <w:name w:val="Kommentarthema Zchn"/>
    <w:basedOn w:val="KommentartextZchn"/>
    <w:link w:val="Kommentarthema"/>
    <w:uiPriority w:val="99"/>
    <w:semiHidden/>
    <w:rsid w:val="002E1269"/>
    <w:rPr>
      <w:b/>
      <w:bCs/>
      <w:sz w:val="20"/>
      <w:szCs w:val="20"/>
    </w:rPr>
  </w:style>
  <w:style w:type="paragraph" w:styleId="Sprechblasentext">
    <w:name w:val="Balloon Text"/>
    <w:basedOn w:val="Standard"/>
    <w:link w:val="SprechblasentextZchn"/>
    <w:uiPriority w:val="99"/>
    <w:semiHidden/>
    <w:unhideWhenUsed/>
    <w:rsid w:val="002E126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1269"/>
    <w:rPr>
      <w:rFonts w:ascii="Segoe UI" w:hAnsi="Segoe UI" w:cs="Segoe UI"/>
      <w:sz w:val="18"/>
      <w:szCs w:val="18"/>
    </w:rPr>
  </w:style>
  <w:style w:type="character" w:customStyle="1" w:styleId="berschrift1Zchn">
    <w:name w:val="Überschrift 1 Zchn"/>
    <w:basedOn w:val="Absatz-Standardschriftart"/>
    <w:link w:val="berschrift1"/>
    <w:uiPriority w:val="9"/>
    <w:rsid w:val="002D3EA8"/>
    <w:rPr>
      <w:rFonts w:ascii="Times New Roman" w:eastAsiaTheme="majorEastAsia" w:hAnsi="Times New Roman" w:cstheme="majorBidi"/>
      <w:b/>
      <w:sz w:val="28"/>
      <w:szCs w:val="32"/>
    </w:rPr>
  </w:style>
  <w:style w:type="character" w:customStyle="1" w:styleId="bibliosource">
    <w:name w:val="bibliosource"/>
    <w:basedOn w:val="Absatz-Standardschriftart"/>
    <w:rsid w:val="00DD20EC"/>
  </w:style>
  <w:style w:type="paragraph" w:customStyle="1" w:styleId="Pa9">
    <w:name w:val="Pa9"/>
    <w:basedOn w:val="Default"/>
    <w:next w:val="Default"/>
    <w:uiPriority w:val="99"/>
    <w:rsid w:val="006D6627"/>
    <w:pPr>
      <w:spacing w:line="161" w:lineRule="atLeast"/>
    </w:pPr>
    <w:rPr>
      <w:color w:val="auto"/>
    </w:rPr>
  </w:style>
  <w:style w:type="paragraph" w:customStyle="1" w:styleId="Pa4">
    <w:name w:val="Pa4"/>
    <w:basedOn w:val="Default"/>
    <w:next w:val="Default"/>
    <w:uiPriority w:val="99"/>
    <w:rsid w:val="00530F68"/>
    <w:pPr>
      <w:spacing w:line="201" w:lineRule="atLeast"/>
    </w:pPr>
    <w:rPr>
      <w:color w:val="auto"/>
    </w:rPr>
  </w:style>
  <w:style w:type="character" w:customStyle="1" w:styleId="A4">
    <w:name w:val="A4"/>
    <w:uiPriority w:val="99"/>
    <w:rsid w:val="00530F68"/>
    <w:rPr>
      <w:color w:val="000000"/>
      <w:sz w:val="11"/>
      <w:szCs w:val="11"/>
    </w:rPr>
  </w:style>
  <w:style w:type="character" w:customStyle="1" w:styleId="A0">
    <w:name w:val="A0"/>
    <w:uiPriority w:val="99"/>
    <w:rsid w:val="00530F68"/>
    <w:rPr>
      <w:color w:val="000000"/>
      <w:sz w:val="20"/>
      <w:szCs w:val="20"/>
    </w:rPr>
  </w:style>
  <w:style w:type="paragraph" w:styleId="Endnotentext">
    <w:name w:val="endnote text"/>
    <w:basedOn w:val="Standard"/>
    <w:link w:val="EndnotentextZchn"/>
    <w:uiPriority w:val="99"/>
    <w:semiHidden/>
    <w:unhideWhenUsed/>
    <w:rsid w:val="00656A69"/>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656A69"/>
    <w:rPr>
      <w:sz w:val="20"/>
      <w:szCs w:val="20"/>
    </w:rPr>
  </w:style>
  <w:style w:type="character" w:styleId="Endnotenzeichen">
    <w:name w:val="endnote reference"/>
    <w:basedOn w:val="Absatz-Standardschriftart"/>
    <w:uiPriority w:val="99"/>
    <w:semiHidden/>
    <w:unhideWhenUsed/>
    <w:rsid w:val="00656A69"/>
    <w:rPr>
      <w:vertAlign w:val="superscript"/>
    </w:rPr>
  </w:style>
  <w:style w:type="paragraph" w:customStyle="1" w:styleId="Pa10">
    <w:name w:val="Pa10"/>
    <w:basedOn w:val="Default"/>
    <w:next w:val="Default"/>
    <w:uiPriority w:val="99"/>
    <w:rsid w:val="00C21941"/>
    <w:pPr>
      <w:spacing w:line="161" w:lineRule="atLeast"/>
    </w:pPr>
    <w:rPr>
      <w:color w:val="auto"/>
    </w:rPr>
  </w:style>
  <w:style w:type="paragraph" w:styleId="Titel">
    <w:name w:val="Title"/>
    <w:basedOn w:val="Standard"/>
    <w:next w:val="Standard"/>
    <w:link w:val="TitelZchn"/>
    <w:uiPriority w:val="10"/>
    <w:qFormat/>
    <w:rsid w:val="0081087D"/>
    <w:pPr>
      <w:spacing w:after="240" w:line="240" w:lineRule="auto"/>
      <w:contextualSpacing/>
    </w:pPr>
    <w:rPr>
      <w:rFonts w:eastAsiaTheme="majorEastAsia" w:cstheme="majorBidi"/>
      <w:spacing w:val="-10"/>
      <w:kern w:val="28"/>
      <w:sz w:val="36"/>
      <w:szCs w:val="56"/>
    </w:rPr>
  </w:style>
  <w:style w:type="character" w:customStyle="1" w:styleId="TitelZchn">
    <w:name w:val="Titel Zchn"/>
    <w:basedOn w:val="Absatz-Standardschriftart"/>
    <w:link w:val="Titel"/>
    <w:uiPriority w:val="10"/>
    <w:rsid w:val="0081087D"/>
    <w:rPr>
      <w:rFonts w:ascii="Times New Roman" w:eastAsiaTheme="majorEastAsia" w:hAnsi="Times New Roman" w:cstheme="majorBidi"/>
      <w:spacing w:val="-10"/>
      <w:kern w:val="28"/>
      <w:sz w:val="36"/>
      <w:szCs w:val="56"/>
    </w:rPr>
  </w:style>
  <w:style w:type="character" w:customStyle="1" w:styleId="Kopfzeile1">
    <w:name w:val="Kopfzeile1"/>
    <w:basedOn w:val="Absatz-Standardschriftart"/>
    <w:rsid w:val="0065542D"/>
  </w:style>
  <w:style w:type="character" w:customStyle="1" w:styleId="leftside">
    <w:name w:val="left_side"/>
    <w:basedOn w:val="Absatz-Standardschriftart"/>
    <w:rsid w:val="00550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79992">
      <w:bodyDiv w:val="1"/>
      <w:marLeft w:val="0"/>
      <w:marRight w:val="0"/>
      <w:marTop w:val="0"/>
      <w:marBottom w:val="0"/>
      <w:divBdr>
        <w:top w:val="none" w:sz="0" w:space="0" w:color="auto"/>
        <w:left w:val="none" w:sz="0" w:space="0" w:color="auto"/>
        <w:bottom w:val="none" w:sz="0" w:space="0" w:color="auto"/>
        <w:right w:val="none" w:sz="0" w:space="0" w:color="auto"/>
      </w:divBdr>
      <w:divsChild>
        <w:div w:id="172034953">
          <w:marLeft w:val="0"/>
          <w:marRight w:val="0"/>
          <w:marTop w:val="0"/>
          <w:marBottom w:val="0"/>
          <w:divBdr>
            <w:top w:val="none" w:sz="0" w:space="0" w:color="auto"/>
            <w:left w:val="none" w:sz="0" w:space="0" w:color="auto"/>
            <w:bottom w:val="none" w:sz="0" w:space="0" w:color="auto"/>
            <w:right w:val="none" w:sz="0" w:space="0" w:color="auto"/>
          </w:divBdr>
        </w:div>
        <w:div w:id="393628537">
          <w:marLeft w:val="0"/>
          <w:marRight w:val="0"/>
          <w:marTop w:val="0"/>
          <w:marBottom w:val="0"/>
          <w:divBdr>
            <w:top w:val="none" w:sz="0" w:space="0" w:color="auto"/>
            <w:left w:val="none" w:sz="0" w:space="0" w:color="auto"/>
            <w:bottom w:val="none" w:sz="0" w:space="0" w:color="auto"/>
            <w:right w:val="none" w:sz="0" w:space="0" w:color="auto"/>
          </w:divBdr>
        </w:div>
        <w:div w:id="153647446">
          <w:marLeft w:val="0"/>
          <w:marRight w:val="0"/>
          <w:marTop w:val="0"/>
          <w:marBottom w:val="0"/>
          <w:divBdr>
            <w:top w:val="none" w:sz="0" w:space="0" w:color="auto"/>
            <w:left w:val="none" w:sz="0" w:space="0" w:color="auto"/>
            <w:bottom w:val="none" w:sz="0" w:space="0" w:color="auto"/>
            <w:right w:val="none" w:sz="0" w:space="0" w:color="auto"/>
          </w:divBdr>
        </w:div>
        <w:div w:id="162623603">
          <w:marLeft w:val="0"/>
          <w:marRight w:val="0"/>
          <w:marTop w:val="0"/>
          <w:marBottom w:val="0"/>
          <w:divBdr>
            <w:top w:val="none" w:sz="0" w:space="0" w:color="auto"/>
            <w:left w:val="none" w:sz="0" w:space="0" w:color="auto"/>
            <w:bottom w:val="none" w:sz="0" w:space="0" w:color="auto"/>
            <w:right w:val="none" w:sz="0" w:space="0" w:color="auto"/>
          </w:divBdr>
        </w:div>
      </w:divsChild>
    </w:div>
    <w:div w:id="70470025">
      <w:bodyDiv w:val="1"/>
      <w:marLeft w:val="0"/>
      <w:marRight w:val="0"/>
      <w:marTop w:val="0"/>
      <w:marBottom w:val="0"/>
      <w:divBdr>
        <w:top w:val="none" w:sz="0" w:space="0" w:color="auto"/>
        <w:left w:val="none" w:sz="0" w:space="0" w:color="auto"/>
        <w:bottom w:val="none" w:sz="0" w:space="0" w:color="auto"/>
        <w:right w:val="none" w:sz="0" w:space="0" w:color="auto"/>
      </w:divBdr>
      <w:divsChild>
        <w:div w:id="415441296">
          <w:marLeft w:val="0"/>
          <w:marRight w:val="0"/>
          <w:marTop w:val="0"/>
          <w:marBottom w:val="0"/>
          <w:divBdr>
            <w:top w:val="none" w:sz="0" w:space="0" w:color="auto"/>
            <w:left w:val="none" w:sz="0" w:space="0" w:color="auto"/>
            <w:bottom w:val="none" w:sz="0" w:space="0" w:color="auto"/>
            <w:right w:val="none" w:sz="0" w:space="0" w:color="auto"/>
          </w:divBdr>
        </w:div>
        <w:div w:id="450363836">
          <w:marLeft w:val="0"/>
          <w:marRight w:val="0"/>
          <w:marTop w:val="0"/>
          <w:marBottom w:val="0"/>
          <w:divBdr>
            <w:top w:val="none" w:sz="0" w:space="0" w:color="auto"/>
            <w:left w:val="none" w:sz="0" w:space="0" w:color="auto"/>
            <w:bottom w:val="none" w:sz="0" w:space="0" w:color="auto"/>
            <w:right w:val="none" w:sz="0" w:space="0" w:color="auto"/>
          </w:divBdr>
        </w:div>
        <w:div w:id="176969254">
          <w:marLeft w:val="0"/>
          <w:marRight w:val="0"/>
          <w:marTop w:val="0"/>
          <w:marBottom w:val="0"/>
          <w:divBdr>
            <w:top w:val="none" w:sz="0" w:space="0" w:color="auto"/>
            <w:left w:val="none" w:sz="0" w:space="0" w:color="auto"/>
            <w:bottom w:val="none" w:sz="0" w:space="0" w:color="auto"/>
            <w:right w:val="none" w:sz="0" w:space="0" w:color="auto"/>
          </w:divBdr>
        </w:div>
      </w:divsChild>
    </w:div>
    <w:div w:id="71393498">
      <w:bodyDiv w:val="1"/>
      <w:marLeft w:val="0"/>
      <w:marRight w:val="0"/>
      <w:marTop w:val="0"/>
      <w:marBottom w:val="0"/>
      <w:divBdr>
        <w:top w:val="none" w:sz="0" w:space="0" w:color="auto"/>
        <w:left w:val="none" w:sz="0" w:space="0" w:color="auto"/>
        <w:bottom w:val="none" w:sz="0" w:space="0" w:color="auto"/>
        <w:right w:val="none" w:sz="0" w:space="0" w:color="auto"/>
      </w:divBdr>
      <w:divsChild>
        <w:div w:id="1771854825">
          <w:marLeft w:val="0"/>
          <w:marRight w:val="0"/>
          <w:marTop w:val="0"/>
          <w:marBottom w:val="0"/>
          <w:divBdr>
            <w:top w:val="none" w:sz="0" w:space="0" w:color="auto"/>
            <w:left w:val="none" w:sz="0" w:space="0" w:color="auto"/>
            <w:bottom w:val="none" w:sz="0" w:space="0" w:color="auto"/>
            <w:right w:val="none" w:sz="0" w:space="0" w:color="auto"/>
          </w:divBdr>
        </w:div>
        <w:div w:id="602493115">
          <w:marLeft w:val="0"/>
          <w:marRight w:val="0"/>
          <w:marTop w:val="0"/>
          <w:marBottom w:val="0"/>
          <w:divBdr>
            <w:top w:val="none" w:sz="0" w:space="0" w:color="auto"/>
            <w:left w:val="none" w:sz="0" w:space="0" w:color="auto"/>
            <w:bottom w:val="none" w:sz="0" w:space="0" w:color="auto"/>
            <w:right w:val="none" w:sz="0" w:space="0" w:color="auto"/>
          </w:divBdr>
        </w:div>
        <w:div w:id="795873466">
          <w:marLeft w:val="0"/>
          <w:marRight w:val="0"/>
          <w:marTop w:val="0"/>
          <w:marBottom w:val="0"/>
          <w:divBdr>
            <w:top w:val="none" w:sz="0" w:space="0" w:color="auto"/>
            <w:left w:val="none" w:sz="0" w:space="0" w:color="auto"/>
            <w:bottom w:val="none" w:sz="0" w:space="0" w:color="auto"/>
            <w:right w:val="none" w:sz="0" w:space="0" w:color="auto"/>
          </w:divBdr>
        </w:div>
        <w:div w:id="1050963302">
          <w:marLeft w:val="0"/>
          <w:marRight w:val="0"/>
          <w:marTop w:val="0"/>
          <w:marBottom w:val="0"/>
          <w:divBdr>
            <w:top w:val="none" w:sz="0" w:space="0" w:color="auto"/>
            <w:left w:val="none" w:sz="0" w:space="0" w:color="auto"/>
            <w:bottom w:val="none" w:sz="0" w:space="0" w:color="auto"/>
            <w:right w:val="none" w:sz="0" w:space="0" w:color="auto"/>
          </w:divBdr>
        </w:div>
      </w:divsChild>
    </w:div>
    <w:div w:id="109978944">
      <w:bodyDiv w:val="1"/>
      <w:marLeft w:val="0"/>
      <w:marRight w:val="0"/>
      <w:marTop w:val="0"/>
      <w:marBottom w:val="0"/>
      <w:divBdr>
        <w:top w:val="none" w:sz="0" w:space="0" w:color="auto"/>
        <w:left w:val="none" w:sz="0" w:space="0" w:color="auto"/>
        <w:bottom w:val="none" w:sz="0" w:space="0" w:color="auto"/>
        <w:right w:val="none" w:sz="0" w:space="0" w:color="auto"/>
      </w:divBdr>
      <w:divsChild>
        <w:div w:id="30418471">
          <w:marLeft w:val="0"/>
          <w:marRight w:val="0"/>
          <w:marTop w:val="0"/>
          <w:marBottom w:val="0"/>
          <w:divBdr>
            <w:top w:val="none" w:sz="0" w:space="0" w:color="auto"/>
            <w:left w:val="none" w:sz="0" w:space="0" w:color="auto"/>
            <w:bottom w:val="none" w:sz="0" w:space="0" w:color="auto"/>
            <w:right w:val="none" w:sz="0" w:space="0" w:color="auto"/>
          </w:divBdr>
        </w:div>
        <w:div w:id="725953216">
          <w:marLeft w:val="0"/>
          <w:marRight w:val="0"/>
          <w:marTop w:val="0"/>
          <w:marBottom w:val="0"/>
          <w:divBdr>
            <w:top w:val="none" w:sz="0" w:space="0" w:color="auto"/>
            <w:left w:val="none" w:sz="0" w:space="0" w:color="auto"/>
            <w:bottom w:val="none" w:sz="0" w:space="0" w:color="auto"/>
            <w:right w:val="none" w:sz="0" w:space="0" w:color="auto"/>
          </w:divBdr>
        </w:div>
        <w:div w:id="759253768">
          <w:marLeft w:val="0"/>
          <w:marRight w:val="0"/>
          <w:marTop w:val="0"/>
          <w:marBottom w:val="0"/>
          <w:divBdr>
            <w:top w:val="none" w:sz="0" w:space="0" w:color="auto"/>
            <w:left w:val="none" w:sz="0" w:space="0" w:color="auto"/>
            <w:bottom w:val="none" w:sz="0" w:space="0" w:color="auto"/>
            <w:right w:val="none" w:sz="0" w:space="0" w:color="auto"/>
          </w:divBdr>
        </w:div>
      </w:divsChild>
    </w:div>
    <w:div w:id="282614586">
      <w:bodyDiv w:val="1"/>
      <w:marLeft w:val="0"/>
      <w:marRight w:val="0"/>
      <w:marTop w:val="0"/>
      <w:marBottom w:val="0"/>
      <w:divBdr>
        <w:top w:val="none" w:sz="0" w:space="0" w:color="auto"/>
        <w:left w:val="none" w:sz="0" w:space="0" w:color="auto"/>
        <w:bottom w:val="none" w:sz="0" w:space="0" w:color="auto"/>
        <w:right w:val="none" w:sz="0" w:space="0" w:color="auto"/>
      </w:divBdr>
      <w:divsChild>
        <w:div w:id="1335761414">
          <w:marLeft w:val="0"/>
          <w:marRight w:val="0"/>
          <w:marTop w:val="0"/>
          <w:marBottom w:val="0"/>
          <w:divBdr>
            <w:top w:val="none" w:sz="0" w:space="0" w:color="auto"/>
            <w:left w:val="none" w:sz="0" w:space="0" w:color="auto"/>
            <w:bottom w:val="none" w:sz="0" w:space="0" w:color="auto"/>
            <w:right w:val="none" w:sz="0" w:space="0" w:color="auto"/>
          </w:divBdr>
        </w:div>
        <w:div w:id="1946689646">
          <w:marLeft w:val="0"/>
          <w:marRight w:val="0"/>
          <w:marTop w:val="0"/>
          <w:marBottom w:val="0"/>
          <w:divBdr>
            <w:top w:val="none" w:sz="0" w:space="0" w:color="auto"/>
            <w:left w:val="none" w:sz="0" w:space="0" w:color="auto"/>
            <w:bottom w:val="none" w:sz="0" w:space="0" w:color="auto"/>
            <w:right w:val="none" w:sz="0" w:space="0" w:color="auto"/>
          </w:divBdr>
        </w:div>
        <w:div w:id="484049047">
          <w:marLeft w:val="0"/>
          <w:marRight w:val="0"/>
          <w:marTop w:val="0"/>
          <w:marBottom w:val="0"/>
          <w:divBdr>
            <w:top w:val="none" w:sz="0" w:space="0" w:color="auto"/>
            <w:left w:val="none" w:sz="0" w:space="0" w:color="auto"/>
            <w:bottom w:val="none" w:sz="0" w:space="0" w:color="auto"/>
            <w:right w:val="none" w:sz="0" w:space="0" w:color="auto"/>
          </w:divBdr>
        </w:div>
        <w:div w:id="495463373">
          <w:marLeft w:val="0"/>
          <w:marRight w:val="0"/>
          <w:marTop w:val="0"/>
          <w:marBottom w:val="0"/>
          <w:divBdr>
            <w:top w:val="none" w:sz="0" w:space="0" w:color="auto"/>
            <w:left w:val="none" w:sz="0" w:space="0" w:color="auto"/>
            <w:bottom w:val="none" w:sz="0" w:space="0" w:color="auto"/>
            <w:right w:val="none" w:sz="0" w:space="0" w:color="auto"/>
          </w:divBdr>
        </w:div>
        <w:div w:id="2067605643">
          <w:marLeft w:val="0"/>
          <w:marRight w:val="0"/>
          <w:marTop w:val="0"/>
          <w:marBottom w:val="0"/>
          <w:divBdr>
            <w:top w:val="none" w:sz="0" w:space="0" w:color="auto"/>
            <w:left w:val="none" w:sz="0" w:space="0" w:color="auto"/>
            <w:bottom w:val="none" w:sz="0" w:space="0" w:color="auto"/>
            <w:right w:val="none" w:sz="0" w:space="0" w:color="auto"/>
          </w:divBdr>
        </w:div>
        <w:div w:id="1590844134">
          <w:marLeft w:val="0"/>
          <w:marRight w:val="0"/>
          <w:marTop w:val="0"/>
          <w:marBottom w:val="0"/>
          <w:divBdr>
            <w:top w:val="none" w:sz="0" w:space="0" w:color="auto"/>
            <w:left w:val="none" w:sz="0" w:space="0" w:color="auto"/>
            <w:bottom w:val="none" w:sz="0" w:space="0" w:color="auto"/>
            <w:right w:val="none" w:sz="0" w:space="0" w:color="auto"/>
          </w:divBdr>
        </w:div>
        <w:div w:id="1410541701">
          <w:marLeft w:val="0"/>
          <w:marRight w:val="0"/>
          <w:marTop w:val="0"/>
          <w:marBottom w:val="0"/>
          <w:divBdr>
            <w:top w:val="none" w:sz="0" w:space="0" w:color="auto"/>
            <w:left w:val="none" w:sz="0" w:space="0" w:color="auto"/>
            <w:bottom w:val="none" w:sz="0" w:space="0" w:color="auto"/>
            <w:right w:val="none" w:sz="0" w:space="0" w:color="auto"/>
          </w:divBdr>
        </w:div>
      </w:divsChild>
    </w:div>
    <w:div w:id="299263851">
      <w:bodyDiv w:val="1"/>
      <w:marLeft w:val="0"/>
      <w:marRight w:val="0"/>
      <w:marTop w:val="0"/>
      <w:marBottom w:val="0"/>
      <w:divBdr>
        <w:top w:val="none" w:sz="0" w:space="0" w:color="auto"/>
        <w:left w:val="none" w:sz="0" w:space="0" w:color="auto"/>
        <w:bottom w:val="none" w:sz="0" w:space="0" w:color="auto"/>
        <w:right w:val="none" w:sz="0" w:space="0" w:color="auto"/>
      </w:divBdr>
      <w:divsChild>
        <w:div w:id="1401556580">
          <w:marLeft w:val="0"/>
          <w:marRight w:val="0"/>
          <w:marTop w:val="0"/>
          <w:marBottom w:val="0"/>
          <w:divBdr>
            <w:top w:val="none" w:sz="0" w:space="0" w:color="auto"/>
            <w:left w:val="none" w:sz="0" w:space="0" w:color="auto"/>
            <w:bottom w:val="none" w:sz="0" w:space="0" w:color="auto"/>
            <w:right w:val="none" w:sz="0" w:space="0" w:color="auto"/>
          </w:divBdr>
        </w:div>
        <w:div w:id="1866283277">
          <w:marLeft w:val="0"/>
          <w:marRight w:val="0"/>
          <w:marTop w:val="0"/>
          <w:marBottom w:val="0"/>
          <w:divBdr>
            <w:top w:val="none" w:sz="0" w:space="0" w:color="auto"/>
            <w:left w:val="none" w:sz="0" w:space="0" w:color="auto"/>
            <w:bottom w:val="none" w:sz="0" w:space="0" w:color="auto"/>
            <w:right w:val="none" w:sz="0" w:space="0" w:color="auto"/>
          </w:divBdr>
        </w:div>
      </w:divsChild>
    </w:div>
    <w:div w:id="325865923">
      <w:bodyDiv w:val="1"/>
      <w:marLeft w:val="0"/>
      <w:marRight w:val="0"/>
      <w:marTop w:val="0"/>
      <w:marBottom w:val="0"/>
      <w:divBdr>
        <w:top w:val="none" w:sz="0" w:space="0" w:color="auto"/>
        <w:left w:val="none" w:sz="0" w:space="0" w:color="auto"/>
        <w:bottom w:val="none" w:sz="0" w:space="0" w:color="auto"/>
        <w:right w:val="none" w:sz="0" w:space="0" w:color="auto"/>
      </w:divBdr>
      <w:divsChild>
        <w:div w:id="455030053">
          <w:marLeft w:val="0"/>
          <w:marRight w:val="0"/>
          <w:marTop w:val="0"/>
          <w:marBottom w:val="0"/>
          <w:divBdr>
            <w:top w:val="none" w:sz="0" w:space="0" w:color="auto"/>
            <w:left w:val="none" w:sz="0" w:space="0" w:color="auto"/>
            <w:bottom w:val="none" w:sz="0" w:space="0" w:color="auto"/>
            <w:right w:val="none" w:sz="0" w:space="0" w:color="auto"/>
          </w:divBdr>
        </w:div>
        <w:div w:id="1548488738">
          <w:marLeft w:val="0"/>
          <w:marRight w:val="0"/>
          <w:marTop w:val="0"/>
          <w:marBottom w:val="0"/>
          <w:divBdr>
            <w:top w:val="none" w:sz="0" w:space="0" w:color="auto"/>
            <w:left w:val="none" w:sz="0" w:space="0" w:color="auto"/>
            <w:bottom w:val="none" w:sz="0" w:space="0" w:color="auto"/>
            <w:right w:val="none" w:sz="0" w:space="0" w:color="auto"/>
          </w:divBdr>
        </w:div>
        <w:div w:id="2126996032">
          <w:marLeft w:val="0"/>
          <w:marRight w:val="0"/>
          <w:marTop w:val="0"/>
          <w:marBottom w:val="0"/>
          <w:divBdr>
            <w:top w:val="none" w:sz="0" w:space="0" w:color="auto"/>
            <w:left w:val="none" w:sz="0" w:space="0" w:color="auto"/>
            <w:bottom w:val="none" w:sz="0" w:space="0" w:color="auto"/>
            <w:right w:val="none" w:sz="0" w:space="0" w:color="auto"/>
          </w:divBdr>
        </w:div>
        <w:div w:id="1332179236">
          <w:marLeft w:val="0"/>
          <w:marRight w:val="0"/>
          <w:marTop w:val="0"/>
          <w:marBottom w:val="0"/>
          <w:divBdr>
            <w:top w:val="none" w:sz="0" w:space="0" w:color="auto"/>
            <w:left w:val="none" w:sz="0" w:space="0" w:color="auto"/>
            <w:bottom w:val="none" w:sz="0" w:space="0" w:color="auto"/>
            <w:right w:val="none" w:sz="0" w:space="0" w:color="auto"/>
          </w:divBdr>
        </w:div>
        <w:div w:id="444080745">
          <w:marLeft w:val="0"/>
          <w:marRight w:val="0"/>
          <w:marTop w:val="0"/>
          <w:marBottom w:val="0"/>
          <w:divBdr>
            <w:top w:val="none" w:sz="0" w:space="0" w:color="auto"/>
            <w:left w:val="none" w:sz="0" w:space="0" w:color="auto"/>
            <w:bottom w:val="none" w:sz="0" w:space="0" w:color="auto"/>
            <w:right w:val="none" w:sz="0" w:space="0" w:color="auto"/>
          </w:divBdr>
        </w:div>
        <w:div w:id="458496694">
          <w:marLeft w:val="0"/>
          <w:marRight w:val="0"/>
          <w:marTop w:val="0"/>
          <w:marBottom w:val="0"/>
          <w:divBdr>
            <w:top w:val="none" w:sz="0" w:space="0" w:color="auto"/>
            <w:left w:val="none" w:sz="0" w:space="0" w:color="auto"/>
            <w:bottom w:val="none" w:sz="0" w:space="0" w:color="auto"/>
            <w:right w:val="none" w:sz="0" w:space="0" w:color="auto"/>
          </w:divBdr>
        </w:div>
        <w:div w:id="1352415104">
          <w:marLeft w:val="0"/>
          <w:marRight w:val="0"/>
          <w:marTop w:val="0"/>
          <w:marBottom w:val="0"/>
          <w:divBdr>
            <w:top w:val="none" w:sz="0" w:space="0" w:color="auto"/>
            <w:left w:val="none" w:sz="0" w:space="0" w:color="auto"/>
            <w:bottom w:val="none" w:sz="0" w:space="0" w:color="auto"/>
            <w:right w:val="none" w:sz="0" w:space="0" w:color="auto"/>
          </w:divBdr>
        </w:div>
        <w:div w:id="1340040237">
          <w:marLeft w:val="0"/>
          <w:marRight w:val="0"/>
          <w:marTop w:val="0"/>
          <w:marBottom w:val="0"/>
          <w:divBdr>
            <w:top w:val="none" w:sz="0" w:space="0" w:color="auto"/>
            <w:left w:val="none" w:sz="0" w:space="0" w:color="auto"/>
            <w:bottom w:val="none" w:sz="0" w:space="0" w:color="auto"/>
            <w:right w:val="none" w:sz="0" w:space="0" w:color="auto"/>
          </w:divBdr>
        </w:div>
        <w:div w:id="1156604610">
          <w:marLeft w:val="0"/>
          <w:marRight w:val="0"/>
          <w:marTop w:val="0"/>
          <w:marBottom w:val="0"/>
          <w:divBdr>
            <w:top w:val="none" w:sz="0" w:space="0" w:color="auto"/>
            <w:left w:val="none" w:sz="0" w:space="0" w:color="auto"/>
            <w:bottom w:val="none" w:sz="0" w:space="0" w:color="auto"/>
            <w:right w:val="none" w:sz="0" w:space="0" w:color="auto"/>
          </w:divBdr>
        </w:div>
        <w:div w:id="1268847840">
          <w:marLeft w:val="0"/>
          <w:marRight w:val="0"/>
          <w:marTop w:val="0"/>
          <w:marBottom w:val="0"/>
          <w:divBdr>
            <w:top w:val="none" w:sz="0" w:space="0" w:color="auto"/>
            <w:left w:val="none" w:sz="0" w:space="0" w:color="auto"/>
            <w:bottom w:val="none" w:sz="0" w:space="0" w:color="auto"/>
            <w:right w:val="none" w:sz="0" w:space="0" w:color="auto"/>
          </w:divBdr>
        </w:div>
        <w:div w:id="1569460441">
          <w:marLeft w:val="0"/>
          <w:marRight w:val="0"/>
          <w:marTop w:val="0"/>
          <w:marBottom w:val="0"/>
          <w:divBdr>
            <w:top w:val="none" w:sz="0" w:space="0" w:color="auto"/>
            <w:left w:val="none" w:sz="0" w:space="0" w:color="auto"/>
            <w:bottom w:val="none" w:sz="0" w:space="0" w:color="auto"/>
            <w:right w:val="none" w:sz="0" w:space="0" w:color="auto"/>
          </w:divBdr>
        </w:div>
        <w:div w:id="1379280346">
          <w:marLeft w:val="0"/>
          <w:marRight w:val="0"/>
          <w:marTop w:val="0"/>
          <w:marBottom w:val="0"/>
          <w:divBdr>
            <w:top w:val="none" w:sz="0" w:space="0" w:color="auto"/>
            <w:left w:val="none" w:sz="0" w:space="0" w:color="auto"/>
            <w:bottom w:val="none" w:sz="0" w:space="0" w:color="auto"/>
            <w:right w:val="none" w:sz="0" w:space="0" w:color="auto"/>
          </w:divBdr>
        </w:div>
        <w:div w:id="1116946509">
          <w:marLeft w:val="0"/>
          <w:marRight w:val="0"/>
          <w:marTop w:val="0"/>
          <w:marBottom w:val="0"/>
          <w:divBdr>
            <w:top w:val="none" w:sz="0" w:space="0" w:color="auto"/>
            <w:left w:val="none" w:sz="0" w:space="0" w:color="auto"/>
            <w:bottom w:val="none" w:sz="0" w:space="0" w:color="auto"/>
            <w:right w:val="none" w:sz="0" w:space="0" w:color="auto"/>
          </w:divBdr>
        </w:div>
        <w:div w:id="1848402502">
          <w:marLeft w:val="0"/>
          <w:marRight w:val="0"/>
          <w:marTop w:val="0"/>
          <w:marBottom w:val="0"/>
          <w:divBdr>
            <w:top w:val="none" w:sz="0" w:space="0" w:color="auto"/>
            <w:left w:val="none" w:sz="0" w:space="0" w:color="auto"/>
            <w:bottom w:val="none" w:sz="0" w:space="0" w:color="auto"/>
            <w:right w:val="none" w:sz="0" w:space="0" w:color="auto"/>
          </w:divBdr>
        </w:div>
        <w:div w:id="931623609">
          <w:marLeft w:val="0"/>
          <w:marRight w:val="0"/>
          <w:marTop w:val="0"/>
          <w:marBottom w:val="0"/>
          <w:divBdr>
            <w:top w:val="none" w:sz="0" w:space="0" w:color="auto"/>
            <w:left w:val="none" w:sz="0" w:space="0" w:color="auto"/>
            <w:bottom w:val="none" w:sz="0" w:space="0" w:color="auto"/>
            <w:right w:val="none" w:sz="0" w:space="0" w:color="auto"/>
          </w:divBdr>
        </w:div>
        <w:div w:id="1117795207">
          <w:marLeft w:val="0"/>
          <w:marRight w:val="0"/>
          <w:marTop w:val="0"/>
          <w:marBottom w:val="0"/>
          <w:divBdr>
            <w:top w:val="none" w:sz="0" w:space="0" w:color="auto"/>
            <w:left w:val="none" w:sz="0" w:space="0" w:color="auto"/>
            <w:bottom w:val="none" w:sz="0" w:space="0" w:color="auto"/>
            <w:right w:val="none" w:sz="0" w:space="0" w:color="auto"/>
          </w:divBdr>
        </w:div>
        <w:div w:id="1603537580">
          <w:marLeft w:val="0"/>
          <w:marRight w:val="0"/>
          <w:marTop w:val="0"/>
          <w:marBottom w:val="0"/>
          <w:divBdr>
            <w:top w:val="none" w:sz="0" w:space="0" w:color="auto"/>
            <w:left w:val="none" w:sz="0" w:space="0" w:color="auto"/>
            <w:bottom w:val="none" w:sz="0" w:space="0" w:color="auto"/>
            <w:right w:val="none" w:sz="0" w:space="0" w:color="auto"/>
          </w:divBdr>
        </w:div>
        <w:div w:id="12271025">
          <w:marLeft w:val="0"/>
          <w:marRight w:val="0"/>
          <w:marTop w:val="0"/>
          <w:marBottom w:val="0"/>
          <w:divBdr>
            <w:top w:val="none" w:sz="0" w:space="0" w:color="auto"/>
            <w:left w:val="none" w:sz="0" w:space="0" w:color="auto"/>
            <w:bottom w:val="none" w:sz="0" w:space="0" w:color="auto"/>
            <w:right w:val="none" w:sz="0" w:space="0" w:color="auto"/>
          </w:divBdr>
        </w:div>
        <w:div w:id="1383165284">
          <w:marLeft w:val="0"/>
          <w:marRight w:val="0"/>
          <w:marTop w:val="0"/>
          <w:marBottom w:val="0"/>
          <w:divBdr>
            <w:top w:val="none" w:sz="0" w:space="0" w:color="auto"/>
            <w:left w:val="none" w:sz="0" w:space="0" w:color="auto"/>
            <w:bottom w:val="none" w:sz="0" w:space="0" w:color="auto"/>
            <w:right w:val="none" w:sz="0" w:space="0" w:color="auto"/>
          </w:divBdr>
        </w:div>
        <w:div w:id="1042367479">
          <w:marLeft w:val="0"/>
          <w:marRight w:val="0"/>
          <w:marTop w:val="0"/>
          <w:marBottom w:val="0"/>
          <w:divBdr>
            <w:top w:val="none" w:sz="0" w:space="0" w:color="auto"/>
            <w:left w:val="none" w:sz="0" w:space="0" w:color="auto"/>
            <w:bottom w:val="none" w:sz="0" w:space="0" w:color="auto"/>
            <w:right w:val="none" w:sz="0" w:space="0" w:color="auto"/>
          </w:divBdr>
        </w:div>
        <w:div w:id="91365580">
          <w:marLeft w:val="0"/>
          <w:marRight w:val="0"/>
          <w:marTop w:val="0"/>
          <w:marBottom w:val="0"/>
          <w:divBdr>
            <w:top w:val="none" w:sz="0" w:space="0" w:color="auto"/>
            <w:left w:val="none" w:sz="0" w:space="0" w:color="auto"/>
            <w:bottom w:val="none" w:sz="0" w:space="0" w:color="auto"/>
            <w:right w:val="none" w:sz="0" w:space="0" w:color="auto"/>
          </w:divBdr>
        </w:div>
        <w:div w:id="1028720831">
          <w:marLeft w:val="0"/>
          <w:marRight w:val="0"/>
          <w:marTop w:val="0"/>
          <w:marBottom w:val="0"/>
          <w:divBdr>
            <w:top w:val="none" w:sz="0" w:space="0" w:color="auto"/>
            <w:left w:val="none" w:sz="0" w:space="0" w:color="auto"/>
            <w:bottom w:val="none" w:sz="0" w:space="0" w:color="auto"/>
            <w:right w:val="none" w:sz="0" w:space="0" w:color="auto"/>
          </w:divBdr>
        </w:div>
        <w:div w:id="16660333">
          <w:marLeft w:val="0"/>
          <w:marRight w:val="0"/>
          <w:marTop w:val="0"/>
          <w:marBottom w:val="0"/>
          <w:divBdr>
            <w:top w:val="none" w:sz="0" w:space="0" w:color="auto"/>
            <w:left w:val="none" w:sz="0" w:space="0" w:color="auto"/>
            <w:bottom w:val="none" w:sz="0" w:space="0" w:color="auto"/>
            <w:right w:val="none" w:sz="0" w:space="0" w:color="auto"/>
          </w:divBdr>
        </w:div>
        <w:div w:id="1912349440">
          <w:marLeft w:val="0"/>
          <w:marRight w:val="0"/>
          <w:marTop w:val="0"/>
          <w:marBottom w:val="0"/>
          <w:divBdr>
            <w:top w:val="none" w:sz="0" w:space="0" w:color="auto"/>
            <w:left w:val="none" w:sz="0" w:space="0" w:color="auto"/>
            <w:bottom w:val="none" w:sz="0" w:space="0" w:color="auto"/>
            <w:right w:val="none" w:sz="0" w:space="0" w:color="auto"/>
          </w:divBdr>
        </w:div>
        <w:div w:id="1039159885">
          <w:marLeft w:val="0"/>
          <w:marRight w:val="0"/>
          <w:marTop w:val="0"/>
          <w:marBottom w:val="0"/>
          <w:divBdr>
            <w:top w:val="none" w:sz="0" w:space="0" w:color="auto"/>
            <w:left w:val="none" w:sz="0" w:space="0" w:color="auto"/>
            <w:bottom w:val="none" w:sz="0" w:space="0" w:color="auto"/>
            <w:right w:val="none" w:sz="0" w:space="0" w:color="auto"/>
          </w:divBdr>
        </w:div>
        <w:div w:id="1685745268">
          <w:marLeft w:val="0"/>
          <w:marRight w:val="0"/>
          <w:marTop w:val="0"/>
          <w:marBottom w:val="0"/>
          <w:divBdr>
            <w:top w:val="none" w:sz="0" w:space="0" w:color="auto"/>
            <w:left w:val="none" w:sz="0" w:space="0" w:color="auto"/>
            <w:bottom w:val="none" w:sz="0" w:space="0" w:color="auto"/>
            <w:right w:val="none" w:sz="0" w:space="0" w:color="auto"/>
          </w:divBdr>
        </w:div>
        <w:div w:id="1978876889">
          <w:marLeft w:val="0"/>
          <w:marRight w:val="0"/>
          <w:marTop w:val="0"/>
          <w:marBottom w:val="0"/>
          <w:divBdr>
            <w:top w:val="none" w:sz="0" w:space="0" w:color="auto"/>
            <w:left w:val="none" w:sz="0" w:space="0" w:color="auto"/>
            <w:bottom w:val="none" w:sz="0" w:space="0" w:color="auto"/>
            <w:right w:val="none" w:sz="0" w:space="0" w:color="auto"/>
          </w:divBdr>
        </w:div>
        <w:div w:id="1861043686">
          <w:marLeft w:val="0"/>
          <w:marRight w:val="0"/>
          <w:marTop w:val="0"/>
          <w:marBottom w:val="0"/>
          <w:divBdr>
            <w:top w:val="none" w:sz="0" w:space="0" w:color="auto"/>
            <w:left w:val="none" w:sz="0" w:space="0" w:color="auto"/>
            <w:bottom w:val="none" w:sz="0" w:space="0" w:color="auto"/>
            <w:right w:val="none" w:sz="0" w:space="0" w:color="auto"/>
          </w:divBdr>
        </w:div>
        <w:div w:id="450633785">
          <w:marLeft w:val="0"/>
          <w:marRight w:val="0"/>
          <w:marTop w:val="0"/>
          <w:marBottom w:val="0"/>
          <w:divBdr>
            <w:top w:val="none" w:sz="0" w:space="0" w:color="auto"/>
            <w:left w:val="none" w:sz="0" w:space="0" w:color="auto"/>
            <w:bottom w:val="none" w:sz="0" w:space="0" w:color="auto"/>
            <w:right w:val="none" w:sz="0" w:space="0" w:color="auto"/>
          </w:divBdr>
        </w:div>
        <w:div w:id="1099791148">
          <w:marLeft w:val="0"/>
          <w:marRight w:val="0"/>
          <w:marTop w:val="0"/>
          <w:marBottom w:val="0"/>
          <w:divBdr>
            <w:top w:val="none" w:sz="0" w:space="0" w:color="auto"/>
            <w:left w:val="none" w:sz="0" w:space="0" w:color="auto"/>
            <w:bottom w:val="none" w:sz="0" w:space="0" w:color="auto"/>
            <w:right w:val="none" w:sz="0" w:space="0" w:color="auto"/>
          </w:divBdr>
        </w:div>
        <w:div w:id="2117481335">
          <w:marLeft w:val="0"/>
          <w:marRight w:val="0"/>
          <w:marTop w:val="0"/>
          <w:marBottom w:val="0"/>
          <w:divBdr>
            <w:top w:val="none" w:sz="0" w:space="0" w:color="auto"/>
            <w:left w:val="none" w:sz="0" w:space="0" w:color="auto"/>
            <w:bottom w:val="none" w:sz="0" w:space="0" w:color="auto"/>
            <w:right w:val="none" w:sz="0" w:space="0" w:color="auto"/>
          </w:divBdr>
        </w:div>
        <w:div w:id="1913421357">
          <w:marLeft w:val="0"/>
          <w:marRight w:val="0"/>
          <w:marTop w:val="0"/>
          <w:marBottom w:val="0"/>
          <w:divBdr>
            <w:top w:val="none" w:sz="0" w:space="0" w:color="auto"/>
            <w:left w:val="none" w:sz="0" w:space="0" w:color="auto"/>
            <w:bottom w:val="none" w:sz="0" w:space="0" w:color="auto"/>
            <w:right w:val="none" w:sz="0" w:space="0" w:color="auto"/>
          </w:divBdr>
        </w:div>
        <w:div w:id="1126853688">
          <w:marLeft w:val="0"/>
          <w:marRight w:val="0"/>
          <w:marTop w:val="0"/>
          <w:marBottom w:val="0"/>
          <w:divBdr>
            <w:top w:val="none" w:sz="0" w:space="0" w:color="auto"/>
            <w:left w:val="none" w:sz="0" w:space="0" w:color="auto"/>
            <w:bottom w:val="none" w:sz="0" w:space="0" w:color="auto"/>
            <w:right w:val="none" w:sz="0" w:space="0" w:color="auto"/>
          </w:divBdr>
        </w:div>
        <w:div w:id="1182743744">
          <w:marLeft w:val="0"/>
          <w:marRight w:val="0"/>
          <w:marTop w:val="0"/>
          <w:marBottom w:val="0"/>
          <w:divBdr>
            <w:top w:val="none" w:sz="0" w:space="0" w:color="auto"/>
            <w:left w:val="none" w:sz="0" w:space="0" w:color="auto"/>
            <w:bottom w:val="none" w:sz="0" w:space="0" w:color="auto"/>
            <w:right w:val="none" w:sz="0" w:space="0" w:color="auto"/>
          </w:divBdr>
        </w:div>
        <w:div w:id="429745205">
          <w:marLeft w:val="0"/>
          <w:marRight w:val="0"/>
          <w:marTop w:val="0"/>
          <w:marBottom w:val="0"/>
          <w:divBdr>
            <w:top w:val="none" w:sz="0" w:space="0" w:color="auto"/>
            <w:left w:val="none" w:sz="0" w:space="0" w:color="auto"/>
            <w:bottom w:val="none" w:sz="0" w:space="0" w:color="auto"/>
            <w:right w:val="none" w:sz="0" w:space="0" w:color="auto"/>
          </w:divBdr>
        </w:div>
        <w:div w:id="1806728114">
          <w:marLeft w:val="0"/>
          <w:marRight w:val="0"/>
          <w:marTop w:val="0"/>
          <w:marBottom w:val="0"/>
          <w:divBdr>
            <w:top w:val="none" w:sz="0" w:space="0" w:color="auto"/>
            <w:left w:val="none" w:sz="0" w:space="0" w:color="auto"/>
            <w:bottom w:val="none" w:sz="0" w:space="0" w:color="auto"/>
            <w:right w:val="none" w:sz="0" w:space="0" w:color="auto"/>
          </w:divBdr>
        </w:div>
        <w:div w:id="436875162">
          <w:marLeft w:val="0"/>
          <w:marRight w:val="0"/>
          <w:marTop w:val="0"/>
          <w:marBottom w:val="0"/>
          <w:divBdr>
            <w:top w:val="none" w:sz="0" w:space="0" w:color="auto"/>
            <w:left w:val="none" w:sz="0" w:space="0" w:color="auto"/>
            <w:bottom w:val="none" w:sz="0" w:space="0" w:color="auto"/>
            <w:right w:val="none" w:sz="0" w:space="0" w:color="auto"/>
          </w:divBdr>
        </w:div>
        <w:div w:id="1021317676">
          <w:marLeft w:val="0"/>
          <w:marRight w:val="0"/>
          <w:marTop w:val="0"/>
          <w:marBottom w:val="0"/>
          <w:divBdr>
            <w:top w:val="none" w:sz="0" w:space="0" w:color="auto"/>
            <w:left w:val="none" w:sz="0" w:space="0" w:color="auto"/>
            <w:bottom w:val="none" w:sz="0" w:space="0" w:color="auto"/>
            <w:right w:val="none" w:sz="0" w:space="0" w:color="auto"/>
          </w:divBdr>
        </w:div>
        <w:div w:id="611713465">
          <w:marLeft w:val="0"/>
          <w:marRight w:val="0"/>
          <w:marTop w:val="0"/>
          <w:marBottom w:val="0"/>
          <w:divBdr>
            <w:top w:val="none" w:sz="0" w:space="0" w:color="auto"/>
            <w:left w:val="none" w:sz="0" w:space="0" w:color="auto"/>
            <w:bottom w:val="none" w:sz="0" w:space="0" w:color="auto"/>
            <w:right w:val="none" w:sz="0" w:space="0" w:color="auto"/>
          </w:divBdr>
        </w:div>
        <w:div w:id="255944026">
          <w:marLeft w:val="0"/>
          <w:marRight w:val="0"/>
          <w:marTop w:val="0"/>
          <w:marBottom w:val="0"/>
          <w:divBdr>
            <w:top w:val="none" w:sz="0" w:space="0" w:color="auto"/>
            <w:left w:val="none" w:sz="0" w:space="0" w:color="auto"/>
            <w:bottom w:val="none" w:sz="0" w:space="0" w:color="auto"/>
            <w:right w:val="none" w:sz="0" w:space="0" w:color="auto"/>
          </w:divBdr>
        </w:div>
        <w:div w:id="1137652205">
          <w:marLeft w:val="0"/>
          <w:marRight w:val="0"/>
          <w:marTop w:val="0"/>
          <w:marBottom w:val="0"/>
          <w:divBdr>
            <w:top w:val="none" w:sz="0" w:space="0" w:color="auto"/>
            <w:left w:val="none" w:sz="0" w:space="0" w:color="auto"/>
            <w:bottom w:val="none" w:sz="0" w:space="0" w:color="auto"/>
            <w:right w:val="none" w:sz="0" w:space="0" w:color="auto"/>
          </w:divBdr>
        </w:div>
        <w:div w:id="1576940928">
          <w:marLeft w:val="0"/>
          <w:marRight w:val="0"/>
          <w:marTop w:val="0"/>
          <w:marBottom w:val="0"/>
          <w:divBdr>
            <w:top w:val="none" w:sz="0" w:space="0" w:color="auto"/>
            <w:left w:val="none" w:sz="0" w:space="0" w:color="auto"/>
            <w:bottom w:val="none" w:sz="0" w:space="0" w:color="auto"/>
            <w:right w:val="none" w:sz="0" w:space="0" w:color="auto"/>
          </w:divBdr>
        </w:div>
        <w:div w:id="1962496446">
          <w:marLeft w:val="0"/>
          <w:marRight w:val="0"/>
          <w:marTop w:val="0"/>
          <w:marBottom w:val="0"/>
          <w:divBdr>
            <w:top w:val="none" w:sz="0" w:space="0" w:color="auto"/>
            <w:left w:val="none" w:sz="0" w:space="0" w:color="auto"/>
            <w:bottom w:val="none" w:sz="0" w:space="0" w:color="auto"/>
            <w:right w:val="none" w:sz="0" w:space="0" w:color="auto"/>
          </w:divBdr>
        </w:div>
        <w:div w:id="359746441">
          <w:marLeft w:val="0"/>
          <w:marRight w:val="0"/>
          <w:marTop w:val="0"/>
          <w:marBottom w:val="0"/>
          <w:divBdr>
            <w:top w:val="none" w:sz="0" w:space="0" w:color="auto"/>
            <w:left w:val="none" w:sz="0" w:space="0" w:color="auto"/>
            <w:bottom w:val="none" w:sz="0" w:space="0" w:color="auto"/>
            <w:right w:val="none" w:sz="0" w:space="0" w:color="auto"/>
          </w:divBdr>
        </w:div>
        <w:div w:id="1521435842">
          <w:marLeft w:val="0"/>
          <w:marRight w:val="0"/>
          <w:marTop w:val="0"/>
          <w:marBottom w:val="0"/>
          <w:divBdr>
            <w:top w:val="none" w:sz="0" w:space="0" w:color="auto"/>
            <w:left w:val="none" w:sz="0" w:space="0" w:color="auto"/>
            <w:bottom w:val="none" w:sz="0" w:space="0" w:color="auto"/>
            <w:right w:val="none" w:sz="0" w:space="0" w:color="auto"/>
          </w:divBdr>
        </w:div>
        <w:div w:id="1611011568">
          <w:marLeft w:val="0"/>
          <w:marRight w:val="0"/>
          <w:marTop w:val="0"/>
          <w:marBottom w:val="0"/>
          <w:divBdr>
            <w:top w:val="none" w:sz="0" w:space="0" w:color="auto"/>
            <w:left w:val="none" w:sz="0" w:space="0" w:color="auto"/>
            <w:bottom w:val="none" w:sz="0" w:space="0" w:color="auto"/>
            <w:right w:val="none" w:sz="0" w:space="0" w:color="auto"/>
          </w:divBdr>
        </w:div>
        <w:div w:id="376852157">
          <w:marLeft w:val="0"/>
          <w:marRight w:val="0"/>
          <w:marTop w:val="0"/>
          <w:marBottom w:val="0"/>
          <w:divBdr>
            <w:top w:val="none" w:sz="0" w:space="0" w:color="auto"/>
            <w:left w:val="none" w:sz="0" w:space="0" w:color="auto"/>
            <w:bottom w:val="none" w:sz="0" w:space="0" w:color="auto"/>
            <w:right w:val="none" w:sz="0" w:space="0" w:color="auto"/>
          </w:divBdr>
        </w:div>
        <w:div w:id="1112477874">
          <w:marLeft w:val="0"/>
          <w:marRight w:val="0"/>
          <w:marTop w:val="0"/>
          <w:marBottom w:val="0"/>
          <w:divBdr>
            <w:top w:val="none" w:sz="0" w:space="0" w:color="auto"/>
            <w:left w:val="none" w:sz="0" w:space="0" w:color="auto"/>
            <w:bottom w:val="none" w:sz="0" w:space="0" w:color="auto"/>
            <w:right w:val="none" w:sz="0" w:space="0" w:color="auto"/>
          </w:divBdr>
        </w:div>
        <w:div w:id="129518550">
          <w:marLeft w:val="0"/>
          <w:marRight w:val="0"/>
          <w:marTop w:val="0"/>
          <w:marBottom w:val="0"/>
          <w:divBdr>
            <w:top w:val="none" w:sz="0" w:space="0" w:color="auto"/>
            <w:left w:val="none" w:sz="0" w:space="0" w:color="auto"/>
            <w:bottom w:val="none" w:sz="0" w:space="0" w:color="auto"/>
            <w:right w:val="none" w:sz="0" w:space="0" w:color="auto"/>
          </w:divBdr>
        </w:div>
        <w:div w:id="2105345551">
          <w:marLeft w:val="0"/>
          <w:marRight w:val="0"/>
          <w:marTop w:val="0"/>
          <w:marBottom w:val="0"/>
          <w:divBdr>
            <w:top w:val="none" w:sz="0" w:space="0" w:color="auto"/>
            <w:left w:val="none" w:sz="0" w:space="0" w:color="auto"/>
            <w:bottom w:val="none" w:sz="0" w:space="0" w:color="auto"/>
            <w:right w:val="none" w:sz="0" w:space="0" w:color="auto"/>
          </w:divBdr>
        </w:div>
        <w:div w:id="1760981027">
          <w:marLeft w:val="0"/>
          <w:marRight w:val="0"/>
          <w:marTop w:val="0"/>
          <w:marBottom w:val="0"/>
          <w:divBdr>
            <w:top w:val="none" w:sz="0" w:space="0" w:color="auto"/>
            <w:left w:val="none" w:sz="0" w:space="0" w:color="auto"/>
            <w:bottom w:val="none" w:sz="0" w:space="0" w:color="auto"/>
            <w:right w:val="none" w:sz="0" w:space="0" w:color="auto"/>
          </w:divBdr>
        </w:div>
        <w:div w:id="261761614">
          <w:marLeft w:val="0"/>
          <w:marRight w:val="0"/>
          <w:marTop w:val="0"/>
          <w:marBottom w:val="0"/>
          <w:divBdr>
            <w:top w:val="none" w:sz="0" w:space="0" w:color="auto"/>
            <w:left w:val="none" w:sz="0" w:space="0" w:color="auto"/>
            <w:bottom w:val="none" w:sz="0" w:space="0" w:color="auto"/>
            <w:right w:val="none" w:sz="0" w:space="0" w:color="auto"/>
          </w:divBdr>
        </w:div>
        <w:div w:id="1955213772">
          <w:marLeft w:val="0"/>
          <w:marRight w:val="0"/>
          <w:marTop w:val="0"/>
          <w:marBottom w:val="0"/>
          <w:divBdr>
            <w:top w:val="none" w:sz="0" w:space="0" w:color="auto"/>
            <w:left w:val="none" w:sz="0" w:space="0" w:color="auto"/>
            <w:bottom w:val="none" w:sz="0" w:space="0" w:color="auto"/>
            <w:right w:val="none" w:sz="0" w:space="0" w:color="auto"/>
          </w:divBdr>
        </w:div>
        <w:div w:id="1700085827">
          <w:marLeft w:val="0"/>
          <w:marRight w:val="0"/>
          <w:marTop w:val="0"/>
          <w:marBottom w:val="0"/>
          <w:divBdr>
            <w:top w:val="none" w:sz="0" w:space="0" w:color="auto"/>
            <w:left w:val="none" w:sz="0" w:space="0" w:color="auto"/>
            <w:bottom w:val="none" w:sz="0" w:space="0" w:color="auto"/>
            <w:right w:val="none" w:sz="0" w:space="0" w:color="auto"/>
          </w:divBdr>
        </w:div>
        <w:div w:id="1463160075">
          <w:marLeft w:val="0"/>
          <w:marRight w:val="0"/>
          <w:marTop w:val="0"/>
          <w:marBottom w:val="0"/>
          <w:divBdr>
            <w:top w:val="none" w:sz="0" w:space="0" w:color="auto"/>
            <w:left w:val="none" w:sz="0" w:space="0" w:color="auto"/>
            <w:bottom w:val="none" w:sz="0" w:space="0" w:color="auto"/>
            <w:right w:val="none" w:sz="0" w:space="0" w:color="auto"/>
          </w:divBdr>
        </w:div>
        <w:div w:id="1645114684">
          <w:marLeft w:val="0"/>
          <w:marRight w:val="0"/>
          <w:marTop w:val="0"/>
          <w:marBottom w:val="0"/>
          <w:divBdr>
            <w:top w:val="none" w:sz="0" w:space="0" w:color="auto"/>
            <w:left w:val="none" w:sz="0" w:space="0" w:color="auto"/>
            <w:bottom w:val="none" w:sz="0" w:space="0" w:color="auto"/>
            <w:right w:val="none" w:sz="0" w:space="0" w:color="auto"/>
          </w:divBdr>
        </w:div>
        <w:div w:id="380253466">
          <w:marLeft w:val="0"/>
          <w:marRight w:val="0"/>
          <w:marTop w:val="0"/>
          <w:marBottom w:val="0"/>
          <w:divBdr>
            <w:top w:val="none" w:sz="0" w:space="0" w:color="auto"/>
            <w:left w:val="none" w:sz="0" w:space="0" w:color="auto"/>
            <w:bottom w:val="none" w:sz="0" w:space="0" w:color="auto"/>
            <w:right w:val="none" w:sz="0" w:space="0" w:color="auto"/>
          </w:divBdr>
        </w:div>
        <w:div w:id="781194103">
          <w:marLeft w:val="0"/>
          <w:marRight w:val="0"/>
          <w:marTop w:val="0"/>
          <w:marBottom w:val="0"/>
          <w:divBdr>
            <w:top w:val="none" w:sz="0" w:space="0" w:color="auto"/>
            <w:left w:val="none" w:sz="0" w:space="0" w:color="auto"/>
            <w:bottom w:val="none" w:sz="0" w:space="0" w:color="auto"/>
            <w:right w:val="none" w:sz="0" w:space="0" w:color="auto"/>
          </w:divBdr>
        </w:div>
        <w:div w:id="1022240920">
          <w:marLeft w:val="0"/>
          <w:marRight w:val="0"/>
          <w:marTop w:val="0"/>
          <w:marBottom w:val="0"/>
          <w:divBdr>
            <w:top w:val="none" w:sz="0" w:space="0" w:color="auto"/>
            <w:left w:val="none" w:sz="0" w:space="0" w:color="auto"/>
            <w:bottom w:val="none" w:sz="0" w:space="0" w:color="auto"/>
            <w:right w:val="none" w:sz="0" w:space="0" w:color="auto"/>
          </w:divBdr>
        </w:div>
        <w:div w:id="1630890612">
          <w:marLeft w:val="0"/>
          <w:marRight w:val="0"/>
          <w:marTop w:val="0"/>
          <w:marBottom w:val="0"/>
          <w:divBdr>
            <w:top w:val="none" w:sz="0" w:space="0" w:color="auto"/>
            <w:left w:val="none" w:sz="0" w:space="0" w:color="auto"/>
            <w:bottom w:val="none" w:sz="0" w:space="0" w:color="auto"/>
            <w:right w:val="none" w:sz="0" w:space="0" w:color="auto"/>
          </w:divBdr>
        </w:div>
        <w:div w:id="504829682">
          <w:marLeft w:val="0"/>
          <w:marRight w:val="0"/>
          <w:marTop w:val="0"/>
          <w:marBottom w:val="0"/>
          <w:divBdr>
            <w:top w:val="none" w:sz="0" w:space="0" w:color="auto"/>
            <w:left w:val="none" w:sz="0" w:space="0" w:color="auto"/>
            <w:bottom w:val="none" w:sz="0" w:space="0" w:color="auto"/>
            <w:right w:val="none" w:sz="0" w:space="0" w:color="auto"/>
          </w:divBdr>
        </w:div>
        <w:div w:id="1248222424">
          <w:marLeft w:val="0"/>
          <w:marRight w:val="0"/>
          <w:marTop w:val="0"/>
          <w:marBottom w:val="0"/>
          <w:divBdr>
            <w:top w:val="none" w:sz="0" w:space="0" w:color="auto"/>
            <w:left w:val="none" w:sz="0" w:space="0" w:color="auto"/>
            <w:bottom w:val="none" w:sz="0" w:space="0" w:color="auto"/>
            <w:right w:val="none" w:sz="0" w:space="0" w:color="auto"/>
          </w:divBdr>
        </w:div>
        <w:div w:id="1780758349">
          <w:marLeft w:val="0"/>
          <w:marRight w:val="0"/>
          <w:marTop w:val="0"/>
          <w:marBottom w:val="0"/>
          <w:divBdr>
            <w:top w:val="none" w:sz="0" w:space="0" w:color="auto"/>
            <w:left w:val="none" w:sz="0" w:space="0" w:color="auto"/>
            <w:bottom w:val="none" w:sz="0" w:space="0" w:color="auto"/>
            <w:right w:val="none" w:sz="0" w:space="0" w:color="auto"/>
          </w:divBdr>
        </w:div>
        <w:div w:id="532814782">
          <w:marLeft w:val="0"/>
          <w:marRight w:val="0"/>
          <w:marTop w:val="0"/>
          <w:marBottom w:val="0"/>
          <w:divBdr>
            <w:top w:val="none" w:sz="0" w:space="0" w:color="auto"/>
            <w:left w:val="none" w:sz="0" w:space="0" w:color="auto"/>
            <w:bottom w:val="none" w:sz="0" w:space="0" w:color="auto"/>
            <w:right w:val="none" w:sz="0" w:space="0" w:color="auto"/>
          </w:divBdr>
        </w:div>
        <w:div w:id="1283271118">
          <w:marLeft w:val="0"/>
          <w:marRight w:val="0"/>
          <w:marTop w:val="0"/>
          <w:marBottom w:val="0"/>
          <w:divBdr>
            <w:top w:val="none" w:sz="0" w:space="0" w:color="auto"/>
            <w:left w:val="none" w:sz="0" w:space="0" w:color="auto"/>
            <w:bottom w:val="none" w:sz="0" w:space="0" w:color="auto"/>
            <w:right w:val="none" w:sz="0" w:space="0" w:color="auto"/>
          </w:divBdr>
        </w:div>
        <w:div w:id="1561552115">
          <w:marLeft w:val="0"/>
          <w:marRight w:val="0"/>
          <w:marTop w:val="0"/>
          <w:marBottom w:val="0"/>
          <w:divBdr>
            <w:top w:val="none" w:sz="0" w:space="0" w:color="auto"/>
            <w:left w:val="none" w:sz="0" w:space="0" w:color="auto"/>
            <w:bottom w:val="none" w:sz="0" w:space="0" w:color="auto"/>
            <w:right w:val="none" w:sz="0" w:space="0" w:color="auto"/>
          </w:divBdr>
        </w:div>
        <w:div w:id="1852717809">
          <w:marLeft w:val="0"/>
          <w:marRight w:val="0"/>
          <w:marTop w:val="0"/>
          <w:marBottom w:val="0"/>
          <w:divBdr>
            <w:top w:val="none" w:sz="0" w:space="0" w:color="auto"/>
            <w:left w:val="none" w:sz="0" w:space="0" w:color="auto"/>
            <w:bottom w:val="none" w:sz="0" w:space="0" w:color="auto"/>
            <w:right w:val="none" w:sz="0" w:space="0" w:color="auto"/>
          </w:divBdr>
        </w:div>
        <w:div w:id="1473407096">
          <w:marLeft w:val="0"/>
          <w:marRight w:val="0"/>
          <w:marTop w:val="0"/>
          <w:marBottom w:val="0"/>
          <w:divBdr>
            <w:top w:val="none" w:sz="0" w:space="0" w:color="auto"/>
            <w:left w:val="none" w:sz="0" w:space="0" w:color="auto"/>
            <w:bottom w:val="none" w:sz="0" w:space="0" w:color="auto"/>
            <w:right w:val="none" w:sz="0" w:space="0" w:color="auto"/>
          </w:divBdr>
        </w:div>
        <w:div w:id="1896351254">
          <w:marLeft w:val="0"/>
          <w:marRight w:val="0"/>
          <w:marTop w:val="0"/>
          <w:marBottom w:val="0"/>
          <w:divBdr>
            <w:top w:val="none" w:sz="0" w:space="0" w:color="auto"/>
            <w:left w:val="none" w:sz="0" w:space="0" w:color="auto"/>
            <w:bottom w:val="none" w:sz="0" w:space="0" w:color="auto"/>
            <w:right w:val="none" w:sz="0" w:space="0" w:color="auto"/>
          </w:divBdr>
        </w:div>
        <w:div w:id="2122412266">
          <w:marLeft w:val="0"/>
          <w:marRight w:val="0"/>
          <w:marTop w:val="0"/>
          <w:marBottom w:val="0"/>
          <w:divBdr>
            <w:top w:val="none" w:sz="0" w:space="0" w:color="auto"/>
            <w:left w:val="none" w:sz="0" w:space="0" w:color="auto"/>
            <w:bottom w:val="none" w:sz="0" w:space="0" w:color="auto"/>
            <w:right w:val="none" w:sz="0" w:space="0" w:color="auto"/>
          </w:divBdr>
        </w:div>
        <w:div w:id="1834878145">
          <w:marLeft w:val="0"/>
          <w:marRight w:val="0"/>
          <w:marTop w:val="0"/>
          <w:marBottom w:val="0"/>
          <w:divBdr>
            <w:top w:val="none" w:sz="0" w:space="0" w:color="auto"/>
            <w:left w:val="none" w:sz="0" w:space="0" w:color="auto"/>
            <w:bottom w:val="none" w:sz="0" w:space="0" w:color="auto"/>
            <w:right w:val="none" w:sz="0" w:space="0" w:color="auto"/>
          </w:divBdr>
        </w:div>
        <w:div w:id="1482962442">
          <w:marLeft w:val="0"/>
          <w:marRight w:val="0"/>
          <w:marTop w:val="0"/>
          <w:marBottom w:val="0"/>
          <w:divBdr>
            <w:top w:val="none" w:sz="0" w:space="0" w:color="auto"/>
            <w:left w:val="none" w:sz="0" w:space="0" w:color="auto"/>
            <w:bottom w:val="none" w:sz="0" w:space="0" w:color="auto"/>
            <w:right w:val="none" w:sz="0" w:space="0" w:color="auto"/>
          </w:divBdr>
        </w:div>
        <w:div w:id="747533812">
          <w:marLeft w:val="0"/>
          <w:marRight w:val="0"/>
          <w:marTop w:val="0"/>
          <w:marBottom w:val="0"/>
          <w:divBdr>
            <w:top w:val="none" w:sz="0" w:space="0" w:color="auto"/>
            <w:left w:val="none" w:sz="0" w:space="0" w:color="auto"/>
            <w:bottom w:val="none" w:sz="0" w:space="0" w:color="auto"/>
            <w:right w:val="none" w:sz="0" w:space="0" w:color="auto"/>
          </w:divBdr>
        </w:div>
        <w:div w:id="1090388651">
          <w:marLeft w:val="0"/>
          <w:marRight w:val="0"/>
          <w:marTop w:val="0"/>
          <w:marBottom w:val="0"/>
          <w:divBdr>
            <w:top w:val="none" w:sz="0" w:space="0" w:color="auto"/>
            <w:left w:val="none" w:sz="0" w:space="0" w:color="auto"/>
            <w:bottom w:val="none" w:sz="0" w:space="0" w:color="auto"/>
            <w:right w:val="none" w:sz="0" w:space="0" w:color="auto"/>
          </w:divBdr>
        </w:div>
        <w:div w:id="1364280700">
          <w:marLeft w:val="0"/>
          <w:marRight w:val="0"/>
          <w:marTop w:val="0"/>
          <w:marBottom w:val="0"/>
          <w:divBdr>
            <w:top w:val="none" w:sz="0" w:space="0" w:color="auto"/>
            <w:left w:val="none" w:sz="0" w:space="0" w:color="auto"/>
            <w:bottom w:val="none" w:sz="0" w:space="0" w:color="auto"/>
            <w:right w:val="none" w:sz="0" w:space="0" w:color="auto"/>
          </w:divBdr>
        </w:div>
        <w:div w:id="1078477921">
          <w:marLeft w:val="0"/>
          <w:marRight w:val="0"/>
          <w:marTop w:val="0"/>
          <w:marBottom w:val="0"/>
          <w:divBdr>
            <w:top w:val="none" w:sz="0" w:space="0" w:color="auto"/>
            <w:left w:val="none" w:sz="0" w:space="0" w:color="auto"/>
            <w:bottom w:val="none" w:sz="0" w:space="0" w:color="auto"/>
            <w:right w:val="none" w:sz="0" w:space="0" w:color="auto"/>
          </w:divBdr>
        </w:div>
        <w:div w:id="1444837939">
          <w:marLeft w:val="0"/>
          <w:marRight w:val="0"/>
          <w:marTop w:val="0"/>
          <w:marBottom w:val="0"/>
          <w:divBdr>
            <w:top w:val="none" w:sz="0" w:space="0" w:color="auto"/>
            <w:left w:val="none" w:sz="0" w:space="0" w:color="auto"/>
            <w:bottom w:val="none" w:sz="0" w:space="0" w:color="auto"/>
            <w:right w:val="none" w:sz="0" w:space="0" w:color="auto"/>
          </w:divBdr>
        </w:div>
        <w:div w:id="600797139">
          <w:marLeft w:val="0"/>
          <w:marRight w:val="0"/>
          <w:marTop w:val="0"/>
          <w:marBottom w:val="0"/>
          <w:divBdr>
            <w:top w:val="none" w:sz="0" w:space="0" w:color="auto"/>
            <w:left w:val="none" w:sz="0" w:space="0" w:color="auto"/>
            <w:bottom w:val="none" w:sz="0" w:space="0" w:color="auto"/>
            <w:right w:val="none" w:sz="0" w:space="0" w:color="auto"/>
          </w:divBdr>
        </w:div>
        <w:div w:id="719790593">
          <w:marLeft w:val="0"/>
          <w:marRight w:val="0"/>
          <w:marTop w:val="0"/>
          <w:marBottom w:val="0"/>
          <w:divBdr>
            <w:top w:val="none" w:sz="0" w:space="0" w:color="auto"/>
            <w:left w:val="none" w:sz="0" w:space="0" w:color="auto"/>
            <w:bottom w:val="none" w:sz="0" w:space="0" w:color="auto"/>
            <w:right w:val="none" w:sz="0" w:space="0" w:color="auto"/>
          </w:divBdr>
        </w:div>
        <w:div w:id="339237141">
          <w:marLeft w:val="0"/>
          <w:marRight w:val="0"/>
          <w:marTop w:val="0"/>
          <w:marBottom w:val="0"/>
          <w:divBdr>
            <w:top w:val="none" w:sz="0" w:space="0" w:color="auto"/>
            <w:left w:val="none" w:sz="0" w:space="0" w:color="auto"/>
            <w:bottom w:val="none" w:sz="0" w:space="0" w:color="auto"/>
            <w:right w:val="none" w:sz="0" w:space="0" w:color="auto"/>
          </w:divBdr>
        </w:div>
        <w:div w:id="392973795">
          <w:marLeft w:val="0"/>
          <w:marRight w:val="0"/>
          <w:marTop w:val="0"/>
          <w:marBottom w:val="0"/>
          <w:divBdr>
            <w:top w:val="none" w:sz="0" w:space="0" w:color="auto"/>
            <w:left w:val="none" w:sz="0" w:space="0" w:color="auto"/>
            <w:bottom w:val="none" w:sz="0" w:space="0" w:color="auto"/>
            <w:right w:val="none" w:sz="0" w:space="0" w:color="auto"/>
          </w:divBdr>
        </w:div>
      </w:divsChild>
    </w:div>
    <w:div w:id="338046196">
      <w:bodyDiv w:val="1"/>
      <w:marLeft w:val="0"/>
      <w:marRight w:val="0"/>
      <w:marTop w:val="0"/>
      <w:marBottom w:val="0"/>
      <w:divBdr>
        <w:top w:val="none" w:sz="0" w:space="0" w:color="auto"/>
        <w:left w:val="none" w:sz="0" w:space="0" w:color="auto"/>
        <w:bottom w:val="none" w:sz="0" w:space="0" w:color="auto"/>
        <w:right w:val="none" w:sz="0" w:space="0" w:color="auto"/>
      </w:divBdr>
      <w:divsChild>
        <w:div w:id="453452222">
          <w:marLeft w:val="0"/>
          <w:marRight w:val="0"/>
          <w:marTop w:val="0"/>
          <w:marBottom w:val="0"/>
          <w:divBdr>
            <w:top w:val="none" w:sz="0" w:space="0" w:color="auto"/>
            <w:left w:val="none" w:sz="0" w:space="0" w:color="auto"/>
            <w:bottom w:val="none" w:sz="0" w:space="0" w:color="auto"/>
            <w:right w:val="none" w:sz="0" w:space="0" w:color="auto"/>
          </w:divBdr>
        </w:div>
        <w:div w:id="79834600">
          <w:marLeft w:val="0"/>
          <w:marRight w:val="0"/>
          <w:marTop w:val="0"/>
          <w:marBottom w:val="0"/>
          <w:divBdr>
            <w:top w:val="none" w:sz="0" w:space="0" w:color="auto"/>
            <w:left w:val="none" w:sz="0" w:space="0" w:color="auto"/>
            <w:bottom w:val="none" w:sz="0" w:space="0" w:color="auto"/>
            <w:right w:val="none" w:sz="0" w:space="0" w:color="auto"/>
          </w:divBdr>
        </w:div>
        <w:div w:id="1102184950">
          <w:marLeft w:val="0"/>
          <w:marRight w:val="0"/>
          <w:marTop w:val="0"/>
          <w:marBottom w:val="0"/>
          <w:divBdr>
            <w:top w:val="none" w:sz="0" w:space="0" w:color="auto"/>
            <w:left w:val="none" w:sz="0" w:space="0" w:color="auto"/>
            <w:bottom w:val="none" w:sz="0" w:space="0" w:color="auto"/>
            <w:right w:val="none" w:sz="0" w:space="0" w:color="auto"/>
          </w:divBdr>
        </w:div>
        <w:div w:id="1408112828">
          <w:marLeft w:val="0"/>
          <w:marRight w:val="0"/>
          <w:marTop w:val="0"/>
          <w:marBottom w:val="0"/>
          <w:divBdr>
            <w:top w:val="none" w:sz="0" w:space="0" w:color="auto"/>
            <w:left w:val="none" w:sz="0" w:space="0" w:color="auto"/>
            <w:bottom w:val="none" w:sz="0" w:space="0" w:color="auto"/>
            <w:right w:val="none" w:sz="0" w:space="0" w:color="auto"/>
          </w:divBdr>
        </w:div>
        <w:div w:id="2041514853">
          <w:marLeft w:val="0"/>
          <w:marRight w:val="0"/>
          <w:marTop w:val="0"/>
          <w:marBottom w:val="0"/>
          <w:divBdr>
            <w:top w:val="none" w:sz="0" w:space="0" w:color="auto"/>
            <w:left w:val="none" w:sz="0" w:space="0" w:color="auto"/>
            <w:bottom w:val="none" w:sz="0" w:space="0" w:color="auto"/>
            <w:right w:val="none" w:sz="0" w:space="0" w:color="auto"/>
          </w:divBdr>
        </w:div>
        <w:div w:id="598875320">
          <w:marLeft w:val="0"/>
          <w:marRight w:val="0"/>
          <w:marTop w:val="0"/>
          <w:marBottom w:val="0"/>
          <w:divBdr>
            <w:top w:val="none" w:sz="0" w:space="0" w:color="auto"/>
            <w:left w:val="none" w:sz="0" w:space="0" w:color="auto"/>
            <w:bottom w:val="none" w:sz="0" w:space="0" w:color="auto"/>
            <w:right w:val="none" w:sz="0" w:space="0" w:color="auto"/>
          </w:divBdr>
        </w:div>
        <w:div w:id="1408310872">
          <w:marLeft w:val="0"/>
          <w:marRight w:val="0"/>
          <w:marTop w:val="0"/>
          <w:marBottom w:val="0"/>
          <w:divBdr>
            <w:top w:val="none" w:sz="0" w:space="0" w:color="auto"/>
            <w:left w:val="none" w:sz="0" w:space="0" w:color="auto"/>
            <w:bottom w:val="none" w:sz="0" w:space="0" w:color="auto"/>
            <w:right w:val="none" w:sz="0" w:space="0" w:color="auto"/>
          </w:divBdr>
        </w:div>
        <w:div w:id="472910649">
          <w:marLeft w:val="0"/>
          <w:marRight w:val="0"/>
          <w:marTop w:val="0"/>
          <w:marBottom w:val="0"/>
          <w:divBdr>
            <w:top w:val="none" w:sz="0" w:space="0" w:color="auto"/>
            <w:left w:val="none" w:sz="0" w:space="0" w:color="auto"/>
            <w:bottom w:val="none" w:sz="0" w:space="0" w:color="auto"/>
            <w:right w:val="none" w:sz="0" w:space="0" w:color="auto"/>
          </w:divBdr>
        </w:div>
        <w:div w:id="296910138">
          <w:marLeft w:val="0"/>
          <w:marRight w:val="0"/>
          <w:marTop w:val="0"/>
          <w:marBottom w:val="0"/>
          <w:divBdr>
            <w:top w:val="none" w:sz="0" w:space="0" w:color="auto"/>
            <w:left w:val="none" w:sz="0" w:space="0" w:color="auto"/>
            <w:bottom w:val="none" w:sz="0" w:space="0" w:color="auto"/>
            <w:right w:val="none" w:sz="0" w:space="0" w:color="auto"/>
          </w:divBdr>
        </w:div>
        <w:div w:id="1429816351">
          <w:marLeft w:val="0"/>
          <w:marRight w:val="0"/>
          <w:marTop w:val="0"/>
          <w:marBottom w:val="0"/>
          <w:divBdr>
            <w:top w:val="none" w:sz="0" w:space="0" w:color="auto"/>
            <w:left w:val="none" w:sz="0" w:space="0" w:color="auto"/>
            <w:bottom w:val="none" w:sz="0" w:space="0" w:color="auto"/>
            <w:right w:val="none" w:sz="0" w:space="0" w:color="auto"/>
          </w:divBdr>
        </w:div>
        <w:div w:id="2030375587">
          <w:marLeft w:val="0"/>
          <w:marRight w:val="0"/>
          <w:marTop w:val="0"/>
          <w:marBottom w:val="0"/>
          <w:divBdr>
            <w:top w:val="none" w:sz="0" w:space="0" w:color="auto"/>
            <w:left w:val="none" w:sz="0" w:space="0" w:color="auto"/>
            <w:bottom w:val="none" w:sz="0" w:space="0" w:color="auto"/>
            <w:right w:val="none" w:sz="0" w:space="0" w:color="auto"/>
          </w:divBdr>
        </w:div>
        <w:div w:id="2073851215">
          <w:marLeft w:val="0"/>
          <w:marRight w:val="0"/>
          <w:marTop w:val="0"/>
          <w:marBottom w:val="0"/>
          <w:divBdr>
            <w:top w:val="none" w:sz="0" w:space="0" w:color="auto"/>
            <w:left w:val="none" w:sz="0" w:space="0" w:color="auto"/>
            <w:bottom w:val="none" w:sz="0" w:space="0" w:color="auto"/>
            <w:right w:val="none" w:sz="0" w:space="0" w:color="auto"/>
          </w:divBdr>
        </w:div>
        <w:div w:id="2105303058">
          <w:marLeft w:val="0"/>
          <w:marRight w:val="0"/>
          <w:marTop w:val="0"/>
          <w:marBottom w:val="0"/>
          <w:divBdr>
            <w:top w:val="none" w:sz="0" w:space="0" w:color="auto"/>
            <w:left w:val="none" w:sz="0" w:space="0" w:color="auto"/>
            <w:bottom w:val="none" w:sz="0" w:space="0" w:color="auto"/>
            <w:right w:val="none" w:sz="0" w:space="0" w:color="auto"/>
          </w:divBdr>
        </w:div>
        <w:div w:id="1012532217">
          <w:marLeft w:val="0"/>
          <w:marRight w:val="0"/>
          <w:marTop w:val="0"/>
          <w:marBottom w:val="0"/>
          <w:divBdr>
            <w:top w:val="none" w:sz="0" w:space="0" w:color="auto"/>
            <w:left w:val="none" w:sz="0" w:space="0" w:color="auto"/>
            <w:bottom w:val="none" w:sz="0" w:space="0" w:color="auto"/>
            <w:right w:val="none" w:sz="0" w:space="0" w:color="auto"/>
          </w:divBdr>
        </w:div>
        <w:div w:id="1949237410">
          <w:marLeft w:val="0"/>
          <w:marRight w:val="0"/>
          <w:marTop w:val="0"/>
          <w:marBottom w:val="0"/>
          <w:divBdr>
            <w:top w:val="none" w:sz="0" w:space="0" w:color="auto"/>
            <w:left w:val="none" w:sz="0" w:space="0" w:color="auto"/>
            <w:bottom w:val="none" w:sz="0" w:space="0" w:color="auto"/>
            <w:right w:val="none" w:sz="0" w:space="0" w:color="auto"/>
          </w:divBdr>
        </w:div>
        <w:div w:id="1086073718">
          <w:marLeft w:val="0"/>
          <w:marRight w:val="0"/>
          <w:marTop w:val="0"/>
          <w:marBottom w:val="0"/>
          <w:divBdr>
            <w:top w:val="none" w:sz="0" w:space="0" w:color="auto"/>
            <w:left w:val="none" w:sz="0" w:space="0" w:color="auto"/>
            <w:bottom w:val="none" w:sz="0" w:space="0" w:color="auto"/>
            <w:right w:val="none" w:sz="0" w:space="0" w:color="auto"/>
          </w:divBdr>
        </w:div>
        <w:div w:id="1705055970">
          <w:marLeft w:val="0"/>
          <w:marRight w:val="0"/>
          <w:marTop w:val="0"/>
          <w:marBottom w:val="0"/>
          <w:divBdr>
            <w:top w:val="none" w:sz="0" w:space="0" w:color="auto"/>
            <w:left w:val="none" w:sz="0" w:space="0" w:color="auto"/>
            <w:bottom w:val="none" w:sz="0" w:space="0" w:color="auto"/>
            <w:right w:val="none" w:sz="0" w:space="0" w:color="auto"/>
          </w:divBdr>
        </w:div>
        <w:div w:id="2076707394">
          <w:marLeft w:val="0"/>
          <w:marRight w:val="0"/>
          <w:marTop w:val="0"/>
          <w:marBottom w:val="0"/>
          <w:divBdr>
            <w:top w:val="none" w:sz="0" w:space="0" w:color="auto"/>
            <w:left w:val="none" w:sz="0" w:space="0" w:color="auto"/>
            <w:bottom w:val="none" w:sz="0" w:space="0" w:color="auto"/>
            <w:right w:val="none" w:sz="0" w:space="0" w:color="auto"/>
          </w:divBdr>
        </w:div>
        <w:div w:id="531112656">
          <w:marLeft w:val="0"/>
          <w:marRight w:val="0"/>
          <w:marTop w:val="0"/>
          <w:marBottom w:val="0"/>
          <w:divBdr>
            <w:top w:val="none" w:sz="0" w:space="0" w:color="auto"/>
            <w:left w:val="none" w:sz="0" w:space="0" w:color="auto"/>
            <w:bottom w:val="none" w:sz="0" w:space="0" w:color="auto"/>
            <w:right w:val="none" w:sz="0" w:space="0" w:color="auto"/>
          </w:divBdr>
        </w:div>
        <w:div w:id="463232894">
          <w:marLeft w:val="0"/>
          <w:marRight w:val="0"/>
          <w:marTop w:val="0"/>
          <w:marBottom w:val="0"/>
          <w:divBdr>
            <w:top w:val="none" w:sz="0" w:space="0" w:color="auto"/>
            <w:left w:val="none" w:sz="0" w:space="0" w:color="auto"/>
            <w:bottom w:val="none" w:sz="0" w:space="0" w:color="auto"/>
            <w:right w:val="none" w:sz="0" w:space="0" w:color="auto"/>
          </w:divBdr>
        </w:div>
        <w:div w:id="2098402887">
          <w:marLeft w:val="0"/>
          <w:marRight w:val="0"/>
          <w:marTop w:val="0"/>
          <w:marBottom w:val="0"/>
          <w:divBdr>
            <w:top w:val="none" w:sz="0" w:space="0" w:color="auto"/>
            <w:left w:val="none" w:sz="0" w:space="0" w:color="auto"/>
            <w:bottom w:val="none" w:sz="0" w:space="0" w:color="auto"/>
            <w:right w:val="none" w:sz="0" w:space="0" w:color="auto"/>
          </w:divBdr>
        </w:div>
        <w:div w:id="1107311712">
          <w:marLeft w:val="0"/>
          <w:marRight w:val="0"/>
          <w:marTop w:val="0"/>
          <w:marBottom w:val="0"/>
          <w:divBdr>
            <w:top w:val="none" w:sz="0" w:space="0" w:color="auto"/>
            <w:left w:val="none" w:sz="0" w:space="0" w:color="auto"/>
            <w:bottom w:val="none" w:sz="0" w:space="0" w:color="auto"/>
            <w:right w:val="none" w:sz="0" w:space="0" w:color="auto"/>
          </w:divBdr>
        </w:div>
        <w:div w:id="1259409434">
          <w:marLeft w:val="0"/>
          <w:marRight w:val="0"/>
          <w:marTop w:val="0"/>
          <w:marBottom w:val="0"/>
          <w:divBdr>
            <w:top w:val="none" w:sz="0" w:space="0" w:color="auto"/>
            <w:left w:val="none" w:sz="0" w:space="0" w:color="auto"/>
            <w:bottom w:val="none" w:sz="0" w:space="0" w:color="auto"/>
            <w:right w:val="none" w:sz="0" w:space="0" w:color="auto"/>
          </w:divBdr>
        </w:div>
        <w:div w:id="1342927157">
          <w:marLeft w:val="0"/>
          <w:marRight w:val="0"/>
          <w:marTop w:val="0"/>
          <w:marBottom w:val="0"/>
          <w:divBdr>
            <w:top w:val="none" w:sz="0" w:space="0" w:color="auto"/>
            <w:left w:val="none" w:sz="0" w:space="0" w:color="auto"/>
            <w:bottom w:val="none" w:sz="0" w:space="0" w:color="auto"/>
            <w:right w:val="none" w:sz="0" w:space="0" w:color="auto"/>
          </w:divBdr>
        </w:div>
        <w:div w:id="669984904">
          <w:marLeft w:val="0"/>
          <w:marRight w:val="0"/>
          <w:marTop w:val="0"/>
          <w:marBottom w:val="0"/>
          <w:divBdr>
            <w:top w:val="none" w:sz="0" w:space="0" w:color="auto"/>
            <w:left w:val="none" w:sz="0" w:space="0" w:color="auto"/>
            <w:bottom w:val="none" w:sz="0" w:space="0" w:color="auto"/>
            <w:right w:val="none" w:sz="0" w:space="0" w:color="auto"/>
          </w:divBdr>
        </w:div>
        <w:div w:id="2039625779">
          <w:marLeft w:val="0"/>
          <w:marRight w:val="0"/>
          <w:marTop w:val="0"/>
          <w:marBottom w:val="0"/>
          <w:divBdr>
            <w:top w:val="none" w:sz="0" w:space="0" w:color="auto"/>
            <w:left w:val="none" w:sz="0" w:space="0" w:color="auto"/>
            <w:bottom w:val="none" w:sz="0" w:space="0" w:color="auto"/>
            <w:right w:val="none" w:sz="0" w:space="0" w:color="auto"/>
          </w:divBdr>
        </w:div>
        <w:div w:id="162354517">
          <w:marLeft w:val="0"/>
          <w:marRight w:val="0"/>
          <w:marTop w:val="0"/>
          <w:marBottom w:val="0"/>
          <w:divBdr>
            <w:top w:val="none" w:sz="0" w:space="0" w:color="auto"/>
            <w:left w:val="none" w:sz="0" w:space="0" w:color="auto"/>
            <w:bottom w:val="none" w:sz="0" w:space="0" w:color="auto"/>
            <w:right w:val="none" w:sz="0" w:space="0" w:color="auto"/>
          </w:divBdr>
        </w:div>
        <w:div w:id="1309480981">
          <w:marLeft w:val="0"/>
          <w:marRight w:val="0"/>
          <w:marTop w:val="0"/>
          <w:marBottom w:val="0"/>
          <w:divBdr>
            <w:top w:val="none" w:sz="0" w:space="0" w:color="auto"/>
            <w:left w:val="none" w:sz="0" w:space="0" w:color="auto"/>
            <w:bottom w:val="none" w:sz="0" w:space="0" w:color="auto"/>
            <w:right w:val="none" w:sz="0" w:space="0" w:color="auto"/>
          </w:divBdr>
        </w:div>
        <w:div w:id="2058583349">
          <w:marLeft w:val="0"/>
          <w:marRight w:val="0"/>
          <w:marTop w:val="0"/>
          <w:marBottom w:val="0"/>
          <w:divBdr>
            <w:top w:val="none" w:sz="0" w:space="0" w:color="auto"/>
            <w:left w:val="none" w:sz="0" w:space="0" w:color="auto"/>
            <w:bottom w:val="none" w:sz="0" w:space="0" w:color="auto"/>
            <w:right w:val="none" w:sz="0" w:space="0" w:color="auto"/>
          </w:divBdr>
        </w:div>
        <w:div w:id="157187896">
          <w:marLeft w:val="0"/>
          <w:marRight w:val="0"/>
          <w:marTop w:val="0"/>
          <w:marBottom w:val="0"/>
          <w:divBdr>
            <w:top w:val="none" w:sz="0" w:space="0" w:color="auto"/>
            <w:left w:val="none" w:sz="0" w:space="0" w:color="auto"/>
            <w:bottom w:val="none" w:sz="0" w:space="0" w:color="auto"/>
            <w:right w:val="none" w:sz="0" w:space="0" w:color="auto"/>
          </w:divBdr>
        </w:div>
        <w:div w:id="574121167">
          <w:marLeft w:val="0"/>
          <w:marRight w:val="0"/>
          <w:marTop w:val="0"/>
          <w:marBottom w:val="0"/>
          <w:divBdr>
            <w:top w:val="none" w:sz="0" w:space="0" w:color="auto"/>
            <w:left w:val="none" w:sz="0" w:space="0" w:color="auto"/>
            <w:bottom w:val="none" w:sz="0" w:space="0" w:color="auto"/>
            <w:right w:val="none" w:sz="0" w:space="0" w:color="auto"/>
          </w:divBdr>
        </w:div>
        <w:div w:id="56897842">
          <w:marLeft w:val="0"/>
          <w:marRight w:val="0"/>
          <w:marTop w:val="0"/>
          <w:marBottom w:val="0"/>
          <w:divBdr>
            <w:top w:val="none" w:sz="0" w:space="0" w:color="auto"/>
            <w:left w:val="none" w:sz="0" w:space="0" w:color="auto"/>
            <w:bottom w:val="none" w:sz="0" w:space="0" w:color="auto"/>
            <w:right w:val="none" w:sz="0" w:space="0" w:color="auto"/>
          </w:divBdr>
        </w:div>
        <w:div w:id="1491749666">
          <w:marLeft w:val="0"/>
          <w:marRight w:val="0"/>
          <w:marTop w:val="0"/>
          <w:marBottom w:val="0"/>
          <w:divBdr>
            <w:top w:val="none" w:sz="0" w:space="0" w:color="auto"/>
            <w:left w:val="none" w:sz="0" w:space="0" w:color="auto"/>
            <w:bottom w:val="none" w:sz="0" w:space="0" w:color="auto"/>
            <w:right w:val="none" w:sz="0" w:space="0" w:color="auto"/>
          </w:divBdr>
        </w:div>
        <w:div w:id="1754543168">
          <w:marLeft w:val="0"/>
          <w:marRight w:val="0"/>
          <w:marTop w:val="0"/>
          <w:marBottom w:val="0"/>
          <w:divBdr>
            <w:top w:val="none" w:sz="0" w:space="0" w:color="auto"/>
            <w:left w:val="none" w:sz="0" w:space="0" w:color="auto"/>
            <w:bottom w:val="none" w:sz="0" w:space="0" w:color="auto"/>
            <w:right w:val="none" w:sz="0" w:space="0" w:color="auto"/>
          </w:divBdr>
        </w:div>
        <w:div w:id="66464173">
          <w:marLeft w:val="0"/>
          <w:marRight w:val="0"/>
          <w:marTop w:val="0"/>
          <w:marBottom w:val="0"/>
          <w:divBdr>
            <w:top w:val="none" w:sz="0" w:space="0" w:color="auto"/>
            <w:left w:val="none" w:sz="0" w:space="0" w:color="auto"/>
            <w:bottom w:val="none" w:sz="0" w:space="0" w:color="auto"/>
            <w:right w:val="none" w:sz="0" w:space="0" w:color="auto"/>
          </w:divBdr>
        </w:div>
        <w:div w:id="1411581808">
          <w:marLeft w:val="0"/>
          <w:marRight w:val="0"/>
          <w:marTop w:val="0"/>
          <w:marBottom w:val="0"/>
          <w:divBdr>
            <w:top w:val="none" w:sz="0" w:space="0" w:color="auto"/>
            <w:left w:val="none" w:sz="0" w:space="0" w:color="auto"/>
            <w:bottom w:val="none" w:sz="0" w:space="0" w:color="auto"/>
            <w:right w:val="none" w:sz="0" w:space="0" w:color="auto"/>
          </w:divBdr>
        </w:div>
        <w:div w:id="1823959875">
          <w:marLeft w:val="0"/>
          <w:marRight w:val="0"/>
          <w:marTop w:val="0"/>
          <w:marBottom w:val="0"/>
          <w:divBdr>
            <w:top w:val="none" w:sz="0" w:space="0" w:color="auto"/>
            <w:left w:val="none" w:sz="0" w:space="0" w:color="auto"/>
            <w:bottom w:val="none" w:sz="0" w:space="0" w:color="auto"/>
            <w:right w:val="none" w:sz="0" w:space="0" w:color="auto"/>
          </w:divBdr>
        </w:div>
        <w:div w:id="566502662">
          <w:marLeft w:val="0"/>
          <w:marRight w:val="0"/>
          <w:marTop w:val="0"/>
          <w:marBottom w:val="0"/>
          <w:divBdr>
            <w:top w:val="none" w:sz="0" w:space="0" w:color="auto"/>
            <w:left w:val="none" w:sz="0" w:space="0" w:color="auto"/>
            <w:bottom w:val="none" w:sz="0" w:space="0" w:color="auto"/>
            <w:right w:val="none" w:sz="0" w:space="0" w:color="auto"/>
          </w:divBdr>
        </w:div>
        <w:div w:id="1639215817">
          <w:marLeft w:val="0"/>
          <w:marRight w:val="0"/>
          <w:marTop w:val="0"/>
          <w:marBottom w:val="0"/>
          <w:divBdr>
            <w:top w:val="none" w:sz="0" w:space="0" w:color="auto"/>
            <w:left w:val="none" w:sz="0" w:space="0" w:color="auto"/>
            <w:bottom w:val="none" w:sz="0" w:space="0" w:color="auto"/>
            <w:right w:val="none" w:sz="0" w:space="0" w:color="auto"/>
          </w:divBdr>
        </w:div>
        <w:div w:id="877931035">
          <w:marLeft w:val="0"/>
          <w:marRight w:val="0"/>
          <w:marTop w:val="0"/>
          <w:marBottom w:val="0"/>
          <w:divBdr>
            <w:top w:val="none" w:sz="0" w:space="0" w:color="auto"/>
            <w:left w:val="none" w:sz="0" w:space="0" w:color="auto"/>
            <w:bottom w:val="none" w:sz="0" w:space="0" w:color="auto"/>
            <w:right w:val="none" w:sz="0" w:space="0" w:color="auto"/>
          </w:divBdr>
        </w:div>
        <w:div w:id="1419012423">
          <w:marLeft w:val="0"/>
          <w:marRight w:val="0"/>
          <w:marTop w:val="0"/>
          <w:marBottom w:val="0"/>
          <w:divBdr>
            <w:top w:val="none" w:sz="0" w:space="0" w:color="auto"/>
            <w:left w:val="none" w:sz="0" w:space="0" w:color="auto"/>
            <w:bottom w:val="none" w:sz="0" w:space="0" w:color="auto"/>
            <w:right w:val="none" w:sz="0" w:space="0" w:color="auto"/>
          </w:divBdr>
        </w:div>
        <w:div w:id="1562448383">
          <w:marLeft w:val="0"/>
          <w:marRight w:val="0"/>
          <w:marTop w:val="0"/>
          <w:marBottom w:val="0"/>
          <w:divBdr>
            <w:top w:val="none" w:sz="0" w:space="0" w:color="auto"/>
            <w:left w:val="none" w:sz="0" w:space="0" w:color="auto"/>
            <w:bottom w:val="none" w:sz="0" w:space="0" w:color="auto"/>
            <w:right w:val="none" w:sz="0" w:space="0" w:color="auto"/>
          </w:divBdr>
        </w:div>
        <w:div w:id="1981423511">
          <w:marLeft w:val="0"/>
          <w:marRight w:val="0"/>
          <w:marTop w:val="0"/>
          <w:marBottom w:val="0"/>
          <w:divBdr>
            <w:top w:val="none" w:sz="0" w:space="0" w:color="auto"/>
            <w:left w:val="none" w:sz="0" w:space="0" w:color="auto"/>
            <w:bottom w:val="none" w:sz="0" w:space="0" w:color="auto"/>
            <w:right w:val="none" w:sz="0" w:space="0" w:color="auto"/>
          </w:divBdr>
        </w:div>
        <w:div w:id="11879979">
          <w:marLeft w:val="0"/>
          <w:marRight w:val="0"/>
          <w:marTop w:val="0"/>
          <w:marBottom w:val="0"/>
          <w:divBdr>
            <w:top w:val="none" w:sz="0" w:space="0" w:color="auto"/>
            <w:left w:val="none" w:sz="0" w:space="0" w:color="auto"/>
            <w:bottom w:val="none" w:sz="0" w:space="0" w:color="auto"/>
            <w:right w:val="none" w:sz="0" w:space="0" w:color="auto"/>
          </w:divBdr>
        </w:div>
        <w:div w:id="1844274153">
          <w:marLeft w:val="0"/>
          <w:marRight w:val="0"/>
          <w:marTop w:val="0"/>
          <w:marBottom w:val="0"/>
          <w:divBdr>
            <w:top w:val="none" w:sz="0" w:space="0" w:color="auto"/>
            <w:left w:val="none" w:sz="0" w:space="0" w:color="auto"/>
            <w:bottom w:val="none" w:sz="0" w:space="0" w:color="auto"/>
            <w:right w:val="none" w:sz="0" w:space="0" w:color="auto"/>
          </w:divBdr>
        </w:div>
      </w:divsChild>
    </w:div>
    <w:div w:id="347952339">
      <w:bodyDiv w:val="1"/>
      <w:marLeft w:val="0"/>
      <w:marRight w:val="0"/>
      <w:marTop w:val="0"/>
      <w:marBottom w:val="0"/>
      <w:divBdr>
        <w:top w:val="none" w:sz="0" w:space="0" w:color="auto"/>
        <w:left w:val="none" w:sz="0" w:space="0" w:color="auto"/>
        <w:bottom w:val="none" w:sz="0" w:space="0" w:color="auto"/>
        <w:right w:val="none" w:sz="0" w:space="0" w:color="auto"/>
      </w:divBdr>
      <w:divsChild>
        <w:div w:id="1583753655">
          <w:marLeft w:val="0"/>
          <w:marRight w:val="0"/>
          <w:marTop w:val="0"/>
          <w:marBottom w:val="0"/>
          <w:divBdr>
            <w:top w:val="none" w:sz="0" w:space="0" w:color="auto"/>
            <w:left w:val="none" w:sz="0" w:space="0" w:color="auto"/>
            <w:bottom w:val="none" w:sz="0" w:space="0" w:color="auto"/>
            <w:right w:val="none" w:sz="0" w:space="0" w:color="auto"/>
          </w:divBdr>
        </w:div>
        <w:div w:id="1709918143">
          <w:marLeft w:val="0"/>
          <w:marRight w:val="0"/>
          <w:marTop w:val="0"/>
          <w:marBottom w:val="0"/>
          <w:divBdr>
            <w:top w:val="none" w:sz="0" w:space="0" w:color="auto"/>
            <w:left w:val="none" w:sz="0" w:space="0" w:color="auto"/>
            <w:bottom w:val="none" w:sz="0" w:space="0" w:color="auto"/>
            <w:right w:val="none" w:sz="0" w:space="0" w:color="auto"/>
          </w:divBdr>
        </w:div>
      </w:divsChild>
    </w:div>
    <w:div w:id="437530985">
      <w:bodyDiv w:val="1"/>
      <w:marLeft w:val="0"/>
      <w:marRight w:val="0"/>
      <w:marTop w:val="0"/>
      <w:marBottom w:val="0"/>
      <w:divBdr>
        <w:top w:val="none" w:sz="0" w:space="0" w:color="auto"/>
        <w:left w:val="none" w:sz="0" w:space="0" w:color="auto"/>
        <w:bottom w:val="none" w:sz="0" w:space="0" w:color="auto"/>
        <w:right w:val="none" w:sz="0" w:space="0" w:color="auto"/>
      </w:divBdr>
      <w:divsChild>
        <w:div w:id="12272653">
          <w:marLeft w:val="0"/>
          <w:marRight w:val="0"/>
          <w:marTop w:val="0"/>
          <w:marBottom w:val="0"/>
          <w:divBdr>
            <w:top w:val="none" w:sz="0" w:space="0" w:color="auto"/>
            <w:left w:val="none" w:sz="0" w:space="0" w:color="auto"/>
            <w:bottom w:val="none" w:sz="0" w:space="0" w:color="auto"/>
            <w:right w:val="none" w:sz="0" w:space="0" w:color="auto"/>
          </w:divBdr>
        </w:div>
        <w:div w:id="172184121">
          <w:marLeft w:val="0"/>
          <w:marRight w:val="0"/>
          <w:marTop w:val="0"/>
          <w:marBottom w:val="0"/>
          <w:divBdr>
            <w:top w:val="none" w:sz="0" w:space="0" w:color="auto"/>
            <w:left w:val="none" w:sz="0" w:space="0" w:color="auto"/>
            <w:bottom w:val="none" w:sz="0" w:space="0" w:color="auto"/>
            <w:right w:val="none" w:sz="0" w:space="0" w:color="auto"/>
          </w:divBdr>
        </w:div>
        <w:div w:id="386537255">
          <w:marLeft w:val="0"/>
          <w:marRight w:val="0"/>
          <w:marTop w:val="0"/>
          <w:marBottom w:val="0"/>
          <w:divBdr>
            <w:top w:val="none" w:sz="0" w:space="0" w:color="auto"/>
            <w:left w:val="none" w:sz="0" w:space="0" w:color="auto"/>
            <w:bottom w:val="none" w:sz="0" w:space="0" w:color="auto"/>
            <w:right w:val="none" w:sz="0" w:space="0" w:color="auto"/>
          </w:divBdr>
        </w:div>
        <w:div w:id="713044971">
          <w:marLeft w:val="0"/>
          <w:marRight w:val="0"/>
          <w:marTop w:val="0"/>
          <w:marBottom w:val="0"/>
          <w:divBdr>
            <w:top w:val="none" w:sz="0" w:space="0" w:color="auto"/>
            <w:left w:val="none" w:sz="0" w:space="0" w:color="auto"/>
            <w:bottom w:val="none" w:sz="0" w:space="0" w:color="auto"/>
            <w:right w:val="none" w:sz="0" w:space="0" w:color="auto"/>
          </w:divBdr>
        </w:div>
        <w:div w:id="734862598">
          <w:marLeft w:val="0"/>
          <w:marRight w:val="0"/>
          <w:marTop w:val="0"/>
          <w:marBottom w:val="0"/>
          <w:divBdr>
            <w:top w:val="none" w:sz="0" w:space="0" w:color="auto"/>
            <w:left w:val="none" w:sz="0" w:space="0" w:color="auto"/>
            <w:bottom w:val="none" w:sz="0" w:space="0" w:color="auto"/>
            <w:right w:val="none" w:sz="0" w:space="0" w:color="auto"/>
          </w:divBdr>
        </w:div>
        <w:div w:id="954217264">
          <w:marLeft w:val="0"/>
          <w:marRight w:val="0"/>
          <w:marTop w:val="0"/>
          <w:marBottom w:val="0"/>
          <w:divBdr>
            <w:top w:val="none" w:sz="0" w:space="0" w:color="auto"/>
            <w:left w:val="none" w:sz="0" w:space="0" w:color="auto"/>
            <w:bottom w:val="none" w:sz="0" w:space="0" w:color="auto"/>
            <w:right w:val="none" w:sz="0" w:space="0" w:color="auto"/>
          </w:divBdr>
        </w:div>
        <w:div w:id="1069302574">
          <w:marLeft w:val="0"/>
          <w:marRight w:val="0"/>
          <w:marTop w:val="0"/>
          <w:marBottom w:val="0"/>
          <w:divBdr>
            <w:top w:val="none" w:sz="0" w:space="0" w:color="auto"/>
            <w:left w:val="none" w:sz="0" w:space="0" w:color="auto"/>
            <w:bottom w:val="none" w:sz="0" w:space="0" w:color="auto"/>
            <w:right w:val="none" w:sz="0" w:space="0" w:color="auto"/>
          </w:divBdr>
        </w:div>
        <w:div w:id="1091200726">
          <w:marLeft w:val="0"/>
          <w:marRight w:val="0"/>
          <w:marTop w:val="0"/>
          <w:marBottom w:val="0"/>
          <w:divBdr>
            <w:top w:val="none" w:sz="0" w:space="0" w:color="auto"/>
            <w:left w:val="none" w:sz="0" w:space="0" w:color="auto"/>
            <w:bottom w:val="none" w:sz="0" w:space="0" w:color="auto"/>
            <w:right w:val="none" w:sz="0" w:space="0" w:color="auto"/>
          </w:divBdr>
        </w:div>
        <w:div w:id="1104153178">
          <w:marLeft w:val="0"/>
          <w:marRight w:val="0"/>
          <w:marTop w:val="0"/>
          <w:marBottom w:val="0"/>
          <w:divBdr>
            <w:top w:val="none" w:sz="0" w:space="0" w:color="auto"/>
            <w:left w:val="none" w:sz="0" w:space="0" w:color="auto"/>
            <w:bottom w:val="none" w:sz="0" w:space="0" w:color="auto"/>
            <w:right w:val="none" w:sz="0" w:space="0" w:color="auto"/>
          </w:divBdr>
        </w:div>
        <w:div w:id="1113330428">
          <w:marLeft w:val="0"/>
          <w:marRight w:val="0"/>
          <w:marTop w:val="0"/>
          <w:marBottom w:val="0"/>
          <w:divBdr>
            <w:top w:val="none" w:sz="0" w:space="0" w:color="auto"/>
            <w:left w:val="none" w:sz="0" w:space="0" w:color="auto"/>
            <w:bottom w:val="none" w:sz="0" w:space="0" w:color="auto"/>
            <w:right w:val="none" w:sz="0" w:space="0" w:color="auto"/>
          </w:divBdr>
        </w:div>
        <w:div w:id="1127972698">
          <w:marLeft w:val="0"/>
          <w:marRight w:val="0"/>
          <w:marTop w:val="0"/>
          <w:marBottom w:val="0"/>
          <w:divBdr>
            <w:top w:val="none" w:sz="0" w:space="0" w:color="auto"/>
            <w:left w:val="none" w:sz="0" w:space="0" w:color="auto"/>
            <w:bottom w:val="none" w:sz="0" w:space="0" w:color="auto"/>
            <w:right w:val="none" w:sz="0" w:space="0" w:color="auto"/>
          </w:divBdr>
        </w:div>
        <w:div w:id="1236237418">
          <w:marLeft w:val="0"/>
          <w:marRight w:val="0"/>
          <w:marTop w:val="0"/>
          <w:marBottom w:val="0"/>
          <w:divBdr>
            <w:top w:val="none" w:sz="0" w:space="0" w:color="auto"/>
            <w:left w:val="none" w:sz="0" w:space="0" w:color="auto"/>
            <w:bottom w:val="none" w:sz="0" w:space="0" w:color="auto"/>
            <w:right w:val="none" w:sz="0" w:space="0" w:color="auto"/>
          </w:divBdr>
        </w:div>
        <w:div w:id="1252279994">
          <w:marLeft w:val="0"/>
          <w:marRight w:val="0"/>
          <w:marTop w:val="0"/>
          <w:marBottom w:val="0"/>
          <w:divBdr>
            <w:top w:val="none" w:sz="0" w:space="0" w:color="auto"/>
            <w:left w:val="none" w:sz="0" w:space="0" w:color="auto"/>
            <w:bottom w:val="none" w:sz="0" w:space="0" w:color="auto"/>
            <w:right w:val="none" w:sz="0" w:space="0" w:color="auto"/>
          </w:divBdr>
        </w:div>
        <w:div w:id="1259364491">
          <w:marLeft w:val="0"/>
          <w:marRight w:val="0"/>
          <w:marTop w:val="0"/>
          <w:marBottom w:val="0"/>
          <w:divBdr>
            <w:top w:val="none" w:sz="0" w:space="0" w:color="auto"/>
            <w:left w:val="none" w:sz="0" w:space="0" w:color="auto"/>
            <w:bottom w:val="none" w:sz="0" w:space="0" w:color="auto"/>
            <w:right w:val="none" w:sz="0" w:space="0" w:color="auto"/>
          </w:divBdr>
        </w:div>
        <w:div w:id="1399791655">
          <w:marLeft w:val="0"/>
          <w:marRight w:val="0"/>
          <w:marTop w:val="0"/>
          <w:marBottom w:val="0"/>
          <w:divBdr>
            <w:top w:val="none" w:sz="0" w:space="0" w:color="auto"/>
            <w:left w:val="none" w:sz="0" w:space="0" w:color="auto"/>
            <w:bottom w:val="none" w:sz="0" w:space="0" w:color="auto"/>
            <w:right w:val="none" w:sz="0" w:space="0" w:color="auto"/>
          </w:divBdr>
        </w:div>
        <w:div w:id="1549222874">
          <w:marLeft w:val="0"/>
          <w:marRight w:val="0"/>
          <w:marTop w:val="0"/>
          <w:marBottom w:val="0"/>
          <w:divBdr>
            <w:top w:val="none" w:sz="0" w:space="0" w:color="auto"/>
            <w:left w:val="none" w:sz="0" w:space="0" w:color="auto"/>
            <w:bottom w:val="none" w:sz="0" w:space="0" w:color="auto"/>
            <w:right w:val="none" w:sz="0" w:space="0" w:color="auto"/>
          </w:divBdr>
        </w:div>
        <w:div w:id="1649481095">
          <w:marLeft w:val="0"/>
          <w:marRight w:val="0"/>
          <w:marTop w:val="0"/>
          <w:marBottom w:val="0"/>
          <w:divBdr>
            <w:top w:val="none" w:sz="0" w:space="0" w:color="auto"/>
            <w:left w:val="none" w:sz="0" w:space="0" w:color="auto"/>
            <w:bottom w:val="none" w:sz="0" w:space="0" w:color="auto"/>
            <w:right w:val="none" w:sz="0" w:space="0" w:color="auto"/>
          </w:divBdr>
        </w:div>
        <w:div w:id="1719619935">
          <w:marLeft w:val="0"/>
          <w:marRight w:val="0"/>
          <w:marTop w:val="0"/>
          <w:marBottom w:val="0"/>
          <w:divBdr>
            <w:top w:val="none" w:sz="0" w:space="0" w:color="auto"/>
            <w:left w:val="none" w:sz="0" w:space="0" w:color="auto"/>
            <w:bottom w:val="none" w:sz="0" w:space="0" w:color="auto"/>
            <w:right w:val="none" w:sz="0" w:space="0" w:color="auto"/>
          </w:divBdr>
        </w:div>
        <w:div w:id="1730105778">
          <w:marLeft w:val="0"/>
          <w:marRight w:val="0"/>
          <w:marTop w:val="0"/>
          <w:marBottom w:val="0"/>
          <w:divBdr>
            <w:top w:val="none" w:sz="0" w:space="0" w:color="auto"/>
            <w:left w:val="none" w:sz="0" w:space="0" w:color="auto"/>
            <w:bottom w:val="none" w:sz="0" w:space="0" w:color="auto"/>
            <w:right w:val="none" w:sz="0" w:space="0" w:color="auto"/>
          </w:divBdr>
        </w:div>
        <w:div w:id="1737892167">
          <w:marLeft w:val="0"/>
          <w:marRight w:val="0"/>
          <w:marTop w:val="0"/>
          <w:marBottom w:val="0"/>
          <w:divBdr>
            <w:top w:val="none" w:sz="0" w:space="0" w:color="auto"/>
            <w:left w:val="none" w:sz="0" w:space="0" w:color="auto"/>
            <w:bottom w:val="none" w:sz="0" w:space="0" w:color="auto"/>
            <w:right w:val="none" w:sz="0" w:space="0" w:color="auto"/>
          </w:divBdr>
        </w:div>
        <w:div w:id="2038965005">
          <w:marLeft w:val="0"/>
          <w:marRight w:val="0"/>
          <w:marTop w:val="0"/>
          <w:marBottom w:val="0"/>
          <w:divBdr>
            <w:top w:val="none" w:sz="0" w:space="0" w:color="auto"/>
            <w:left w:val="none" w:sz="0" w:space="0" w:color="auto"/>
            <w:bottom w:val="none" w:sz="0" w:space="0" w:color="auto"/>
            <w:right w:val="none" w:sz="0" w:space="0" w:color="auto"/>
          </w:divBdr>
        </w:div>
        <w:div w:id="2063404415">
          <w:marLeft w:val="0"/>
          <w:marRight w:val="0"/>
          <w:marTop w:val="0"/>
          <w:marBottom w:val="0"/>
          <w:divBdr>
            <w:top w:val="none" w:sz="0" w:space="0" w:color="auto"/>
            <w:left w:val="none" w:sz="0" w:space="0" w:color="auto"/>
            <w:bottom w:val="none" w:sz="0" w:space="0" w:color="auto"/>
            <w:right w:val="none" w:sz="0" w:space="0" w:color="auto"/>
          </w:divBdr>
        </w:div>
      </w:divsChild>
    </w:div>
    <w:div w:id="458768293">
      <w:bodyDiv w:val="1"/>
      <w:marLeft w:val="0"/>
      <w:marRight w:val="0"/>
      <w:marTop w:val="0"/>
      <w:marBottom w:val="0"/>
      <w:divBdr>
        <w:top w:val="none" w:sz="0" w:space="0" w:color="auto"/>
        <w:left w:val="none" w:sz="0" w:space="0" w:color="auto"/>
        <w:bottom w:val="none" w:sz="0" w:space="0" w:color="auto"/>
        <w:right w:val="none" w:sz="0" w:space="0" w:color="auto"/>
      </w:divBdr>
      <w:divsChild>
        <w:div w:id="2067219155">
          <w:marLeft w:val="0"/>
          <w:marRight w:val="0"/>
          <w:marTop w:val="0"/>
          <w:marBottom w:val="0"/>
          <w:divBdr>
            <w:top w:val="none" w:sz="0" w:space="0" w:color="auto"/>
            <w:left w:val="none" w:sz="0" w:space="0" w:color="auto"/>
            <w:bottom w:val="none" w:sz="0" w:space="0" w:color="auto"/>
            <w:right w:val="none" w:sz="0" w:space="0" w:color="auto"/>
          </w:divBdr>
        </w:div>
        <w:div w:id="1033116558">
          <w:marLeft w:val="0"/>
          <w:marRight w:val="0"/>
          <w:marTop w:val="0"/>
          <w:marBottom w:val="0"/>
          <w:divBdr>
            <w:top w:val="none" w:sz="0" w:space="0" w:color="auto"/>
            <w:left w:val="none" w:sz="0" w:space="0" w:color="auto"/>
            <w:bottom w:val="none" w:sz="0" w:space="0" w:color="auto"/>
            <w:right w:val="none" w:sz="0" w:space="0" w:color="auto"/>
          </w:divBdr>
        </w:div>
      </w:divsChild>
    </w:div>
    <w:div w:id="534347530">
      <w:bodyDiv w:val="1"/>
      <w:marLeft w:val="0"/>
      <w:marRight w:val="0"/>
      <w:marTop w:val="0"/>
      <w:marBottom w:val="0"/>
      <w:divBdr>
        <w:top w:val="none" w:sz="0" w:space="0" w:color="auto"/>
        <w:left w:val="none" w:sz="0" w:space="0" w:color="auto"/>
        <w:bottom w:val="none" w:sz="0" w:space="0" w:color="auto"/>
        <w:right w:val="none" w:sz="0" w:space="0" w:color="auto"/>
      </w:divBdr>
      <w:divsChild>
        <w:div w:id="318850150">
          <w:marLeft w:val="0"/>
          <w:marRight w:val="0"/>
          <w:marTop w:val="0"/>
          <w:marBottom w:val="0"/>
          <w:divBdr>
            <w:top w:val="none" w:sz="0" w:space="0" w:color="auto"/>
            <w:left w:val="none" w:sz="0" w:space="0" w:color="auto"/>
            <w:bottom w:val="none" w:sz="0" w:space="0" w:color="auto"/>
            <w:right w:val="none" w:sz="0" w:space="0" w:color="auto"/>
          </w:divBdr>
        </w:div>
        <w:div w:id="815606386">
          <w:marLeft w:val="0"/>
          <w:marRight w:val="0"/>
          <w:marTop w:val="0"/>
          <w:marBottom w:val="0"/>
          <w:divBdr>
            <w:top w:val="none" w:sz="0" w:space="0" w:color="auto"/>
            <w:left w:val="none" w:sz="0" w:space="0" w:color="auto"/>
            <w:bottom w:val="none" w:sz="0" w:space="0" w:color="auto"/>
            <w:right w:val="none" w:sz="0" w:space="0" w:color="auto"/>
          </w:divBdr>
        </w:div>
        <w:div w:id="1217281215">
          <w:marLeft w:val="0"/>
          <w:marRight w:val="0"/>
          <w:marTop w:val="0"/>
          <w:marBottom w:val="0"/>
          <w:divBdr>
            <w:top w:val="none" w:sz="0" w:space="0" w:color="auto"/>
            <w:left w:val="none" w:sz="0" w:space="0" w:color="auto"/>
            <w:bottom w:val="none" w:sz="0" w:space="0" w:color="auto"/>
            <w:right w:val="none" w:sz="0" w:space="0" w:color="auto"/>
          </w:divBdr>
        </w:div>
        <w:div w:id="1548450584">
          <w:marLeft w:val="0"/>
          <w:marRight w:val="0"/>
          <w:marTop w:val="0"/>
          <w:marBottom w:val="0"/>
          <w:divBdr>
            <w:top w:val="none" w:sz="0" w:space="0" w:color="auto"/>
            <w:left w:val="none" w:sz="0" w:space="0" w:color="auto"/>
            <w:bottom w:val="none" w:sz="0" w:space="0" w:color="auto"/>
            <w:right w:val="none" w:sz="0" w:space="0" w:color="auto"/>
          </w:divBdr>
        </w:div>
        <w:div w:id="1751611330">
          <w:marLeft w:val="0"/>
          <w:marRight w:val="0"/>
          <w:marTop w:val="0"/>
          <w:marBottom w:val="0"/>
          <w:divBdr>
            <w:top w:val="none" w:sz="0" w:space="0" w:color="auto"/>
            <w:left w:val="none" w:sz="0" w:space="0" w:color="auto"/>
            <w:bottom w:val="none" w:sz="0" w:space="0" w:color="auto"/>
            <w:right w:val="none" w:sz="0" w:space="0" w:color="auto"/>
          </w:divBdr>
        </w:div>
        <w:div w:id="1785927957">
          <w:marLeft w:val="0"/>
          <w:marRight w:val="0"/>
          <w:marTop w:val="0"/>
          <w:marBottom w:val="0"/>
          <w:divBdr>
            <w:top w:val="none" w:sz="0" w:space="0" w:color="auto"/>
            <w:left w:val="none" w:sz="0" w:space="0" w:color="auto"/>
            <w:bottom w:val="none" w:sz="0" w:space="0" w:color="auto"/>
            <w:right w:val="none" w:sz="0" w:space="0" w:color="auto"/>
          </w:divBdr>
        </w:div>
      </w:divsChild>
    </w:div>
    <w:div w:id="543368783">
      <w:bodyDiv w:val="1"/>
      <w:marLeft w:val="0"/>
      <w:marRight w:val="0"/>
      <w:marTop w:val="0"/>
      <w:marBottom w:val="0"/>
      <w:divBdr>
        <w:top w:val="none" w:sz="0" w:space="0" w:color="auto"/>
        <w:left w:val="none" w:sz="0" w:space="0" w:color="auto"/>
        <w:bottom w:val="none" w:sz="0" w:space="0" w:color="auto"/>
        <w:right w:val="none" w:sz="0" w:space="0" w:color="auto"/>
      </w:divBdr>
      <w:divsChild>
        <w:div w:id="79758912">
          <w:marLeft w:val="0"/>
          <w:marRight w:val="0"/>
          <w:marTop w:val="0"/>
          <w:marBottom w:val="0"/>
          <w:divBdr>
            <w:top w:val="none" w:sz="0" w:space="0" w:color="auto"/>
            <w:left w:val="none" w:sz="0" w:space="0" w:color="auto"/>
            <w:bottom w:val="none" w:sz="0" w:space="0" w:color="auto"/>
            <w:right w:val="none" w:sz="0" w:space="0" w:color="auto"/>
          </w:divBdr>
        </w:div>
        <w:div w:id="160660192">
          <w:marLeft w:val="0"/>
          <w:marRight w:val="0"/>
          <w:marTop w:val="0"/>
          <w:marBottom w:val="0"/>
          <w:divBdr>
            <w:top w:val="none" w:sz="0" w:space="0" w:color="auto"/>
            <w:left w:val="none" w:sz="0" w:space="0" w:color="auto"/>
            <w:bottom w:val="none" w:sz="0" w:space="0" w:color="auto"/>
            <w:right w:val="none" w:sz="0" w:space="0" w:color="auto"/>
          </w:divBdr>
        </w:div>
        <w:div w:id="500236687">
          <w:marLeft w:val="0"/>
          <w:marRight w:val="0"/>
          <w:marTop w:val="0"/>
          <w:marBottom w:val="0"/>
          <w:divBdr>
            <w:top w:val="none" w:sz="0" w:space="0" w:color="auto"/>
            <w:left w:val="none" w:sz="0" w:space="0" w:color="auto"/>
            <w:bottom w:val="none" w:sz="0" w:space="0" w:color="auto"/>
            <w:right w:val="none" w:sz="0" w:space="0" w:color="auto"/>
          </w:divBdr>
        </w:div>
        <w:div w:id="583611016">
          <w:marLeft w:val="0"/>
          <w:marRight w:val="0"/>
          <w:marTop w:val="0"/>
          <w:marBottom w:val="0"/>
          <w:divBdr>
            <w:top w:val="none" w:sz="0" w:space="0" w:color="auto"/>
            <w:left w:val="none" w:sz="0" w:space="0" w:color="auto"/>
            <w:bottom w:val="none" w:sz="0" w:space="0" w:color="auto"/>
            <w:right w:val="none" w:sz="0" w:space="0" w:color="auto"/>
          </w:divBdr>
        </w:div>
        <w:div w:id="592936318">
          <w:marLeft w:val="0"/>
          <w:marRight w:val="0"/>
          <w:marTop w:val="0"/>
          <w:marBottom w:val="0"/>
          <w:divBdr>
            <w:top w:val="none" w:sz="0" w:space="0" w:color="auto"/>
            <w:left w:val="none" w:sz="0" w:space="0" w:color="auto"/>
            <w:bottom w:val="none" w:sz="0" w:space="0" w:color="auto"/>
            <w:right w:val="none" w:sz="0" w:space="0" w:color="auto"/>
          </w:divBdr>
        </w:div>
        <w:div w:id="604264222">
          <w:marLeft w:val="0"/>
          <w:marRight w:val="0"/>
          <w:marTop w:val="0"/>
          <w:marBottom w:val="0"/>
          <w:divBdr>
            <w:top w:val="none" w:sz="0" w:space="0" w:color="auto"/>
            <w:left w:val="none" w:sz="0" w:space="0" w:color="auto"/>
            <w:bottom w:val="none" w:sz="0" w:space="0" w:color="auto"/>
            <w:right w:val="none" w:sz="0" w:space="0" w:color="auto"/>
          </w:divBdr>
        </w:div>
        <w:div w:id="699821485">
          <w:marLeft w:val="0"/>
          <w:marRight w:val="0"/>
          <w:marTop w:val="0"/>
          <w:marBottom w:val="0"/>
          <w:divBdr>
            <w:top w:val="none" w:sz="0" w:space="0" w:color="auto"/>
            <w:left w:val="none" w:sz="0" w:space="0" w:color="auto"/>
            <w:bottom w:val="none" w:sz="0" w:space="0" w:color="auto"/>
            <w:right w:val="none" w:sz="0" w:space="0" w:color="auto"/>
          </w:divBdr>
        </w:div>
        <w:div w:id="713386143">
          <w:marLeft w:val="0"/>
          <w:marRight w:val="0"/>
          <w:marTop w:val="0"/>
          <w:marBottom w:val="0"/>
          <w:divBdr>
            <w:top w:val="none" w:sz="0" w:space="0" w:color="auto"/>
            <w:left w:val="none" w:sz="0" w:space="0" w:color="auto"/>
            <w:bottom w:val="none" w:sz="0" w:space="0" w:color="auto"/>
            <w:right w:val="none" w:sz="0" w:space="0" w:color="auto"/>
          </w:divBdr>
        </w:div>
        <w:div w:id="794375813">
          <w:marLeft w:val="0"/>
          <w:marRight w:val="0"/>
          <w:marTop w:val="0"/>
          <w:marBottom w:val="0"/>
          <w:divBdr>
            <w:top w:val="none" w:sz="0" w:space="0" w:color="auto"/>
            <w:left w:val="none" w:sz="0" w:space="0" w:color="auto"/>
            <w:bottom w:val="none" w:sz="0" w:space="0" w:color="auto"/>
            <w:right w:val="none" w:sz="0" w:space="0" w:color="auto"/>
          </w:divBdr>
        </w:div>
        <w:div w:id="895167775">
          <w:marLeft w:val="0"/>
          <w:marRight w:val="0"/>
          <w:marTop w:val="0"/>
          <w:marBottom w:val="0"/>
          <w:divBdr>
            <w:top w:val="none" w:sz="0" w:space="0" w:color="auto"/>
            <w:left w:val="none" w:sz="0" w:space="0" w:color="auto"/>
            <w:bottom w:val="none" w:sz="0" w:space="0" w:color="auto"/>
            <w:right w:val="none" w:sz="0" w:space="0" w:color="auto"/>
          </w:divBdr>
        </w:div>
        <w:div w:id="929971798">
          <w:marLeft w:val="0"/>
          <w:marRight w:val="0"/>
          <w:marTop w:val="0"/>
          <w:marBottom w:val="0"/>
          <w:divBdr>
            <w:top w:val="none" w:sz="0" w:space="0" w:color="auto"/>
            <w:left w:val="none" w:sz="0" w:space="0" w:color="auto"/>
            <w:bottom w:val="none" w:sz="0" w:space="0" w:color="auto"/>
            <w:right w:val="none" w:sz="0" w:space="0" w:color="auto"/>
          </w:divBdr>
        </w:div>
        <w:div w:id="1120881603">
          <w:marLeft w:val="0"/>
          <w:marRight w:val="0"/>
          <w:marTop w:val="0"/>
          <w:marBottom w:val="0"/>
          <w:divBdr>
            <w:top w:val="none" w:sz="0" w:space="0" w:color="auto"/>
            <w:left w:val="none" w:sz="0" w:space="0" w:color="auto"/>
            <w:bottom w:val="none" w:sz="0" w:space="0" w:color="auto"/>
            <w:right w:val="none" w:sz="0" w:space="0" w:color="auto"/>
          </w:divBdr>
        </w:div>
        <w:div w:id="1172725059">
          <w:marLeft w:val="0"/>
          <w:marRight w:val="0"/>
          <w:marTop w:val="0"/>
          <w:marBottom w:val="0"/>
          <w:divBdr>
            <w:top w:val="none" w:sz="0" w:space="0" w:color="auto"/>
            <w:left w:val="none" w:sz="0" w:space="0" w:color="auto"/>
            <w:bottom w:val="none" w:sz="0" w:space="0" w:color="auto"/>
            <w:right w:val="none" w:sz="0" w:space="0" w:color="auto"/>
          </w:divBdr>
        </w:div>
        <w:div w:id="1304844293">
          <w:marLeft w:val="0"/>
          <w:marRight w:val="0"/>
          <w:marTop w:val="0"/>
          <w:marBottom w:val="0"/>
          <w:divBdr>
            <w:top w:val="none" w:sz="0" w:space="0" w:color="auto"/>
            <w:left w:val="none" w:sz="0" w:space="0" w:color="auto"/>
            <w:bottom w:val="none" w:sz="0" w:space="0" w:color="auto"/>
            <w:right w:val="none" w:sz="0" w:space="0" w:color="auto"/>
          </w:divBdr>
        </w:div>
        <w:div w:id="1472941260">
          <w:marLeft w:val="0"/>
          <w:marRight w:val="0"/>
          <w:marTop w:val="0"/>
          <w:marBottom w:val="0"/>
          <w:divBdr>
            <w:top w:val="none" w:sz="0" w:space="0" w:color="auto"/>
            <w:left w:val="none" w:sz="0" w:space="0" w:color="auto"/>
            <w:bottom w:val="none" w:sz="0" w:space="0" w:color="auto"/>
            <w:right w:val="none" w:sz="0" w:space="0" w:color="auto"/>
          </w:divBdr>
        </w:div>
        <w:div w:id="1552811161">
          <w:marLeft w:val="0"/>
          <w:marRight w:val="0"/>
          <w:marTop w:val="0"/>
          <w:marBottom w:val="0"/>
          <w:divBdr>
            <w:top w:val="none" w:sz="0" w:space="0" w:color="auto"/>
            <w:left w:val="none" w:sz="0" w:space="0" w:color="auto"/>
            <w:bottom w:val="none" w:sz="0" w:space="0" w:color="auto"/>
            <w:right w:val="none" w:sz="0" w:space="0" w:color="auto"/>
          </w:divBdr>
        </w:div>
        <w:div w:id="1569925830">
          <w:marLeft w:val="0"/>
          <w:marRight w:val="0"/>
          <w:marTop w:val="0"/>
          <w:marBottom w:val="0"/>
          <w:divBdr>
            <w:top w:val="none" w:sz="0" w:space="0" w:color="auto"/>
            <w:left w:val="none" w:sz="0" w:space="0" w:color="auto"/>
            <w:bottom w:val="none" w:sz="0" w:space="0" w:color="auto"/>
            <w:right w:val="none" w:sz="0" w:space="0" w:color="auto"/>
          </w:divBdr>
        </w:div>
        <w:div w:id="2015526818">
          <w:marLeft w:val="0"/>
          <w:marRight w:val="0"/>
          <w:marTop w:val="0"/>
          <w:marBottom w:val="0"/>
          <w:divBdr>
            <w:top w:val="none" w:sz="0" w:space="0" w:color="auto"/>
            <w:left w:val="none" w:sz="0" w:space="0" w:color="auto"/>
            <w:bottom w:val="none" w:sz="0" w:space="0" w:color="auto"/>
            <w:right w:val="none" w:sz="0" w:space="0" w:color="auto"/>
          </w:divBdr>
        </w:div>
        <w:div w:id="2061711421">
          <w:marLeft w:val="0"/>
          <w:marRight w:val="0"/>
          <w:marTop w:val="0"/>
          <w:marBottom w:val="0"/>
          <w:divBdr>
            <w:top w:val="none" w:sz="0" w:space="0" w:color="auto"/>
            <w:left w:val="none" w:sz="0" w:space="0" w:color="auto"/>
            <w:bottom w:val="none" w:sz="0" w:space="0" w:color="auto"/>
            <w:right w:val="none" w:sz="0" w:space="0" w:color="auto"/>
          </w:divBdr>
        </w:div>
        <w:div w:id="2077166440">
          <w:marLeft w:val="0"/>
          <w:marRight w:val="0"/>
          <w:marTop w:val="0"/>
          <w:marBottom w:val="0"/>
          <w:divBdr>
            <w:top w:val="none" w:sz="0" w:space="0" w:color="auto"/>
            <w:left w:val="none" w:sz="0" w:space="0" w:color="auto"/>
            <w:bottom w:val="none" w:sz="0" w:space="0" w:color="auto"/>
            <w:right w:val="none" w:sz="0" w:space="0" w:color="auto"/>
          </w:divBdr>
        </w:div>
      </w:divsChild>
    </w:div>
    <w:div w:id="547229611">
      <w:bodyDiv w:val="1"/>
      <w:marLeft w:val="0"/>
      <w:marRight w:val="0"/>
      <w:marTop w:val="0"/>
      <w:marBottom w:val="0"/>
      <w:divBdr>
        <w:top w:val="none" w:sz="0" w:space="0" w:color="auto"/>
        <w:left w:val="none" w:sz="0" w:space="0" w:color="auto"/>
        <w:bottom w:val="none" w:sz="0" w:space="0" w:color="auto"/>
        <w:right w:val="none" w:sz="0" w:space="0" w:color="auto"/>
      </w:divBdr>
    </w:div>
    <w:div w:id="566262653">
      <w:bodyDiv w:val="1"/>
      <w:marLeft w:val="0"/>
      <w:marRight w:val="0"/>
      <w:marTop w:val="0"/>
      <w:marBottom w:val="0"/>
      <w:divBdr>
        <w:top w:val="none" w:sz="0" w:space="0" w:color="auto"/>
        <w:left w:val="none" w:sz="0" w:space="0" w:color="auto"/>
        <w:bottom w:val="none" w:sz="0" w:space="0" w:color="auto"/>
        <w:right w:val="none" w:sz="0" w:space="0" w:color="auto"/>
      </w:divBdr>
      <w:divsChild>
        <w:div w:id="736316469">
          <w:marLeft w:val="0"/>
          <w:marRight w:val="0"/>
          <w:marTop w:val="0"/>
          <w:marBottom w:val="0"/>
          <w:divBdr>
            <w:top w:val="none" w:sz="0" w:space="0" w:color="auto"/>
            <w:left w:val="none" w:sz="0" w:space="0" w:color="auto"/>
            <w:bottom w:val="none" w:sz="0" w:space="0" w:color="auto"/>
            <w:right w:val="none" w:sz="0" w:space="0" w:color="auto"/>
          </w:divBdr>
        </w:div>
        <w:div w:id="842939578">
          <w:marLeft w:val="0"/>
          <w:marRight w:val="0"/>
          <w:marTop w:val="0"/>
          <w:marBottom w:val="0"/>
          <w:divBdr>
            <w:top w:val="none" w:sz="0" w:space="0" w:color="auto"/>
            <w:left w:val="none" w:sz="0" w:space="0" w:color="auto"/>
            <w:bottom w:val="none" w:sz="0" w:space="0" w:color="auto"/>
            <w:right w:val="none" w:sz="0" w:space="0" w:color="auto"/>
          </w:divBdr>
        </w:div>
        <w:div w:id="1441728293">
          <w:marLeft w:val="0"/>
          <w:marRight w:val="0"/>
          <w:marTop w:val="0"/>
          <w:marBottom w:val="0"/>
          <w:divBdr>
            <w:top w:val="none" w:sz="0" w:space="0" w:color="auto"/>
            <w:left w:val="none" w:sz="0" w:space="0" w:color="auto"/>
            <w:bottom w:val="none" w:sz="0" w:space="0" w:color="auto"/>
            <w:right w:val="none" w:sz="0" w:space="0" w:color="auto"/>
          </w:divBdr>
        </w:div>
      </w:divsChild>
    </w:div>
    <w:div w:id="570241524">
      <w:bodyDiv w:val="1"/>
      <w:marLeft w:val="0"/>
      <w:marRight w:val="0"/>
      <w:marTop w:val="0"/>
      <w:marBottom w:val="0"/>
      <w:divBdr>
        <w:top w:val="none" w:sz="0" w:space="0" w:color="auto"/>
        <w:left w:val="none" w:sz="0" w:space="0" w:color="auto"/>
        <w:bottom w:val="none" w:sz="0" w:space="0" w:color="auto"/>
        <w:right w:val="none" w:sz="0" w:space="0" w:color="auto"/>
      </w:divBdr>
      <w:divsChild>
        <w:div w:id="1906338042">
          <w:marLeft w:val="0"/>
          <w:marRight w:val="0"/>
          <w:marTop w:val="0"/>
          <w:marBottom w:val="0"/>
          <w:divBdr>
            <w:top w:val="none" w:sz="0" w:space="0" w:color="auto"/>
            <w:left w:val="none" w:sz="0" w:space="0" w:color="auto"/>
            <w:bottom w:val="none" w:sz="0" w:space="0" w:color="auto"/>
            <w:right w:val="none" w:sz="0" w:space="0" w:color="auto"/>
          </w:divBdr>
        </w:div>
        <w:div w:id="1601795961">
          <w:marLeft w:val="0"/>
          <w:marRight w:val="0"/>
          <w:marTop w:val="0"/>
          <w:marBottom w:val="0"/>
          <w:divBdr>
            <w:top w:val="none" w:sz="0" w:space="0" w:color="auto"/>
            <w:left w:val="none" w:sz="0" w:space="0" w:color="auto"/>
            <w:bottom w:val="none" w:sz="0" w:space="0" w:color="auto"/>
            <w:right w:val="none" w:sz="0" w:space="0" w:color="auto"/>
          </w:divBdr>
        </w:div>
        <w:div w:id="52627201">
          <w:marLeft w:val="0"/>
          <w:marRight w:val="0"/>
          <w:marTop w:val="0"/>
          <w:marBottom w:val="0"/>
          <w:divBdr>
            <w:top w:val="none" w:sz="0" w:space="0" w:color="auto"/>
            <w:left w:val="none" w:sz="0" w:space="0" w:color="auto"/>
            <w:bottom w:val="none" w:sz="0" w:space="0" w:color="auto"/>
            <w:right w:val="none" w:sz="0" w:space="0" w:color="auto"/>
          </w:divBdr>
        </w:div>
        <w:div w:id="800617277">
          <w:marLeft w:val="0"/>
          <w:marRight w:val="0"/>
          <w:marTop w:val="0"/>
          <w:marBottom w:val="0"/>
          <w:divBdr>
            <w:top w:val="none" w:sz="0" w:space="0" w:color="auto"/>
            <w:left w:val="none" w:sz="0" w:space="0" w:color="auto"/>
            <w:bottom w:val="none" w:sz="0" w:space="0" w:color="auto"/>
            <w:right w:val="none" w:sz="0" w:space="0" w:color="auto"/>
          </w:divBdr>
        </w:div>
      </w:divsChild>
    </w:div>
    <w:div w:id="570576669">
      <w:bodyDiv w:val="1"/>
      <w:marLeft w:val="0"/>
      <w:marRight w:val="0"/>
      <w:marTop w:val="0"/>
      <w:marBottom w:val="0"/>
      <w:divBdr>
        <w:top w:val="none" w:sz="0" w:space="0" w:color="auto"/>
        <w:left w:val="none" w:sz="0" w:space="0" w:color="auto"/>
        <w:bottom w:val="none" w:sz="0" w:space="0" w:color="auto"/>
        <w:right w:val="none" w:sz="0" w:space="0" w:color="auto"/>
      </w:divBdr>
      <w:divsChild>
        <w:div w:id="1358461269">
          <w:marLeft w:val="0"/>
          <w:marRight w:val="0"/>
          <w:marTop w:val="0"/>
          <w:marBottom w:val="0"/>
          <w:divBdr>
            <w:top w:val="none" w:sz="0" w:space="0" w:color="auto"/>
            <w:left w:val="none" w:sz="0" w:space="0" w:color="auto"/>
            <w:bottom w:val="none" w:sz="0" w:space="0" w:color="auto"/>
            <w:right w:val="none" w:sz="0" w:space="0" w:color="auto"/>
          </w:divBdr>
        </w:div>
        <w:div w:id="1486513169">
          <w:marLeft w:val="0"/>
          <w:marRight w:val="0"/>
          <w:marTop w:val="0"/>
          <w:marBottom w:val="0"/>
          <w:divBdr>
            <w:top w:val="none" w:sz="0" w:space="0" w:color="auto"/>
            <w:left w:val="none" w:sz="0" w:space="0" w:color="auto"/>
            <w:bottom w:val="none" w:sz="0" w:space="0" w:color="auto"/>
            <w:right w:val="none" w:sz="0" w:space="0" w:color="auto"/>
          </w:divBdr>
        </w:div>
        <w:div w:id="1965383214">
          <w:marLeft w:val="0"/>
          <w:marRight w:val="0"/>
          <w:marTop w:val="0"/>
          <w:marBottom w:val="0"/>
          <w:divBdr>
            <w:top w:val="none" w:sz="0" w:space="0" w:color="auto"/>
            <w:left w:val="none" w:sz="0" w:space="0" w:color="auto"/>
            <w:bottom w:val="none" w:sz="0" w:space="0" w:color="auto"/>
            <w:right w:val="none" w:sz="0" w:space="0" w:color="auto"/>
          </w:divBdr>
        </w:div>
      </w:divsChild>
    </w:div>
    <w:div w:id="592083366">
      <w:bodyDiv w:val="1"/>
      <w:marLeft w:val="0"/>
      <w:marRight w:val="0"/>
      <w:marTop w:val="0"/>
      <w:marBottom w:val="0"/>
      <w:divBdr>
        <w:top w:val="none" w:sz="0" w:space="0" w:color="auto"/>
        <w:left w:val="none" w:sz="0" w:space="0" w:color="auto"/>
        <w:bottom w:val="none" w:sz="0" w:space="0" w:color="auto"/>
        <w:right w:val="none" w:sz="0" w:space="0" w:color="auto"/>
      </w:divBdr>
      <w:divsChild>
        <w:div w:id="198126364">
          <w:marLeft w:val="0"/>
          <w:marRight w:val="0"/>
          <w:marTop w:val="0"/>
          <w:marBottom w:val="0"/>
          <w:divBdr>
            <w:top w:val="none" w:sz="0" w:space="0" w:color="auto"/>
            <w:left w:val="none" w:sz="0" w:space="0" w:color="auto"/>
            <w:bottom w:val="none" w:sz="0" w:space="0" w:color="auto"/>
            <w:right w:val="none" w:sz="0" w:space="0" w:color="auto"/>
          </w:divBdr>
        </w:div>
        <w:div w:id="1395860633">
          <w:marLeft w:val="0"/>
          <w:marRight w:val="0"/>
          <w:marTop w:val="0"/>
          <w:marBottom w:val="0"/>
          <w:divBdr>
            <w:top w:val="none" w:sz="0" w:space="0" w:color="auto"/>
            <w:left w:val="none" w:sz="0" w:space="0" w:color="auto"/>
            <w:bottom w:val="none" w:sz="0" w:space="0" w:color="auto"/>
            <w:right w:val="none" w:sz="0" w:space="0" w:color="auto"/>
          </w:divBdr>
        </w:div>
      </w:divsChild>
    </w:div>
    <w:div w:id="620496158">
      <w:bodyDiv w:val="1"/>
      <w:marLeft w:val="0"/>
      <w:marRight w:val="0"/>
      <w:marTop w:val="0"/>
      <w:marBottom w:val="0"/>
      <w:divBdr>
        <w:top w:val="none" w:sz="0" w:space="0" w:color="auto"/>
        <w:left w:val="none" w:sz="0" w:space="0" w:color="auto"/>
        <w:bottom w:val="none" w:sz="0" w:space="0" w:color="auto"/>
        <w:right w:val="none" w:sz="0" w:space="0" w:color="auto"/>
      </w:divBdr>
      <w:divsChild>
        <w:div w:id="306129427">
          <w:marLeft w:val="0"/>
          <w:marRight w:val="0"/>
          <w:marTop w:val="0"/>
          <w:marBottom w:val="0"/>
          <w:divBdr>
            <w:top w:val="none" w:sz="0" w:space="0" w:color="auto"/>
            <w:left w:val="none" w:sz="0" w:space="0" w:color="auto"/>
            <w:bottom w:val="none" w:sz="0" w:space="0" w:color="auto"/>
            <w:right w:val="none" w:sz="0" w:space="0" w:color="auto"/>
          </w:divBdr>
        </w:div>
        <w:div w:id="615022089">
          <w:marLeft w:val="0"/>
          <w:marRight w:val="0"/>
          <w:marTop w:val="0"/>
          <w:marBottom w:val="0"/>
          <w:divBdr>
            <w:top w:val="none" w:sz="0" w:space="0" w:color="auto"/>
            <w:left w:val="none" w:sz="0" w:space="0" w:color="auto"/>
            <w:bottom w:val="none" w:sz="0" w:space="0" w:color="auto"/>
            <w:right w:val="none" w:sz="0" w:space="0" w:color="auto"/>
          </w:divBdr>
        </w:div>
        <w:div w:id="1247112053">
          <w:marLeft w:val="0"/>
          <w:marRight w:val="0"/>
          <w:marTop w:val="0"/>
          <w:marBottom w:val="0"/>
          <w:divBdr>
            <w:top w:val="none" w:sz="0" w:space="0" w:color="auto"/>
            <w:left w:val="none" w:sz="0" w:space="0" w:color="auto"/>
            <w:bottom w:val="none" w:sz="0" w:space="0" w:color="auto"/>
            <w:right w:val="none" w:sz="0" w:space="0" w:color="auto"/>
          </w:divBdr>
        </w:div>
        <w:div w:id="2129005989">
          <w:marLeft w:val="0"/>
          <w:marRight w:val="0"/>
          <w:marTop w:val="0"/>
          <w:marBottom w:val="0"/>
          <w:divBdr>
            <w:top w:val="none" w:sz="0" w:space="0" w:color="auto"/>
            <w:left w:val="none" w:sz="0" w:space="0" w:color="auto"/>
            <w:bottom w:val="none" w:sz="0" w:space="0" w:color="auto"/>
            <w:right w:val="none" w:sz="0" w:space="0" w:color="auto"/>
          </w:divBdr>
        </w:div>
        <w:div w:id="160002402">
          <w:marLeft w:val="0"/>
          <w:marRight w:val="0"/>
          <w:marTop w:val="0"/>
          <w:marBottom w:val="0"/>
          <w:divBdr>
            <w:top w:val="none" w:sz="0" w:space="0" w:color="auto"/>
            <w:left w:val="none" w:sz="0" w:space="0" w:color="auto"/>
            <w:bottom w:val="none" w:sz="0" w:space="0" w:color="auto"/>
            <w:right w:val="none" w:sz="0" w:space="0" w:color="auto"/>
          </w:divBdr>
        </w:div>
        <w:div w:id="1498381690">
          <w:marLeft w:val="0"/>
          <w:marRight w:val="0"/>
          <w:marTop w:val="0"/>
          <w:marBottom w:val="0"/>
          <w:divBdr>
            <w:top w:val="none" w:sz="0" w:space="0" w:color="auto"/>
            <w:left w:val="none" w:sz="0" w:space="0" w:color="auto"/>
            <w:bottom w:val="none" w:sz="0" w:space="0" w:color="auto"/>
            <w:right w:val="none" w:sz="0" w:space="0" w:color="auto"/>
          </w:divBdr>
        </w:div>
        <w:div w:id="1653827920">
          <w:marLeft w:val="0"/>
          <w:marRight w:val="0"/>
          <w:marTop w:val="0"/>
          <w:marBottom w:val="0"/>
          <w:divBdr>
            <w:top w:val="none" w:sz="0" w:space="0" w:color="auto"/>
            <w:left w:val="none" w:sz="0" w:space="0" w:color="auto"/>
            <w:bottom w:val="none" w:sz="0" w:space="0" w:color="auto"/>
            <w:right w:val="none" w:sz="0" w:space="0" w:color="auto"/>
          </w:divBdr>
        </w:div>
        <w:div w:id="1290550754">
          <w:marLeft w:val="0"/>
          <w:marRight w:val="0"/>
          <w:marTop w:val="0"/>
          <w:marBottom w:val="0"/>
          <w:divBdr>
            <w:top w:val="none" w:sz="0" w:space="0" w:color="auto"/>
            <w:left w:val="none" w:sz="0" w:space="0" w:color="auto"/>
            <w:bottom w:val="none" w:sz="0" w:space="0" w:color="auto"/>
            <w:right w:val="none" w:sz="0" w:space="0" w:color="auto"/>
          </w:divBdr>
        </w:div>
        <w:div w:id="435103900">
          <w:marLeft w:val="0"/>
          <w:marRight w:val="0"/>
          <w:marTop w:val="0"/>
          <w:marBottom w:val="0"/>
          <w:divBdr>
            <w:top w:val="none" w:sz="0" w:space="0" w:color="auto"/>
            <w:left w:val="none" w:sz="0" w:space="0" w:color="auto"/>
            <w:bottom w:val="none" w:sz="0" w:space="0" w:color="auto"/>
            <w:right w:val="none" w:sz="0" w:space="0" w:color="auto"/>
          </w:divBdr>
        </w:div>
        <w:div w:id="187525576">
          <w:marLeft w:val="0"/>
          <w:marRight w:val="0"/>
          <w:marTop w:val="0"/>
          <w:marBottom w:val="0"/>
          <w:divBdr>
            <w:top w:val="none" w:sz="0" w:space="0" w:color="auto"/>
            <w:left w:val="none" w:sz="0" w:space="0" w:color="auto"/>
            <w:bottom w:val="none" w:sz="0" w:space="0" w:color="auto"/>
            <w:right w:val="none" w:sz="0" w:space="0" w:color="auto"/>
          </w:divBdr>
        </w:div>
        <w:div w:id="1116562910">
          <w:marLeft w:val="0"/>
          <w:marRight w:val="0"/>
          <w:marTop w:val="0"/>
          <w:marBottom w:val="0"/>
          <w:divBdr>
            <w:top w:val="none" w:sz="0" w:space="0" w:color="auto"/>
            <w:left w:val="none" w:sz="0" w:space="0" w:color="auto"/>
            <w:bottom w:val="none" w:sz="0" w:space="0" w:color="auto"/>
            <w:right w:val="none" w:sz="0" w:space="0" w:color="auto"/>
          </w:divBdr>
        </w:div>
        <w:div w:id="497891158">
          <w:marLeft w:val="0"/>
          <w:marRight w:val="0"/>
          <w:marTop w:val="0"/>
          <w:marBottom w:val="0"/>
          <w:divBdr>
            <w:top w:val="none" w:sz="0" w:space="0" w:color="auto"/>
            <w:left w:val="none" w:sz="0" w:space="0" w:color="auto"/>
            <w:bottom w:val="none" w:sz="0" w:space="0" w:color="auto"/>
            <w:right w:val="none" w:sz="0" w:space="0" w:color="auto"/>
          </w:divBdr>
        </w:div>
        <w:div w:id="49695420">
          <w:marLeft w:val="0"/>
          <w:marRight w:val="0"/>
          <w:marTop w:val="0"/>
          <w:marBottom w:val="0"/>
          <w:divBdr>
            <w:top w:val="none" w:sz="0" w:space="0" w:color="auto"/>
            <w:left w:val="none" w:sz="0" w:space="0" w:color="auto"/>
            <w:bottom w:val="none" w:sz="0" w:space="0" w:color="auto"/>
            <w:right w:val="none" w:sz="0" w:space="0" w:color="auto"/>
          </w:divBdr>
        </w:div>
        <w:div w:id="1051079811">
          <w:marLeft w:val="0"/>
          <w:marRight w:val="0"/>
          <w:marTop w:val="0"/>
          <w:marBottom w:val="0"/>
          <w:divBdr>
            <w:top w:val="none" w:sz="0" w:space="0" w:color="auto"/>
            <w:left w:val="none" w:sz="0" w:space="0" w:color="auto"/>
            <w:bottom w:val="none" w:sz="0" w:space="0" w:color="auto"/>
            <w:right w:val="none" w:sz="0" w:space="0" w:color="auto"/>
          </w:divBdr>
        </w:div>
        <w:div w:id="659388527">
          <w:marLeft w:val="0"/>
          <w:marRight w:val="0"/>
          <w:marTop w:val="0"/>
          <w:marBottom w:val="0"/>
          <w:divBdr>
            <w:top w:val="none" w:sz="0" w:space="0" w:color="auto"/>
            <w:left w:val="none" w:sz="0" w:space="0" w:color="auto"/>
            <w:bottom w:val="none" w:sz="0" w:space="0" w:color="auto"/>
            <w:right w:val="none" w:sz="0" w:space="0" w:color="auto"/>
          </w:divBdr>
        </w:div>
        <w:div w:id="1736512634">
          <w:marLeft w:val="0"/>
          <w:marRight w:val="0"/>
          <w:marTop w:val="0"/>
          <w:marBottom w:val="0"/>
          <w:divBdr>
            <w:top w:val="none" w:sz="0" w:space="0" w:color="auto"/>
            <w:left w:val="none" w:sz="0" w:space="0" w:color="auto"/>
            <w:bottom w:val="none" w:sz="0" w:space="0" w:color="auto"/>
            <w:right w:val="none" w:sz="0" w:space="0" w:color="auto"/>
          </w:divBdr>
        </w:div>
        <w:div w:id="614874647">
          <w:marLeft w:val="0"/>
          <w:marRight w:val="0"/>
          <w:marTop w:val="0"/>
          <w:marBottom w:val="0"/>
          <w:divBdr>
            <w:top w:val="none" w:sz="0" w:space="0" w:color="auto"/>
            <w:left w:val="none" w:sz="0" w:space="0" w:color="auto"/>
            <w:bottom w:val="none" w:sz="0" w:space="0" w:color="auto"/>
            <w:right w:val="none" w:sz="0" w:space="0" w:color="auto"/>
          </w:divBdr>
        </w:div>
        <w:div w:id="263805263">
          <w:marLeft w:val="0"/>
          <w:marRight w:val="0"/>
          <w:marTop w:val="0"/>
          <w:marBottom w:val="0"/>
          <w:divBdr>
            <w:top w:val="none" w:sz="0" w:space="0" w:color="auto"/>
            <w:left w:val="none" w:sz="0" w:space="0" w:color="auto"/>
            <w:bottom w:val="none" w:sz="0" w:space="0" w:color="auto"/>
            <w:right w:val="none" w:sz="0" w:space="0" w:color="auto"/>
          </w:divBdr>
        </w:div>
        <w:div w:id="1534031583">
          <w:marLeft w:val="0"/>
          <w:marRight w:val="0"/>
          <w:marTop w:val="0"/>
          <w:marBottom w:val="0"/>
          <w:divBdr>
            <w:top w:val="none" w:sz="0" w:space="0" w:color="auto"/>
            <w:left w:val="none" w:sz="0" w:space="0" w:color="auto"/>
            <w:bottom w:val="none" w:sz="0" w:space="0" w:color="auto"/>
            <w:right w:val="none" w:sz="0" w:space="0" w:color="auto"/>
          </w:divBdr>
        </w:div>
        <w:div w:id="1955868822">
          <w:marLeft w:val="0"/>
          <w:marRight w:val="0"/>
          <w:marTop w:val="0"/>
          <w:marBottom w:val="0"/>
          <w:divBdr>
            <w:top w:val="none" w:sz="0" w:space="0" w:color="auto"/>
            <w:left w:val="none" w:sz="0" w:space="0" w:color="auto"/>
            <w:bottom w:val="none" w:sz="0" w:space="0" w:color="auto"/>
            <w:right w:val="none" w:sz="0" w:space="0" w:color="auto"/>
          </w:divBdr>
        </w:div>
        <w:div w:id="2035302832">
          <w:marLeft w:val="0"/>
          <w:marRight w:val="0"/>
          <w:marTop w:val="0"/>
          <w:marBottom w:val="0"/>
          <w:divBdr>
            <w:top w:val="none" w:sz="0" w:space="0" w:color="auto"/>
            <w:left w:val="none" w:sz="0" w:space="0" w:color="auto"/>
            <w:bottom w:val="none" w:sz="0" w:space="0" w:color="auto"/>
            <w:right w:val="none" w:sz="0" w:space="0" w:color="auto"/>
          </w:divBdr>
        </w:div>
      </w:divsChild>
    </w:div>
    <w:div w:id="629366168">
      <w:bodyDiv w:val="1"/>
      <w:marLeft w:val="0"/>
      <w:marRight w:val="0"/>
      <w:marTop w:val="0"/>
      <w:marBottom w:val="0"/>
      <w:divBdr>
        <w:top w:val="none" w:sz="0" w:space="0" w:color="auto"/>
        <w:left w:val="none" w:sz="0" w:space="0" w:color="auto"/>
        <w:bottom w:val="none" w:sz="0" w:space="0" w:color="auto"/>
        <w:right w:val="none" w:sz="0" w:space="0" w:color="auto"/>
      </w:divBdr>
    </w:div>
    <w:div w:id="681008862">
      <w:bodyDiv w:val="1"/>
      <w:marLeft w:val="0"/>
      <w:marRight w:val="0"/>
      <w:marTop w:val="0"/>
      <w:marBottom w:val="0"/>
      <w:divBdr>
        <w:top w:val="none" w:sz="0" w:space="0" w:color="auto"/>
        <w:left w:val="none" w:sz="0" w:space="0" w:color="auto"/>
        <w:bottom w:val="none" w:sz="0" w:space="0" w:color="auto"/>
        <w:right w:val="none" w:sz="0" w:space="0" w:color="auto"/>
      </w:divBdr>
      <w:divsChild>
        <w:div w:id="29377165">
          <w:marLeft w:val="0"/>
          <w:marRight w:val="0"/>
          <w:marTop w:val="0"/>
          <w:marBottom w:val="0"/>
          <w:divBdr>
            <w:top w:val="none" w:sz="0" w:space="0" w:color="auto"/>
            <w:left w:val="none" w:sz="0" w:space="0" w:color="auto"/>
            <w:bottom w:val="none" w:sz="0" w:space="0" w:color="auto"/>
            <w:right w:val="none" w:sz="0" w:space="0" w:color="auto"/>
          </w:divBdr>
        </w:div>
        <w:div w:id="89400494">
          <w:marLeft w:val="0"/>
          <w:marRight w:val="0"/>
          <w:marTop w:val="0"/>
          <w:marBottom w:val="0"/>
          <w:divBdr>
            <w:top w:val="none" w:sz="0" w:space="0" w:color="auto"/>
            <w:left w:val="none" w:sz="0" w:space="0" w:color="auto"/>
            <w:bottom w:val="none" w:sz="0" w:space="0" w:color="auto"/>
            <w:right w:val="none" w:sz="0" w:space="0" w:color="auto"/>
          </w:divBdr>
        </w:div>
        <w:div w:id="102044819">
          <w:marLeft w:val="0"/>
          <w:marRight w:val="0"/>
          <w:marTop w:val="0"/>
          <w:marBottom w:val="0"/>
          <w:divBdr>
            <w:top w:val="none" w:sz="0" w:space="0" w:color="auto"/>
            <w:left w:val="none" w:sz="0" w:space="0" w:color="auto"/>
            <w:bottom w:val="none" w:sz="0" w:space="0" w:color="auto"/>
            <w:right w:val="none" w:sz="0" w:space="0" w:color="auto"/>
          </w:divBdr>
        </w:div>
        <w:div w:id="315500830">
          <w:marLeft w:val="0"/>
          <w:marRight w:val="0"/>
          <w:marTop w:val="0"/>
          <w:marBottom w:val="0"/>
          <w:divBdr>
            <w:top w:val="none" w:sz="0" w:space="0" w:color="auto"/>
            <w:left w:val="none" w:sz="0" w:space="0" w:color="auto"/>
            <w:bottom w:val="none" w:sz="0" w:space="0" w:color="auto"/>
            <w:right w:val="none" w:sz="0" w:space="0" w:color="auto"/>
          </w:divBdr>
        </w:div>
        <w:div w:id="905989008">
          <w:marLeft w:val="0"/>
          <w:marRight w:val="0"/>
          <w:marTop w:val="0"/>
          <w:marBottom w:val="0"/>
          <w:divBdr>
            <w:top w:val="none" w:sz="0" w:space="0" w:color="auto"/>
            <w:left w:val="none" w:sz="0" w:space="0" w:color="auto"/>
            <w:bottom w:val="none" w:sz="0" w:space="0" w:color="auto"/>
            <w:right w:val="none" w:sz="0" w:space="0" w:color="auto"/>
          </w:divBdr>
        </w:div>
        <w:div w:id="913974176">
          <w:marLeft w:val="0"/>
          <w:marRight w:val="0"/>
          <w:marTop w:val="0"/>
          <w:marBottom w:val="0"/>
          <w:divBdr>
            <w:top w:val="none" w:sz="0" w:space="0" w:color="auto"/>
            <w:left w:val="none" w:sz="0" w:space="0" w:color="auto"/>
            <w:bottom w:val="none" w:sz="0" w:space="0" w:color="auto"/>
            <w:right w:val="none" w:sz="0" w:space="0" w:color="auto"/>
          </w:divBdr>
        </w:div>
        <w:div w:id="1093550259">
          <w:marLeft w:val="0"/>
          <w:marRight w:val="0"/>
          <w:marTop w:val="0"/>
          <w:marBottom w:val="0"/>
          <w:divBdr>
            <w:top w:val="none" w:sz="0" w:space="0" w:color="auto"/>
            <w:left w:val="none" w:sz="0" w:space="0" w:color="auto"/>
            <w:bottom w:val="none" w:sz="0" w:space="0" w:color="auto"/>
            <w:right w:val="none" w:sz="0" w:space="0" w:color="auto"/>
          </w:divBdr>
        </w:div>
        <w:div w:id="1164131019">
          <w:marLeft w:val="0"/>
          <w:marRight w:val="0"/>
          <w:marTop w:val="0"/>
          <w:marBottom w:val="0"/>
          <w:divBdr>
            <w:top w:val="none" w:sz="0" w:space="0" w:color="auto"/>
            <w:left w:val="none" w:sz="0" w:space="0" w:color="auto"/>
            <w:bottom w:val="none" w:sz="0" w:space="0" w:color="auto"/>
            <w:right w:val="none" w:sz="0" w:space="0" w:color="auto"/>
          </w:divBdr>
        </w:div>
        <w:div w:id="1795172118">
          <w:marLeft w:val="0"/>
          <w:marRight w:val="0"/>
          <w:marTop w:val="0"/>
          <w:marBottom w:val="0"/>
          <w:divBdr>
            <w:top w:val="none" w:sz="0" w:space="0" w:color="auto"/>
            <w:left w:val="none" w:sz="0" w:space="0" w:color="auto"/>
            <w:bottom w:val="none" w:sz="0" w:space="0" w:color="auto"/>
            <w:right w:val="none" w:sz="0" w:space="0" w:color="auto"/>
          </w:divBdr>
        </w:div>
        <w:div w:id="1816333166">
          <w:marLeft w:val="0"/>
          <w:marRight w:val="0"/>
          <w:marTop w:val="0"/>
          <w:marBottom w:val="0"/>
          <w:divBdr>
            <w:top w:val="none" w:sz="0" w:space="0" w:color="auto"/>
            <w:left w:val="none" w:sz="0" w:space="0" w:color="auto"/>
            <w:bottom w:val="none" w:sz="0" w:space="0" w:color="auto"/>
            <w:right w:val="none" w:sz="0" w:space="0" w:color="auto"/>
          </w:divBdr>
        </w:div>
        <w:div w:id="2125031579">
          <w:marLeft w:val="0"/>
          <w:marRight w:val="0"/>
          <w:marTop w:val="0"/>
          <w:marBottom w:val="0"/>
          <w:divBdr>
            <w:top w:val="none" w:sz="0" w:space="0" w:color="auto"/>
            <w:left w:val="none" w:sz="0" w:space="0" w:color="auto"/>
            <w:bottom w:val="none" w:sz="0" w:space="0" w:color="auto"/>
            <w:right w:val="none" w:sz="0" w:space="0" w:color="auto"/>
          </w:divBdr>
        </w:div>
      </w:divsChild>
    </w:div>
    <w:div w:id="688456134">
      <w:bodyDiv w:val="1"/>
      <w:marLeft w:val="0"/>
      <w:marRight w:val="0"/>
      <w:marTop w:val="0"/>
      <w:marBottom w:val="0"/>
      <w:divBdr>
        <w:top w:val="none" w:sz="0" w:space="0" w:color="auto"/>
        <w:left w:val="none" w:sz="0" w:space="0" w:color="auto"/>
        <w:bottom w:val="none" w:sz="0" w:space="0" w:color="auto"/>
        <w:right w:val="none" w:sz="0" w:space="0" w:color="auto"/>
      </w:divBdr>
      <w:divsChild>
        <w:div w:id="303584840">
          <w:marLeft w:val="0"/>
          <w:marRight w:val="0"/>
          <w:marTop w:val="0"/>
          <w:marBottom w:val="0"/>
          <w:divBdr>
            <w:top w:val="none" w:sz="0" w:space="0" w:color="auto"/>
            <w:left w:val="none" w:sz="0" w:space="0" w:color="auto"/>
            <w:bottom w:val="none" w:sz="0" w:space="0" w:color="auto"/>
            <w:right w:val="none" w:sz="0" w:space="0" w:color="auto"/>
          </w:divBdr>
        </w:div>
        <w:div w:id="539896188">
          <w:marLeft w:val="0"/>
          <w:marRight w:val="0"/>
          <w:marTop w:val="0"/>
          <w:marBottom w:val="0"/>
          <w:divBdr>
            <w:top w:val="none" w:sz="0" w:space="0" w:color="auto"/>
            <w:left w:val="none" w:sz="0" w:space="0" w:color="auto"/>
            <w:bottom w:val="none" w:sz="0" w:space="0" w:color="auto"/>
            <w:right w:val="none" w:sz="0" w:space="0" w:color="auto"/>
          </w:divBdr>
        </w:div>
        <w:div w:id="400174878">
          <w:marLeft w:val="0"/>
          <w:marRight w:val="0"/>
          <w:marTop w:val="0"/>
          <w:marBottom w:val="0"/>
          <w:divBdr>
            <w:top w:val="none" w:sz="0" w:space="0" w:color="auto"/>
            <w:left w:val="none" w:sz="0" w:space="0" w:color="auto"/>
            <w:bottom w:val="none" w:sz="0" w:space="0" w:color="auto"/>
            <w:right w:val="none" w:sz="0" w:space="0" w:color="auto"/>
          </w:divBdr>
        </w:div>
        <w:div w:id="858395061">
          <w:marLeft w:val="0"/>
          <w:marRight w:val="0"/>
          <w:marTop w:val="0"/>
          <w:marBottom w:val="0"/>
          <w:divBdr>
            <w:top w:val="none" w:sz="0" w:space="0" w:color="auto"/>
            <w:left w:val="none" w:sz="0" w:space="0" w:color="auto"/>
            <w:bottom w:val="none" w:sz="0" w:space="0" w:color="auto"/>
            <w:right w:val="none" w:sz="0" w:space="0" w:color="auto"/>
          </w:divBdr>
        </w:div>
        <w:div w:id="1527055924">
          <w:marLeft w:val="0"/>
          <w:marRight w:val="0"/>
          <w:marTop w:val="0"/>
          <w:marBottom w:val="0"/>
          <w:divBdr>
            <w:top w:val="none" w:sz="0" w:space="0" w:color="auto"/>
            <w:left w:val="none" w:sz="0" w:space="0" w:color="auto"/>
            <w:bottom w:val="none" w:sz="0" w:space="0" w:color="auto"/>
            <w:right w:val="none" w:sz="0" w:space="0" w:color="auto"/>
          </w:divBdr>
        </w:div>
        <w:div w:id="347871255">
          <w:marLeft w:val="0"/>
          <w:marRight w:val="0"/>
          <w:marTop w:val="0"/>
          <w:marBottom w:val="0"/>
          <w:divBdr>
            <w:top w:val="none" w:sz="0" w:space="0" w:color="auto"/>
            <w:left w:val="none" w:sz="0" w:space="0" w:color="auto"/>
            <w:bottom w:val="none" w:sz="0" w:space="0" w:color="auto"/>
            <w:right w:val="none" w:sz="0" w:space="0" w:color="auto"/>
          </w:divBdr>
        </w:div>
        <w:div w:id="1108089020">
          <w:marLeft w:val="0"/>
          <w:marRight w:val="0"/>
          <w:marTop w:val="0"/>
          <w:marBottom w:val="0"/>
          <w:divBdr>
            <w:top w:val="none" w:sz="0" w:space="0" w:color="auto"/>
            <w:left w:val="none" w:sz="0" w:space="0" w:color="auto"/>
            <w:bottom w:val="none" w:sz="0" w:space="0" w:color="auto"/>
            <w:right w:val="none" w:sz="0" w:space="0" w:color="auto"/>
          </w:divBdr>
        </w:div>
        <w:div w:id="1801721734">
          <w:marLeft w:val="0"/>
          <w:marRight w:val="0"/>
          <w:marTop w:val="0"/>
          <w:marBottom w:val="0"/>
          <w:divBdr>
            <w:top w:val="none" w:sz="0" w:space="0" w:color="auto"/>
            <w:left w:val="none" w:sz="0" w:space="0" w:color="auto"/>
            <w:bottom w:val="none" w:sz="0" w:space="0" w:color="auto"/>
            <w:right w:val="none" w:sz="0" w:space="0" w:color="auto"/>
          </w:divBdr>
        </w:div>
        <w:div w:id="168259073">
          <w:marLeft w:val="0"/>
          <w:marRight w:val="0"/>
          <w:marTop w:val="0"/>
          <w:marBottom w:val="0"/>
          <w:divBdr>
            <w:top w:val="none" w:sz="0" w:space="0" w:color="auto"/>
            <w:left w:val="none" w:sz="0" w:space="0" w:color="auto"/>
            <w:bottom w:val="none" w:sz="0" w:space="0" w:color="auto"/>
            <w:right w:val="none" w:sz="0" w:space="0" w:color="auto"/>
          </w:divBdr>
        </w:div>
        <w:div w:id="1028684161">
          <w:marLeft w:val="0"/>
          <w:marRight w:val="0"/>
          <w:marTop w:val="0"/>
          <w:marBottom w:val="0"/>
          <w:divBdr>
            <w:top w:val="none" w:sz="0" w:space="0" w:color="auto"/>
            <w:left w:val="none" w:sz="0" w:space="0" w:color="auto"/>
            <w:bottom w:val="none" w:sz="0" w:space="0" w:color="auto"/>
            <w:right w:val="none" w:sz="0" w:space="0" w:color="auto"/>
          </w:divBdr>
        </w:div>
        <w:div w:id="1740060253">
          <w:marLeft w:val="0"/>
          <w:marRight w:val="0"/>
          <w:marTop w:val="0"/>
          <w:marBottom w:val="0"/>
          <w:divBdr>
            <w:top w:val="none" w:sz="0" w:space="0" w:color="auto"/>
            <w:left w:val="none" w:sz="0" w:space="0" w:color="auto"/>
            <w:bottom w:val="none" w:sz="0" w:space="0" w:color="auto"/>
            <w:right w:val="none" w:sz="0" w:space="0" w:color="auto"/>
          </w:divBdr>
        </w:div>
        <w:div w:id="940836404">
          <w:marLeft w:val="0"/>
          <w:marRight w:val="0"/>
          <w:marTop w:val="0"/>
          <w:marBottom w:val="0"/>
          <w:divBdr>
            <w:top w:val="none" w:sz="0" w:space="0" w:color="auto"/>
            <w:left w:val="none" w:sz="0" w:space="0" w:color="auto"/>
            <w:bottom w:val="none" w:sz="0" w:space="0" w:color="auto"/>
            <w:right w:val="none" w:sz="0" w:space="0" w:color="auto"/>
          </w:divBdr>
        </w:div>
        <w:div w:id="340592611">
          <w:marLeft w:val="0"/>
          <w:marRight w:val="0"/>
          <w:marTop w:val="0"/>
          <w:marBottom w:val="0"/>
          <w:divBdr>
            <w:top w:val="none" w:sz="0" w:space="0" w:color="auto"/>
            <w:left w:val="none" w:sz="0" w:space="0" w:color="auto"/>
            <w:bottom w:val="none" w:sz="0" w:space="0" w:color="auto"/>
            <w:right w:val="none" w:sz="0" w:space="0" w:color="auto"/>
          </w:divBdr>
        </w:div>
        <w:div w:id="267781884">
          <w:marLeft w:val="0"/>
          <w:marRight w:val="0"/>
          <w:marTop w:val="0"/>
          <w:marBottom w:val="0"/>
          <w:divBdr>
            <w:top w:val="none" w:sz="0" w:space="0" w:color="auto"/>
            <w:left w:val="none" w:sz="0" w:space="0" w:color="auto"/>
            <w:bottom w:val="none" w:sz="0" w:space="0" w:color="auto"/>
            <w:right w:val="none" w:sz="0" w:space="0" w:color="auto"/>
          </w:divBdr>
        </w:div>
        <w:div w:id="1917202546">
          <w:marLeft w:val="0"/>
          <w:marRight w:val="0"/>
          <w:marTop w:val="0"/>
          <w:marBottom w:val="0"/>
          <w:divBdr>
            <w:top w:val="none" w:sz="0" w:space="0" w:color="auto"/>
            <w:left w:val="none" w:sz="0" w:space="0" w:color="auto"/>
            <w:bottom w:val="none" w:sz="0" w:space="0" w:color="auto"/>
            <w:right w:val="none" w:sz="0" w:space="0" w:color="auto"/>
          </w:divBdr>
        </w:div>
        <w:div w:id="160046056">
          <w:marLeft w:val="0"/>
          <w:marRight w:val="0"/>
          <w:marTop w:val="0"/>
          <w:marBottom w:val="0"/>
          <w:divBdr>
            <w:top w:val="none" w:sz="0" w:space="0" w:color="auto"/>
            <w:left w:val="none" w:sz="0" w:space="0" w:color="auto"/>
            <w:bottom w:val="none" w:sz="0" w:space="0" w:color="auto"/>
            <w:right w:val="none" w:sz="0" w:space="0" w:color="auto"/>
          </w:divBdr>
        </w:div>
      </w:divsChild>
    </w:div>
    <w:div w:id="738744350">
      <w:bodyDiv w:val="1"/>
      <w:marLeft w:val="0"/>
      <w:marRight w:val="0"/>
      <w:marTop w:val="0"/>
      <w:marBottom w:val="0"/>
      <w:divBdr>
        <w:top w:val="none" w:sz="0" w:space="0" w:color="auto"/>
        <w:left w:val="none" w:sz="0" w:space="0" w:color="auto"/>
        <w:bottom w:val="none" w:sz="0" w:space="0" w:color="auto"/>
        <w:right w:val="none" w:sz="0" w:space="0" w:color="auto"/>
      </w:divBdr>
    </w:div>
    <w:div w:id="758259831">
      <w:bodyDiv w:val="1"/>
      <w:marLeft w:val="0"/>
      <w:marRight w:val="0"/>
      <w:marTop w:val="0"/>
      <w:marBottom w:val="0"/>
      <w:divBdr>
        <w:top w:val="none" w:sz="0" w:space="0" w:color="auto"/>
        <w:left w:val="none" w:sz="0" w:space="0" w:color="auto"/>
        <w:bottom w:val="none" w:sz="0" w:space="0" w:color="auto"/>
        <w:right w:val="none" w:sz="0" w:space="0" w:color="auto"/>
      </w:divBdr>
    </w:div>
    <w:div w:id="763067934">
      <w:bodyDiv w:val="1"/>
      <w:marLeft w:val="0"/>
      <w:marRight w:val="0"/>
      <w:marTop w:val="0"/>
      <w:marBottom w:val="0"/>
      <w:divBdr>
        <w:top w:val="none" w:sz="0" w:space="0" w:color="auto"/>
        <w:left w:val="none" w:sz="0" w:space="0" w:color="auto"/>
        <w:bottom w:val="none" w:sz="0" w:space="0" w:color="auto"/>
        <w:right w:val="none" w:sz="0" w:space="0" w:color="auto"/>
      </w:divBdr>
      <w:divsChild>
        <w:div w:id="111365600">
          <w:marLeft w:val="0"/>
          <w:marRight w:val="0"/>
          <w:marTop w:val="0"/>
          <w:marBottom w:val="0"/>
          <w:divBdr>
            <w:top w:val="none" w:sz="0" w:space="0" w:color="auto"/>
            <w:left w:val="none" w:sz="0" w:space="0" w:color="auto"/>
            <w:bottom w:val="none" w:sz="0" w:space="0" w:color="auto"/>
            <w:right w:val="none" w:sz="0" w:space="0" w:color="auto"/>
          </w:divBdr>
        </w:div>
        <w:div w:id="353072453">
          <w:marLeft w:val="0"/>
          <w:marRight w:val="0"/>
          <w:marTop w:val="0"/>
          <w:marBottom w:val="0"/>
          <w:divBdr>
            <w:top w:val="none" w:sz="0" w:space="0" w:color="auto"/>
            <w:left w:val="none" w:sz="0" w:space="0" w:color="auto"/>
            <w:bottom w:val="none" w:sz="0" w:space="0" w:color="auto"/>
            <w:right w:val="none" w:sz="0" w:space="0" w:color="auto"/>
          </w:divBdr>
        </w:div>
        <w:div w:id="394860688">
          <w:marLeft w:val="0"/>
          <w:marRight w:val="0"/>
          <w:marTop w:val="0"/>
          <w:marBottom w:val="0"/>
          <w:divBdr>
            <w:top w:val="none" w:sz="0" w:space="0" w:color="auto"/>
            <w:left w:val="none" w:sz="0" w:space="0" w:color="auto"/>
            <w:bottom w:val="none" w:sz="0" w:space="0" w:color="auto"/>
            <w:right w:val="none" w:sz="0" w:space="0" w:color="auto"/>
          </w:divBdr>
        </w:div>
        <w:div w:id="738213850">
          <w:marLeft w:val="0"/>
          <w:marRight w:val="0"/>
          <w:marTop w:val="0"/>
          <w:marBottom w:val="0"/>
          <w:divBdr>
            <w:top w:val="none" w:sz="0" w:space="0" w:color="auto"/>
            <w:left w:val="none" w:sz="0" w:space="0" w:color="auto"/>
            <w:bottom w:val="none" w:sz="0" w:space="0" w:color="auto"/>
            <w:right w:val="none" w:sz="0" w:space="0" w:color="auto"/>
          </w:divBdr>
        </w:div>
        <w:div w:id="803697835">
          <w:marLeft w:val="0"/>
          <w:marRight w:val="0"/>
          <w:marTop w:val="0"/>
          <w:marBottom w:val="0"/>
          <w:divBdr>
            <w:top w:val="none" w:sz="0" w:space="0" w:color="auto"/>
            <w:left w:val="none" w:sz="0" w:space="0" w:color="auto"/>
            <w:bottom w:val="none" w:sz="0" w:space="0" w:color="auto"/>
            <w:right w:val="none" w:sz="0" w:space="0" w:color="auto"/>
          </w:divBdr>
        </w:div>
        <w:div w:id="813567870">
          <w:marLeft w:val="0"/>
          <w:marRight w:val="0"/>
          <w:marTop w:val="0"/>
          <w:marBottom w:val="0"/>
          <w:divBdr>
            <w:top w:val="none" w:sz="0" w:space="0" w:color="auto"/>
            <w:left w:val="none" w:sz="0" w:space="0" w:color="auto"/>
            <w:bottom w:val="none" w:sz="0" w:space="0" w:color="auto"/>
            <w:right w:val="none" w:sz="0" w:space="0" w:color="auto"/>
          </w:divBdr>
        </w:div>
        <w:div w:id="977567088">
          <w:marLeft w:val="0"/>
          <w:marRight w:val="0"/>
          <w:marTop w:val="0"/>
          <w:marBottom w:val="0"/>
          <w:divBdr>
            <w:top w:val="none" w:sz="0" w:space="0" w:color="auto"/>
            <w:left w:val="none" w:sz="0" w:space="0" w:color="auto"/>
            <w:bottom w:val="none" w:sz="0" w:space="0" w:color="auto"/>
            <w:right w:val="none" w:sz="0" w:space="0" w:color="auto"/>
          </w:divBdr>
        </w:div>
        <w:div w:id="1168907499">
          <w:marLeft w:val="0"/>
          <w:marRight w:val="0"/>
          <w:marTop w:val="0"/>
          <w:marBottom w:val="0"/>
          <w:divBdr>
            <w:top w:val="none" w:sz="0" w:space="0" w:color="auto"/>
            <w:left w:val="none" w:sz="0" w:space="0" w:color="auto"/>
            <w:bottom w:val="none" w:sz="0" w:space="0" w:color="auto"/>
            <w:right w:val="none" w:sz="0" w:space="0" w:color="auto"/>
          </w:divBdr>
        </w:div>
        <w:div w:id="1389452618">
          <w:marLeft w:val="0"/>
          <w:marRight w:val="0"/>
          <w:marTop w:val="0"/>
          <w:marBottom w:val="0"/>
          <w:divBdr>
            <w:top w:val="none" w:sz="0" w:space="0" w:color="auto"/>
            <w:left w:val="none" w:sz="0" w:space="0" w:color="auto"/>
            <w:bottom w:val="none" w:sz="0" w:space="0" w:color="auto"/>
            <w:right w:val="none" w:sz="0" w:space="0" w:color="auto"/>
          </w:divBdr>
        </w:div>
        <w:div w:id="1443918524">
          <w:marLeft w:val="0"/>
          <w:marRight w:val="0"/>
          <w:marTop w:val="0"/>
          <w:marBottom w:val="0"/>
          <w:divBdr>
            <w:top w:val="none" w:sz="0" w:space="0" w:color="auto"/>
            <w:left w:val="none" w:sz="0" w:space="0" w:color="auto"/>
            <w:bottom w:val="none" w:sz="0" w:space="0" w:color="auto"/>
            <w:right w:val="none" w:sz="0" w:space="0" w:color="auto"/>
          </w:divBdr>
        </w:div>
        <w:div w:id="1706178974">
          <w:marLeft w:val="0"/>
          <w:marRight w:val="0"/>
          <w:marTop w:val="0"/>
          <w:marBottom w:val="0"/>
          <w:divBdr>
            <w:top w:val="none" w:sz="0" w:space="0" w:color="auto"/>
            <w:left w:val="none" w:sz="0" w:space="0" w:color="auto"/>
            <w:bottom w:val="none" w:sz="0" w:space="0" w:color="auto"/>
            <w:right w:val="none" w:sz="0" w:space="0" w:color="auto"/>
          </w:divBdr>
        </w:div>
        <w:div w:id="1731727382">
          <w:marLeft w:val="0"/>
          <w:marRight w:val="0"/>
          <w:marTop w:val="0"/>
          <w:marBottom w:val="0"/>
          <w:divBdr>
            <w:top w:val="none" w:sz="0" w:space="0" w:color="auto"/>
            <w:left w:val="none" w:sz="0" w:space="0" w:color="auto"/>
            <w:bottom w:val="none" w:sz="0" w:space="0" w:color="auto"/>
            <w:right w:val="none" w:sz="0" w:space="0" w:color="auto"/>
          </w:divBdr>
        </w:div>
        <w:div w:id="1745569677">
          <w:marLeft w:val="0"/>
          <w:marRight w:val="0"/>
          <w:marTop w:val="0"/>
          <w:marBottom w:val="0"/>
          <w:divBdr>
            <w:top w:val="none" w:sz="0" w:space="0" w:color="auto"/>
            <w:left w:val="none" w:sz="0" w:space="0" w:color="auto"/>
            <w:bottom w:val="none" w:sz="0" w:space="0" w:color="auto"/>
            <w:right w:val="none" w:sz="0" w:space="0" w:color="auto"/>
          </w:divBdr>
        </w:div>
        <w:div w:id="1854297782">
          <w:marLeft w:val="0"/>
          <w:marRight w:val="0"/>
          <w:marTop w:val="0"/>
          <w:marBottom w:val="0"/>
          <w:divBdr>
            <w:top w:val="none" w:sz="0" w:space="0" w:color="auto"/>
            <w:left w:val="none" w:sz="0" w:space="0" w:color="auto"/>
            <w:bottom w:val="none" w:sz="0" w:space="0" w:color="auto"/>
            <w:right w:val="none" w:sz="0" w:space="0" w:color="auto"/>
          </w:divBdr>
        </w:div>
        <w:div w:id="1896118652">
          <w:marLeft w:val="0"/>
          <w:marRight w:val="0"/>
          <w:marTop w:val="0"/>
          <w:marBottom w:val="0"/>
          <w:divBdr>
            <w:top w:val="none" w:sz="0" w:space="0" w:color="auto"/>
            <w:left w:val="none" w:sz="0" w:space="0" w:color="auto"/>
            <w:bottom w:val="none" w:sz="0" w:space="0" w:color="auto"/>
            <w:right w:val="none" w:sz="0" w:space="0" w:color="auto"/>
          </w:divBdr>
        </w:div>
        <w:div w:id="1901165386">
          <w:marLeft w:val="0"/>
          <w:marRight w:val="0"/>
          <w:marTop w:val="0"/>
          <w:marBottom w:val="0"/>
          <w:divBdr>
            <w:top w:val="none" w:sz="0" w:space="0" w:color="auto"/>
            <w:left w:val="none" w:sz="0" w:space="0" w:color="auto"/>
            <w:bottom w:val="none" w:sz="0" w:space="0" w:color="auto"/>
            <w:right w:val="none" w:sz="0" w:space="0" w:color="auto"/>
          </w:divBdr>
        </w:div>
        <w:div w:id="1966084442">
          <w:marLeft w:val="0"/>
          <w:marRight w:val="0"/>
          <w:marTop w:val="0"/>
          <w:marBottom w:val="0"/>
          <w:divBdr>
            <w:top w:val="none" w:sz="0" w:space="0" w:color="auto"/>
            <w:left w:val="none" w:sz="0" w:space="0" w:color="auto"/>
            <w:bottom w:val="none" w:sz="0" w:space="0" w:color="auto"/>
            <w:right w:val="none" w:sz="0" w:space="0" w:color="auto"/>
          </w:divBdr>
        </w:div>
      </w:divsChild>
    </w:div>
    <w:div w:id="780996440">
      <w:bodyDiv w:val="1"/>
      <w:marLeft w:val="0"/>
      <w:marRight w:val="0"/>
      <w:marTop w:val="0"/>
      <w:marBottom w:val="0"/>
      <w:divBdr>
        <w:top w:val="none" w:sz="0" w:space="0" w:color="auto"/>
        <w:left w:val="none" w:sz="0" w:space="0" w:color="auto"/>
        <w:bottom w:val="none" w:sz="0" w:space="0" w:color="auto"/>
        <w:right w:val="none" w:sz="0" w:space="0" w:color="auto"/>
      </w:divBdr>
      <w:divsChild>
        <w:div w:id="1972469478">
          <w:marLeft w:val="0"/>
          <w:marRight w:val="0"/>
          <w:marTop w:val="0"/>
          <w:marBottom w:val="0"/>
          <w:divBdr>
            <w:top w:val="none" w:sz="0" w:space="0" w:color="auto"/>
            <w:left w:val="none" w:sz="0" w:space="0" w:color="auto"/>
            <w:bottom w:val="none" w:sz="0" w:space="0" w:color="auto"/>
            <w:right w:val="none" w:sz="0" w:space="0" w:color="auto"/>
          </w:divBdr>
        </w:div>
        <w:div w:id="1489056453">
          <w:marLeft w:val="0"/>
          <w:marRight w:val="0"/>
          <w:marTop w:val="0"/>
          <w:marBottom w:val="0"/>
          <w:divBdr>
            <w:top w:val="none" w:sz="0" w:space="0" w:color="auto"/>
            <w:left w:val="none" w:sz="0" w:space="0" w:color="auto"/>
            <w:bottom w:val="none" w:sz="0" w:space="0" w:color="auto"/>
            <w:right w:val="none" w:sz="0" w:space="0" w:color="auto"/>
          </w:divBdr>
        </w:div>
        <w:div w:id="1061093922">
          <w:marLeft w:val="0"/>
          <w:marRight w:val="0"/>
          <w:marTop w:val="0"/>
          <w:marBottom w:val="0"/>
          <w:divBdr>
            <w:top w:val="none" w:sz="0" w:space="0" w:color="auto"/>
            <w:left w:val="none" w:sz="0" w:space="0" w:color="auto"/>
            <w:bottom w:val="none" w:sz="0" w:space="0" w:color="auto"/>
            <w:right w:val="none" w:sz="0" w:space="0" w:color="auto"/>
          </w:divBdr>
        </w:div>
        <w:div w:id="1350571975">
          <w:marLeft w:val="0"/>
          <w:marRight w:val="0"/>
          <w:marTop w:val="0"/>
          <w:marBottom w:val="0"/>
          <w:divBdr>
            <w:top w:val="none" w:sz="0" w:space="0" w:color="auto"/>
            <w:left w:val="none" w:sz="0" w:space="0" w:color="auto"/>
            <w:bottom w:val="none" w:sz="0" w:space="0" w:color="auto"/>
            <w:right w:val="none" w:sz="0" w:space="0" w:color="auto"/>
          </w:divBdr>
        </w:div>
      </w:divsChild>
    </w:div>
    <w:div w:id="795372420">
      <w:bodyDiv w:val="1"/>
      <w:marLeft w:val="0"/>
      <w:marRight w:val="0"/>
      <w:marTop w:val="0"/>
      <w:marBottom w:val="0"/>
      <w:divBdr>
        <w:top w:val="none" w:sz="0" w:space="0" w:color="auto"/>
        <w:left w:val="none" w:sz="0" w:space="0" w:color="auto"/>
        <w:bottom w:val="none" w:sz="0" w:space="0" w:color="auto"/>
        <w:right w:val="none" w:sz="0" w:space="0" w:color="auto"/>
      </w:divBdr>
      <w:divsChild>
        <w:div w:id="803691201">
          <w:marLeft w:val="0"/>
          <w:marRight w:val="0"/>
          <w:marTop w:val="0"/>
          <w:marBottom w:val="0"/>
          <w:divBdr>
            <w:top w:val="none" w:sz="0" w:space="0" w:color="auto"/>
            <w:left w:val="none" w:sz="0" w:space="0" w:color="auto"/>
            <w:bottom w:val="none" w:sz="0" w:space="0" w:color="auto"/>
            <w:right w:val="none" w:sz="0" w:space="0" w:color="auto"/>
          </w:divBdr>
        </w:div>
      </w:divsChild>
    </w:div>
    <w:div w:id="795835322">
      <w:bodyDiv w:val="1"/>
      <w:marLeft w:val="0"/>
      <w:marRight w:val="0"/>
      <w:marTop w:val="0"/>
      <w:marBottom w:val="0"/>
      <w:divBdr>
        <w:top w:val="none" w:sz="0" w:space="0" w:color="auto"/>
        <w:left w:val="none" w:sz="0" w:space="0" w:color="auto"/>
        <w:bottom w:val="none" w:sz="0" w:space="0" w:color="auto"/>
        <w:right w:val="none" w:sz="0" w:space="0" w:color="auto"/>
      </w:divBdr>
      <w:divsChild>
        <w:div w:id="544876616">
          <w:marLeft w:val="0"/>
          <w:marRight w:val="0"/>
          <w:marTop w:val="0"/>
          <w:marBottom w:val="0"/>
          <w:divBdr>
            <w:top w:val="none" w:sz="0" w:space="0" w:color="auto"/>
            <w:left w:val="none" w:sz="0" w:space="0" w:color="auto"/>
            <w:bottom w:val="none" w:sz="0" w:space="0" w:color="auto"/>
            <w:right w:val="none" w:sz="0" w:space="0" w:color="auto"/>
          </w:divBdr>
        </w:div>
        <w:div w:id="1353990982">
          <w:marLeft w:val="0"/>
          <w:marRight w:val="0"/>
          <w:marTop w:val="0"/>
          <w:marBottom w:val="0"/>
          <w:divBdr>
            <w:top w:val="none" w:sz="0" w:space="0" w:color="auto"/>
            <w:left w:val="none" w:sz="0" w:space="0" w:color="auto"/>
            <w:bottom w:val="none" w:sz="0" w:space="0" w:color="auto"/>
            <w:right w:val="none" w:sz="0" w:space="0" w:color="auto"/>
          </w:divBdr>
        </w:div>
        <w:div w:id="1406534978">
          <w:marLeft w:val="0"/>
          <w:marRight w:val="0"/>
          <w:marTop w:val="0"/>
          <w:marBottom w:val="0"/>
          <w:divBdr>
            <w:top w:val="none" w:sz="0" w:space="0" w:color="auto"/>
            <w:left w:val="none" w:sz="0" w:space="0" w:color="auto"/>
            <w:bottom w:val="none" w:sz="0" w:space="0" w:color="auto"/>
            <w:right w:val="none" w:sz="0" w:space="0" w:color="auto"/>
          </w:divBdr>
        </w:div>
        <w:div w:id="1592734790">
          <w:marLeft w:val="0"/>
          <w:marRight w:val="0"/>
          <w:marTop w:val="0"/>
          <w:marBottom w:val="0"/>
          <w:divBdr>
            <w:top w:val="none" w:sz="0" w:space="0" w:color="auto"/>
            <w:left w:val="none" w:sz="0" w:space="0" w:color="auto"/>
            <w:bottom w:val="none" w:sz="0" w:space="0" w:color="auto"/>
            <w:right w:val="none" w:sz="0" w:space="0" w:color="auto"/>
          </w:divBdr>
        </w:div>
        <w:div w:id="1628854261">
          <w:marLeft w:val="0"/>
          <w:marRight w:val="0"/>
          <w:marTop w:val="0"/>
          <w:marBottom w:val="0"/>
          <w:divBdr>
            <w:top w:val="none" w:sz="0" w:space="0" w:color="auto"/>
            <w:left w:val="none" w:sz="0" w:space="0" w:color="auto"/>
            <w:bottom w:val="none" w:sz="0" w:space="0" w:color="auto"/>
            <w:right w:val="none" w:sz="0" w:space="0" w:color="auto"/>
          </w:divBdr>
        </w:div>
        <w:div w:id="1711683038">
          <w:marLeft w:val="0"/>
          <w:marRight w:val="0"/>
          <w:marTop w:val="0"/>
          <w:marBottom w:val="0"/>
          <w:divBdr>
            <w:top w:val="none" w:sz="0" w:space="0" w:color="auto"/>
            <w:left w:val="none" w:sz="0" w:space="0" w:color="auto"/>
            <w:bottom w:val="none" w:sz="0" w:space="0" w:color="auto"/>
            <w:right w:val="none" w:sz="0" w:space="0" w:color="auto"/>
          </w:divBdr>
        </w:div>
        <w:div w:id="2016612723">
          <w:marLeft w:val="0"/>
          <w:marRight w:val="0"/>
          <w:marTop w:val="0"/>
          <w:marBottom w:val="0"/>
          <w:divBdr>
            <w:top w:val="none" w:sz="0" w:space="0" w:color="auto"/>
            <w:left w:val="none" w:sz="0" w:space="0" w:color="auto"/>
            <w:bottom w:val="none" w:sz="0" w:space="0" w:color="auto"/>
            <w:right w:val="none" w:sz="0" w:space="0" w:color="auto"/>
          </w:divBdr>
        </w:div>
        <w:div w:id="2047287861">
          <w:marLeft w:val="0"/>
          <w:marRight w:val="0"/>
          <w:marTop w:val="0"/>
          <w:marBottom w:val="0"/>
          <w:divBdr>
            <w:top w:val="none" w:sz="0" w:space="0" w:color="auto"/>
            <w:left w:val="none" w:sz="0" w:space="0" w:color="auto"/>
            <w:bottom w:val="none" w:sz="0" w:space="0" w:color="auto"/>
            <w:right w:val="none" w:sz="0" w:space="0" w:color="auto"/>
          </w:divBdr>
        </w:div>
        <w:div w:id="2074573695">
          <w:marLeft w:val="0"/>
          <w:marRight w:val="0"/>
          <w:marTop w:val="0"/>
          <w:marBottom w:val="0"/>
          <w:divBdr>
            <w:top w:val="none" w:sz="0" w:space="0" w:color="auto"/>
            <w:left w:val="none" w:sz="0" w:space="0" w:color="auto"/>
            <w:bottom w:val="none" w:sz="0" w:space="0" w:color="auto"/>
            <w:right w:val="none" w:sz="0" w:space="0" w:color="auto"/>
          </w:divBdr>
        </w:div>
        <w:div w:id="2100246782">
          <w:marLeft w:val="0"/>
          <w:marRight w:val="0"/>
          <w:marTop w:val="0"/>
          <w:marBottom w:val="0"/>
          <w:divBdr>
            <w:top w:val="none" w:sz="0" w:space="0" w:color="auto"/>
            <w:left w:val="none" w:sz="0" w:space="0" w:color="auto"/>
            <w:bottom w:val="none" w:sz="0" w:space="0" w:color="auto"/>
            <w:right w:val="none" w:sz="0" w:space="0" w:color="auto"/>
          </w:divBdr>
        </w:div>
      </w:divsChild>
    </w:div>
    <w:div w:id="816648356">
      <w:bodyDiv w:val="1"/>
      <w:marLeft w:val="0"/>
      <w:marRight w:val="0"/>
      <w:marTop w:val="0"/>
      <w:marBottom w:val="0"/>
      <w:divBdr>
        <w:top w:val="none" w:sz="0" w:space="0" w:color="auto"/>
        <w:left w:val="none" w:sz="0" w:space="0" w:color="auto"/>
        <w:bottom w:val="none" w:sz="0" w:space="0" w:color="auto"/>
        <w:right w:val="none" w:sz="0" w:space="0" w:color="auto"/>
      </w:divBdr>
      <w:divsChild>
        <w:div w:id="1461411735">
          <w:marLeft w:val="0"/>
          <w:marRight w:val="0"/>
          <w:marTop w:val="0"/>
          <w:marBottom w:val="0"/>
          <w:divBdr>
            <w:top w:val="none" w:sz="0" w:space="0" w:color="auto"/>
            <w:left w:val="none" w:sz="0" w:space="0" w:color="auto"/>
            <w:bottom w:val="none" w:sz="0" w:space="0" w:color="auto"/>
            <w:right w:val="none" w:sz="0" w:space="0" w:color="auto"/>
          </w:divBdr>
        </w:div>
        <w:div w:id="1303119508">
          <w:marLeft w:val="0"/>
          <w:marRight w:val="0"/>
          <w:marTop w:val="0"/>
          <w:marBottom w:val="0"/>
          <w:divBdr>
            <w:top w:val="none" w:sz="0" w:space="0" w:color="auto"/>
            <w:left w:val="none" w:sz="0" w:space="0" w:color="auto"/>
            <w:bottom w:val="none" w:sz="0" w:space="0" w:color="auto"/>
            <w:right w:val="none" w:sz="0" w:space="0" w:color="auto"/>
          </w:divBdr>
        </w:div>
        <w:div w:id="1828663914">
          <w:marLeft w:val="0"/>
          <w:marRight w:val="0"/>
          <w:marTop w:val="0"/>
          <w:marBottom w:val="0"/>
          <w:divBdr>
            <w:top w:val="none" w:sz="0" w:space="0" w:color="auto"/>
            <w:left w:val="none" w:sz="0" w:space="0" w:color="auto"/>
            <w:bottom w:val="none" w:sz="0" w:space="0" w:color="auto"/>
            <w:right w:val="none" w:sz="0" w:space="0" w:color="auto"/>
          </w:divBdr>
        </w:div>
      </w:divsChild>
    </w:div>
    <w:div w:id="833498144">
      <w:bodyDiv w:val="1"/>
      <w:marLeft w:val="0"/>
      <w:marRight w:val="0"/>
      <w:marTop w:val="0"/>
      <w:marBottom w:val="0"/>
      <w:divBdr>
        <w:top w:val="none" w:sz="0" w:space="0" w:color="auto"/>
        <w:left w:val="none" w:sz="0" w:space="0" w:color="auto"/>
        <w:bottom w:val="none" w:sz="0" w:space="0" w:color="auto"/>
        <w:right w:val="none" w:sz="0" w:space="0" w:color="auto"/>
      </w:divBdr>
      <w:divsChild>
        <w:div w:id="934284183">
          <w:marLeft w:val="0"/>
          <w:marRight w:val="0"/>
          <w:marTop w:val="0"/>
          <w:marBottom w:val="0"/>
          <w:divBdr>
            <w:top w:val="none" w:sz="0" w:space="0" w:color="auto"/>
            <w:left w:val="none" w:sz="0" w:space="0" w:color="auto"/>
            <w:bottom w:val="none" w:sz="0" w:space="0" w:color="auto"/>
            <w:right w:val="none" w:sz="0" w:space="0" w:color="auto"/>
          </w:divBdr>
          <w:divsChild>
            <w:div w:id="1870484049">
              <w:marLeft w:val="0"/>
              <w:marRight w:val="0"/>
              <w:marTop w:val="0"/>
              <w:marBottom w:val="0"/>
              <w:divBdr>
                <w:top w:val="none" w:sz="0" w:space="0" w:color="auto"/>
                <w:left w:val="none" w:sz="0" w:space="0" w:color="auto"/>
                <w:bottom w:val="none" w:sz="0" w:space="0" w:color="auto"/>
                <w:right w:val="none" w:sz="0" w:space="0" w:color="auto"/>
              </w:divBdr>
            </w:div>
            <w:div w:id="136075637">
              <w:marLeft w:val="0"/>
              <w:marRight w:val="0"/>
              <w:marTop w:val="0"/>
              <w:marBottom w:val="0"/>
              <w:divBdr>
                <w:top w:val="none" w:sz="0" w:space="0" w:color="auto"/>
                <w:left w:val="none" w:sz="0" w:space="0" w:color="auto"/>
                <w:bottom w:val="none" w:sz="0" w:space="0" w:color="auto"/>
                <w:right w:val="none" w:sz="0" w:space="0" w:color="auto"/>
              </w:divBdr>
            </w:div>
            <w:div w:id="206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887668">
      <w:bodyDiv w:val="1"/>
      <w:marLeft w:val="0"/>
      <w:marRight w:val="0"/>
      <w:marTop w:val="0"/>
      <w:marBottom w:val="0"/>
      <w:divBdr>
        <w:top w:val="none" w:sz="0" w:space="0" w:color="auto"/>
        <w:left w:val="none" w:sz="0" w:space="0" w:color="auto"/>
        <w:bottom w:val="none" w:sz="0" w:space="0" w:color="auto"/>
        <w:right w:val="none" w:sz="0" w:space="0" w:color="auto"/>
      </w:divBdr>
      <w:divsChild>
        <w:div w:id="159859690">
          <w:marLeft w:val="0"/>
          <w:marRight w:val="0"/>
          <w:marTop w:val="0"/>
          <w:marBottom w:val="0"/>
          <w:divBdr>
            <w:top w:val="none" w:sz="0" w:space="0" w:color="auto"/>
            <w:left w:val="none" w:sz="0" w:space="0" w:color="auto"/>
            <w:bottom w:val="none" w:sz="0" w:space="0" w:color="auto"/>
            <w:right w:val="none" w:sz="0" w:space="0" w:color="auto"/>
          </w:divBdr>
        </w:div>
        <w:div w:id="2080979692">
          <w:marLeft w:val="0"/>
          <w:marRight w:val="0"/>
          <w:marTop w:val="0"/>
          <w:marBottom w:val="0"/>
          <w:divBdr>
            <w:top w:val="none" w:sz="0" w:space="0" w:color="auto"/>
            <w:left w:val="none" w:sz="0" w:space="0" w:color="auto"/>
            <w:bottom w:val="none" w:sz="0" w:space="0" w:color="auto"/>
            <w:right w:val="none" w:sz="0" w:space="0" w:color="auto"/>
          </w:divBdr>
        </w:div>
        <w:div w:id="303780726">
          <w:marLeft w:val="0"/>
          <w:marRight w:val="0"/>
          <w:marTop w:val="0"/>
          <w:marBottom w:val="0"/>
          <w:divBdr>
            <w:top w:val="none" w:sz="0" w:space="0" w:color="auto"/>
            <w:left w:val="none" w:sz="0" w:space="0" w:color="auto"/>
            <w:bottom w:val="none" w:sz="0" w:space="0" w:color="auto"/>
            <w:right w:val="none" w:sz="0" w:space="0" w:color="auto"/>
          </w:divBdr>
        </w:div>
        <w:div w:id="1920678097">
          <w:marLeft w:val="0"/>
          <w:marRight w:val="0"/>
          <w:marTop w:val="0"/>
          <w:marBottom w:val="0"/>
          <w:divBdr>
            <w:top w:val="none" w:sz="0" w:space="0" w:color="auto"/>
            <w:left w:val="none" w:sz="0" w:space="0" w:color="auto"/>
            <w:bottom w:val="none" w:sz="0" w:space="0" w:color="auto"/>
            <w:right w:val="none" w:sz="0" w:space="0" w:color="auto"/>
          </w:divBdr>
        </w:div>
        <w:div w:id="1386687189">
          <w:marLeft w:val="0"/>
          <w:marRight w:val="0"/>
          <w:marTop w:val="0"/>
          <w:marBottom w:val="0"/>
          <w:divBdr>
            <w:top w:val="none" w:sz="0" w:space="0" w:color="auto"/>
            <w:left w:val="none" w:sz="0" w:space="0" w:color="auto"/>
            <w:bottom w:val="none" w:sz="0" w:space="0" w:color="auto"/>
            <w:right w:val="none" w:sz="0" w:space="0" w:color="auto"/>
          </w:divBdr>
        </w:div>
        <w:div w:id="1256134381">
          <w:marLeft w:val="0"/>
          <w:marRight w:val="0"/>
          <w:marTop w:val="0"/>
          <w:marBottom w:val="0"/>
          <w:divBdr>
            <w:top w:val="none" w:sz="0" w:space="0" w:color="auto"/>
            <w:left w:val="none" w:sz="0" w:space="0" w:color="auto"/>
            <w:bottom w:val="none" w:sz="0" w:space="0" w:color="auto"/>
            <w:right w:val="none" w:sz="0" w:space="0" w:color="auto"/>
          </w:divBdr>
        </w:div>
        <w:div w:id="171998574">
          <w:marLeft w:val="0"/>
          <w:marRight w:val="0"/>
          <w:marTop w:val="0"/>
          <w:marBottom w:val="0"/>
          <w:divBdr>
            <w:top w:val="none" w:sz="0" w:space="0" w:color="auto"/>
            <w:left w:val="none" w:sz="0" w:space="0" w:color="auto"/>
            <w:bottom w:val="none" w:sz="0" w:space="0" w:color="auto"/>
            <w:right w:val="none" w:sz="0" w:space="0" w:color="auto"/>
          </w:divBdr>
        </w:div>
        <w:div w:id="404184661">
          <w:marLeft w:val="0"/>
          <w:marRight w:val="0"/>
          <w:marTop w:val="0"/>
          <w:marBottom w:val="0"/>
          <w:divBdr>
            <w:top w:val="none" w:sz="0" w:space="0" w:color="auto"/>
            <w:left w:val="none" w:sz="0" w:space="0" w:color="auto"/>
            <w:bottom w:val="none" w:sz="0" w:space="0" w:color="auto"/>
            <w:right w:val="none" w:sz="0" w:space="0" w:color="auto"/>
          </w:divBdr>
        </w:div>
        <w:div w:id="419985593">
          <w:marLeft w:val="0"/>
          <w:marRight w:val="0"/>
          <w:marTop w:val="0"/>
          <w:marBottom w:val="0"/>
          <w:divBdr>
            <w:top w:val="none" w:sz="0" w:space="0" w:color="auto"/>
            <w:left w:val="none" w:sz="0" w:space="0" w:color="auto"/>
            <w:bottom w:val="none" w:sz="0" w:space="0" w:color="auto"/>
            <w:right w:val="none" w:sz="0" w:space="0" w:color="auto"/>
          </w:divBdr>
        </w:div>
        <w:div w:id="1850371082">
          <w:marLeft w:val="0"/>
          <w:marRight w:val="0"/>
          <w:marTop w:val="0"/>
          <w:marBottom w:val="0"/>
          <w:divBdr>
            <w:top w:val="none" w:sz="0" w:space="0" w:color="auto"/>
            <w:left w:val="none" w:sz="0" w:space="0" w:color="auto"/>
            <w:bottom w:val="none" w:sz="0" w:space="0" w:color="auto"/>
            <w:right w:val="none" w:sz="0" w:space="0" w:color="auto"/>
          </w:divBdr>
        </w:div>
        <w:div w:id="1555123016">
          <w:marLeft w:val="0"/>
          <w:marRight w:val="0"/>
          <w:marTop w:val="0"/>
          <w:marBottom w:val="0"/>
          <w:divBdr>
            <w:top w:val="none" w:sz="0" w:space="0" w:color="auto"/>
            <w:left w:val="none" w:sz="0" w:space="0" w:color="auto"/>
            <w:bottom w:val="none" w:sz="0" w:space="0" w:color="auto"/>
            <w:right w:val="none" w:sz="0" w:space="0" w:color="auto"/>
          </w:divBdr>
        </w:div>
        <w:div w:id="444009804">
          <w:marLeft w:val="0"/>
          <w:marRight w:val="0"/>
          <w:marTop w:val="0"/>
          <w:marBottom w:val="0"/>
          <w:divBdr>
            <w:top w:val="none" w:sz="0" w:space="0" w:color="auto"/>
            <w:left w:val="none" w:sz="0" w:space="0" w:color="auto"/>
            <w:bottom w:val="none" w:sz="0" w:space="0" w:color="auto"/>
            <w:right w:val="none" w:sz="0" w:space="0" w:color="auto"/>
          </w:divBdr>
        </w:div>
      </w:divsChild>
    </w:div>
    <w:div w:id="894395635">
      <w:bodyDiv w:val="1"/>
      <w:marLeft w:val="0"/>
      <w:marRight w:val="0"/>
      <w:marTop w:val="0"/>
      <w:marBottom w:val="0"/>
      <w:divBdr>
        <w:top w:val="none" w:sz="0" w:space="0" w:color="auto"/>
        <w:left w:val="none" w:sz="0" w:space="0" w:color="auto"/>
        <w:bottom w:val="none" w:sz="0" w:space="0" w:color="auto"/>
        <w:right w:val="none" w:sz="0" w:space="0" w:color="auto"/>
      </w:divBdr>
      <w:divsChild>
        <w:div w:id="31928968">
          <w:marLeft w:val="0"/>
          <w:marRight w:val="0"/>
          <w:marTop w:val="0"/>
          <w:marBottom w:val="0"/>
          <w:divBdr>
            <w:top w:val="none" w:sz="0" w:space="0" w:color="auto"/>
            <w:left w:val="none" w:sz="0" w:space="0" w:color="auto"/>
            <w:bottom w:val="none" w:sz="0" w:space="0" w:color="auto"/>
            <w:right w:val="none" w:sz="0" w:space="0" w:color="auto"/>
          </w:divBdr>
        </w:div>
        <w:div w:id="40716018">
          <w:marLeft w:val="0"/>
          <w:marRight w:val="0"/>
          <w:marTop w:val="0"/>
          <w:marBottom w:val="0"/>
          <w:divBdr>
            <w:top w:val="none" w:sz="0" w:space="0" w:color="auto"/>
            <w:left w:val="none" w:sz="0" w:space="0" w:color="auto"/>
            <w:bottom w:val="none" w:sz="0" w:space="0" w:color="auto"/>
            <w:right w:val="none" w:sz="0" w:space="0" w:color="auto"/>
          </w:divBdr>
        </w:div>
        <w:div w:id="196895781">
          <w:marLeft w:val="0"/>
          <w:marRight w:val="0"/>
          <w:marTop w:val="0"/>
          <w:marBottom w:val="0"/>
          <w:divBdr>
            <w:top w:val="none" w:sz="0" w:space="0" w:color="auto"/>
            <w:left w:val="none" w:sz="0" w:space="0" w:color="auto"/>
            <w:bottom w:val="none" w:sz="0" w:space="0" w:color="auto"/>
            <w:right w:val="none" w:sz="0" w:space="0" w:color="auto"/>
          </w:divBdr>
        </w:div>
        <w:div w:id="338655998">
          <w:marLeft w:val="0"/>
          <w:marRight w:val="0"/>
          <w:marTop w:val="0"/>
          <w:marBottom w:val="0"/>
          <w:divBdr>
            <w:top w:val="none" w:sz="0" w:space="0" w:color="auto"/>
            <w:left w:val="none" w:sz="0" w:space="0" w:color="auto"/>
            <w:bottom w:val="none" w:sz="0" w:space="0" w:color="auto"/>
            <w:right w:val="none" w:sz="0" w:space="0" w:color="auto"/>
          </w:divBdr>
        </w:div>
        <w:div w:id="361326049">
          <w:marLeft w:val="0"/>
          <w:marRight w:val="0"/>
          <w:marTop w:val="0"/>
          <w:marBottom w:val="0"/>
          <w:divBdr>
            <w:top w:val="none" w:sz="0" w:space="0" w:color="auto"/>
            <w:left w:val="none" w:sz="0" w:space="0" w:color="auto"/>
            <w:bottom w:val="none" w:sz="0" w:space="0" w:color="auto"/>
            <w:right w:val="none" w:sz="0" w:space="0" w:color="auto"/>
          </w:divBdr>
        </w:div>
        <w:div w:id="393312923">
          <w:marLeft w:val="0"/>
          <w:marRight w:val="0"/>
          <w:marTop w:val="0"/>
          <w:marBottom w:val="0"/>
          <w:divBdr>
            <w:top w:val="none" w:sz="0" w:space="0" w:color="auto"/>
            <w:left w:val="none" w:sz="0" w:space="0" w:color="auto"/>
            <w:bottom w:val="none" w:sz="0" w:space="0" w:color="auto"/>
            <w:right w:val="none" w:sz="0" w:space="0" w:color="auto"/>
          </w:divBdr>
        </w:div>
        <w:div w:id="561141250">
          <w:marLeft w:val="0"/>
          <w:marRight w:val="0"/>
          <w:marTop w:val="0"/>
          <w:marBottom w:val="0"/>
          <w:divBdr>
            <w:top w:val="none" w:sz="0" w:space="0" w:color="auto"/>
            <w:left w:val="none" w:sz="0" w:space="0" w:color="auto"/>
            <w:bottom w:val="none" w:sz="0" w:space="0" w:color="auto"/>
            <w:right w:val="none" w:sz="0" w:space="0" w:color="auto"/>
          </w:divBdr>
        </w:div>
        <w:div w:id="618490267">
          <w:marLeft w:val="0"/>
          <w:marRight w:val="0"/>
          <w:marTop w:val="0"/>
          <w:marBottom w:val="0"/>
          <w:divBdr>
            <w:top w:val="none" w:sz="0" w:space="0" w:color="auto"/>
            <w:left w:val="none" w:sz="0" w:space="0" w:color="auto"/>
            <w:bottom w:val="none" w:sz="0" w:space="0" w:color="auto"/>
            <w:right w:val="none" w:sz="0" w:space="0" w:color="auto"/>
          </w:divBdr>
        </w:div>
        <w:div w:id="661542041">
          <w:marLeft w:val="0"/>
          <w:marRight w:val="0"/>
          <w:marTop w:val="0"/>
          <w:marBottom w:val="0"/>
          <w:divBdr>
            <w:top w:val="none" w:sz="0" w:space="0" w:color="auto"/>
            <w:left w:val="none" w:sz="0" w:space="0" w:color="auto"/>
            <w:bottom w:val="none" w:sz="0" w:space="0" w:color="auto"/>
            <w:right w:val="none" w:sz="0" w:space="0" w:color="auto"/>
          </w:divBdr>
        </w:div>
        <w:div w:id="971446423">
          <w:marLeft w:val="0"/>
          <w:marRight w:val="0"/>
          <w:marTop w:val="0"/>
          <w:marBottom w:val="0"/>
          <w:divBdr>
            <w:top w:val="none" w:sz="0" w:space="0" w:color="auto"/>
            <w:left w:val="none" w:sz="0" w:space="0" w:color="auto"/>
            <w:bottom w:val="none" w:sz="0" w:space="0" w:color="auto"/>
            <w:right w:val="none" w:sz="0" w:space="0" w:color="auto"/>
          </w:divBdr>
        </w:div>
        <w:div w:id="1198465758">
          <w:marLeft w:val="0"/>
          <w:marRight w:val="0"/>
          <w:marTop w:val="0"/>
          <w:marBottom w:val="0"/>
          <w:divBdr>
            <w:top w:val="none" w:sz="0" w:space="0" w:color="auto"/>
            <w:left w:val="none" w:sz="0" w:space="0" w:color="auto"/>
            <w:bottom w:val="none" w:sz="0" w:space="0" w:color="auto"/>
            <w:right w:val="none" w:sz="0" w:space="0" w:color="auto"/>
          </w:divBdr>
        </w:div>
        <w:div w:id="1253271509">
          <w:marLeft w:val="0"/>
          <w:marRight w:val="0"/>
          <w:marTop w:val="0"/>
          <w:marBottom w:val="0"/>
          <w:divBdr>
            <w:top w:val="none" w:sz="0" w:space="0" w:color="auto"/>
            <w:left w:val="none" w:sz="0" w:space="0" w:color="auto"/>
            <w:bottom w:val="none" w:sz="0" w:space="0" w:color="auto"/>
            <w:right w:val="none" w:sz="0" w:space="0" w:color="auto"/>
          </w:divBdr>
        </w:div>
        <w:div w:id="1336953590">
          <w:marLeft w:val="0"/>
          <w:marRight w:val="0"/>
          <w:marTop w:val="0"/>
          <w:marBottom w:val="0"/>
          <w:divBdr>
            <w:top w:val="none" w:sz="0" w:space="0" w:color="auto"/>
            <w:left w:val="none" w:sz="0" w:space="0" w:color="auto"/>
            <w:bottom w:val="none" w:sz="0" w:space="0" w:color="auto"/>
            <w:right w:val="none" w:sz="0" w:space="0" w:color="auto"/>
          </w:divBdr>
        </w:div>
        <w:div w:id="1440024702">
          <w:marLeft w:val="0"/>
          <w:marRight w:val="0"/>
          <w:marTop w:val="0"/>
          <w:marBottom w:val="0"/>
          <w:divBdr>
            <w:top w:val="none" w:sz="0" w:space="0" w:color="auto"/>
            <w:left w:val="none" w:sz="0" w:space="0" w:color="auto"/>
            <w:bottom w:val="none" w:sz="0" w:space="0" w:color="auto"/>
            <w:right w:val="none" w:sz="0" w:space="0" w:color="auto"/>
          </w:divBdr>
        </w:div>
        <w:div w:id="1574898813">
          <w:marLeft w:val="0"/>
          <w:marRight w:val="0"/>
          <w:marTop w:val="0"/>
          <w:marBottom w:val="0"/>
          <w:divBdr>
            <w:top w:val="none" w:sz="0" w:space="0" w:color="auto"/>
            <w:left w:val="none" w:sz="0" w:space="0" w:color="auto"/>
            <w:bottom w:val="none" w:sz="0" w:space="0" w:color="auto"/>
            <w:right w:val="none" w:sz="0" w:space="0" w:color="auto"/>
          </w:divBdr>
        </w:div>
        <w:div w:id="1749762636">
          <w:marLeft w:val="0"/>
          <w:marRight w:val="0"/>
          <w:marTop w:val="0"/>
          <w:marBottom w:val="0"/>
          <w:divBdr>
            <w:top w:val="none" w:sz="0" w:space="0" w:color="auto"/>
            <w:left w:val="none" w:sz="0" w:space="0" w:color="auto"/>
            <w:bottom w:val="none" w:sz="0" w:space="0" w:color="auto"/>
            <w:right w:val="none" w:sz="0" w:space="0" w:color="auto"/>
          </w:divBdr>
        </w:div>
        <w:div w:id="1775858567">
          <w:marLeft w:val="0"/>
          <w:marRight w:val="0"/>
          <w:marTop w:val="0"/>
          <w:marBottom w:val="0"/>
          <w:divBdr>
            <w:top w:val="none" w:sz="0" w:space="0" w:color="auto"/>
            <w:left w:val="none" w:sz="0" w:space="0" w:color="auto"/>
            <w:bottom w:val="none" w:sz="0" w:space="0" w:color="auto"/>
            <w:right w:val="none" w:sz="0" w:space="0" w:color="auto"/>
          </w:divBdr>
        </w:div>
        <w:div w:id="1776359565">
          <w:marLeft w:val="0"/>
          <w:marRight w:val="0"/>
          <w:marTop w:val="0"/>
          <w:marBottom w:val="0"/>
          <w:divBdr>
            <w:top w:val="none" w:sz="0" w:space="0" w:color="auto"/>
            <w:left w:val="none" w:sz="0" w:space="0" w:color="auto"/>
            <w:bottom w:val="none" w:sz="0" w:space="0" w:color="auto"/>
            <w:right w:val="none" w:sz="0" w:space="0" w:color="auto"/>
          </w:divBdr>
        </w:div>
        <w:div w:id="1962805791">
          <w:marLeft w:val="0"/>
          <w:marRight w:val="0"/>
          <w:marTop w:val="0"/>
          <w:marBottom w:val="0"/>
          <w:divBdr>
            <w:top w:val="none" w:sz="0" w:space="0" w:color="auto"/>
            <w:left w:val="none" w:sz="0" w:space="0" w:color="auto"/>
            <w:bottom w:val="none" w:sz="0" w:space="0" w:color="auto"/>
            <w:right w:val="none" w:sz="0" w:space="0" w:color="auto"/>
          </w:divBdr>
        </w:div>
        <w:div w:id="2037541565">
          <w:marLeft w:val="0"/>
          <w:marRight w:val="0"/>
          <w:marTop w:val="0"/>
          <w:marBottom w:val="0"/>
          <w:divBdr>
            <w:top w:val="none" w:sz="0" w:space="0" w:color="auto"/>
            <w:left w:val="none" w:sz="0" w:space="0" w:color="auto"/>
            <w:bottom w:val="none" w:sz="0" w:space="0" w:color="auto"/>
            <w:right w:val="none" w:sz="0" w:space="0" w:color="auto"/>
          </w:divBdr>
        </w:div>
        <w:div w:id="2071540694">
          <w:marLeft w:val="0"/>
          <w:marRight w:val="0"/>
          <w:marTop w:val="0"/>
          <w:marBottom w:val="0"/>
          <w:divBdr>
            <w:top w:val="none" w:sz="0" w:space="0" w:color="auto"/>
            <w:left w:val="none" w:sz="0" w:space="0" w:color="auto"/>
            <w:bottom w:val="none" w:sz="0" w:space="0" w:color="auto"/>
            <w:right w:val="none" w:sz="0" w:space="0" w:color="auto"/>
          </w:divBdr>
        </w:div>
        <w:div w:id="2091462889">
          <w:marLeft w:val="0"/>
          <w:marRight w:val="0"/>
          <w:marTop w:val="0"/>
          <w:marBottom w:val="0"/>
          <w:divBdr>
            <w:top w:val="none" w:sz="0" w:space="0" w:color="auto"/>
            <w:left w:val="none" w:sz="0" w:space="0" w:color="auto"/>
            <w:bottom w:val="none" w:sz="0" w:space="0" w:color="auto"/>
            <w:right w:val="none" w:sz="0" w:space="0" w:color="auto"/>
          </w:divBdr>
        </w:div>
        <w:div w:id="2128117288">
          <w:marLeft w:val="0"/>
          <w:marRight w:val="0"/>
          <w:marTop w:val="0"/>
          <w:marBottom w:val="0"/>
          <w:divBdr>
            <w:top w:val="none" w:sz="0" w:space="0" w:color="auto"/>
            <w:left w:val="none" w:sz="0" w:space="0" w:color="auto"/>
            <w:bottom w:val="none" w:sz="0" w:space="0" w:color="auto"/>
            <w:right w:val="none" w:sz="0" w:space="0" w:color="auto"/>
          </w:divBdr>
        </w:div>
      </w:divsChild>
    </w:div>
    <w:div w:id="896821482">
      <w:bodyDiv w:val="1"/>
      <w:marLeft w:val="0"/>
      <w:marRight w:val="0"/>
      <w:marTop w:val="0"/>
      <w:marBottom w:val="0"/>
      <w:divBdr>
        <w:top w:val="none" w:sz="0" w:space="0" w:color="auto"/>
        <w:left w:val="none" w:sz="0" w:space="0" w:color="auto"/>
        <w:bottom w:val="none" w:sz="0" w:space="0" w:color="auto"/>
        <w:right w:val="none" w:sz="0" w:space="0" w:color="auto"/>
      </w:divBdr>
      <w:divsChild>
        <w:div w:id="697437057">
          <w:marLeft w:val="0"/>
          <w:marRight w:val="0"/>
          <w:marTop w:val="0"/>
          <w:marBottom w:val="0"/>
          <w:divBdr>
            <w:top w:val="none" w:sz="0" w:space="0" w:color="auto"/>
            <w:left w:val="none" w:sz="0" w:space="0" w:color="auto"/>
            <w:bottom w:val="none" w:sz="0" w:space="0" w:color="auto"/>
            <w:right w:val="none" w:sz="0" w:space="0" w:color="auto"/>
          </w:divBdr>
        </w:div>
        <w:div w:id="1753551197">
          <w:marLeft w:val="0"/>
          <w:marRight w:val="0"/>
          <w:marTop w:val="0"/>
          <w:marBottom w:val="0"/>
          <w:divBdr>
            <w:top w:val="none" w:sz="0" w:space="0" w:color="auto"/>
            <w:left w:val="none" w:sz="0" w:space="0" w:color="auto"/>
            <w:bottom w:val="none" w:sz="0" w:space="0" w:color="auto"/>
            <w:right w:val="none" w:sz="0" w:space="0" w:color="auto"/>
          </w:divBdr>
        </w:div>
      </w:divsChild>
    </w:div>
    <w:div w:id="898246378">
      <w:bodyDiv w:val="1"/>
      <w:marLeft w:val="0"/>
      <w:marRight w:val="0"/>
      <w:marTop w:val="0"/>
      <w:marBottom w:val="0"/>
      <w:divBdr>
        <w:top w:val="none" w:sz="0" w:space="0" w:color="auto"/>
        <w:left w:val="none" w:sz="0" w:space="0" w:color="auto"/>
        <w:bottom w:val="none" w:sz="0" w:space="0" w:color="auto"/>
        <w:right w:val="none" w:sz="0" w:space="0" w:color="auto"/>
      </w:divBdr>
    </w:div>
    <w:div w:id="908149627">
      <w:bodyDiv w:val="1"/>
      <w:marLeft w:val="0"/>
      <w:marRight w:val="0"/>
      <w:marTop w:val="0"/>
      <w:marBottom w:val="0"/>
      <w:divBdr>
        <w:top w:val="none" w:sz="0" w:space="0" w:color="auto"/>
        <w:left w:val="none" w:sz="0" w:space="0" w:color="auto"/>
        <w:bottom w:val="none" w:sz="0" w:space="0" w:color="auto"/>
        <w:right w:val="none" w:sz="0" w:space="0" w:color="auto"/>
      </w:divBdr>
      <w:divsChild>
        <w:div w:id="385640523">
          <w:marLeft w:val="0"/>
          <w:marRight w:val="0"/>
          <w:marTop w:val="0"/>
          <w:marBottom w:val="0"/>
          <w:divBdr>
            <w:top w:val="none" w:sz="0" w:space="0" w:color="auto"/>
            <w:left w:val="none" w:sz="0" w:space="0" w:color="auto"/>
            <w:bottom w:val="none" w:sz="0" w:space="0" w:color="auto"/>
            <w:right w:val="none" w:sz="0" w:space="0" w:color="auto"/>
          </w:divBdr>
        </w:div>
        <w:div w:id="499346242">
          <w:marLeft w:val="0"/>
          <w:marRight w:val="0"/>
          <w:marTop w:val="0"/>
          <w:marBottom w:val="0"/>
          <w:divBdr>
            <w:top w:val="none" w:sz="0" w:space="0" w:color="auto"/>
            <w:left w:val="none" w:sz="0" w:space="0" w:color="auto"/>
            <w:bottom w:val="none" w:sz="0" w:space="0" w:color="auto"/>
            <w:right w:val="none" w:sz="0" w:space="0" w:color="auto"/>
          </w:divBdr>
        </w:div>
        <w:div w:id="932935933">
          <w:marLeft w:val="0"/>
          <w:marRight w:val="0"/>
          <w:marTop w:val="0"/>
          <w:marBottom w:val="0"/>
          <w:divBdr>
            <w:top w:val="none" w:sz="0" w:space="0" w:color="auto"/>
            <w:left w:val="none" w:sz="0" w:space="0" w:color="auto"/>
            <w:bottom w:val="none" w:sz="0" w:space="0" w:color="auto"/>
            <w:right w:val="none" w:sz="0" w:space="0" w:color="auto"/>
          </w:divBdr>
        </w:div>
        <w:div w:id="1666056766">
          <w:marLeft w:val="0"/>
          <w:marRight w:val="0"/>
          <w:marTop w:val="0"/>
          <w:marBottom w:val="0"/>
          <w:divBdr>
            <w:top w:val="none" w:sz="0" w:space="0" w:color="auto"/>
            <w:left w:val="none" w:sz="0" w:space="0" w:color="auto"/>
            <w:bottom w:val="none" w:sz="0" w:space="0" w:color="auto"/>
            <w:right w:val="none" w:sz="0" w:space="0" w:color="auto"/>
          </w:divBdr>
        </w:div>
        <w:div w:id="2063168448">
          <w:marLeft w:val="0"/>
          <w:marRight w:val="0"/>
          <w:marTop w:val="0"/>
          <w:marBottom w:val="0"/>
          <w:divBdr>
            <w:top w:val="none" w:sz="0" w:space="0" w:color="auto"/>
            <w:left w:val="none" w:sz="0" w:space="0" w:color="auto"/>
            <w:bottom w:val="none" w:sz="0" w:space="0" w:color="auto"/>
            <w:right w:val="none" w:sz="0" w:space="0" w:color="auto"/>
          </w:divBdr>
        </w:div>
      </w:divsChild>
    </w:div>
    <w:div w:id="912275488">
      <w:bodyDiv w:val="1"/>
      <w:marLeft w:val="0"/>
      <w:marRight w:val="0"/>
      <w:marTop w:val="0"/>
      <w:marBottom w:val="0"/>
      <w:divBdr>
        <w:top w:val="none" w:sz="0" w:space="0" w:color="auto"/>
        <w:left w:val="none" w:sz="0" w:space="0" w:color="auto"/>
        <w:bottom w:val="none" w:sz="0" w:space="0" w:color="auto"/>
        <w:right w:val="none" w:sz="0" w:space="0" w:color="auto"/>
      </w:divBdr>
      <w:divsChild>
        <w:div w:id="1020081254">
          <w:marLeft w:val="0"/>
          <w:marRight w:val="0"/>
          <w:marTop w:val="0"/>
          <w:marBottom w:val="0"/>
          <w:divBdr>
            <w:top w:val="none" w:sz="0" w:space="0" w:color="auto"/>
            <w:left w:val="none" w:sz="0" w:space="0" w:color="auto"/>
            <w:bottom w:val="none" w:sz="0" w:space="0" w:color="auto"/>
            <w:right w:val="none" w:sz="0" w:space="0" w:color="auto"/>
          </w:divBdr>
        </w:div>
        <w:div w:id="1049454250">
          <w:marLeft w:val="0"/>
          <w:marRight w:val="0"/>
          <w:marTop w:val="0"/>
          <w:marBottom w:val="0"/>
          <w:divBdr>
            <w:top w:val="none" w:sz="0" w:space="0" w:color="auto"/>
            <w:left w:val="none" w:sz="0" w:space="0" w:color="auto"/>
            <w:bottom w:val="none" w:sz="0" w:space="0" w:color="auto"/>
            <w:right w:val="none" w:sz="0" w:space="0" w:color="auto"/>
          </w:divBdr>
        </w:div>
      </w:divsChild>
    </w:div>
    <w:div w:id="932784434">
      <w:bodyDiv w:val="1"/>
      <w:marLeft w:val="0"/>
      <w:marRight w:val="0"/>
      <w:marTop w:val="0"/>
      <w:marBottom w:val="0"/>
      <w:divBdr>
        <w:top w:val="none" w:sz="0" w:space="0" w:color="auto"/>
        <w:left w:val="none" w:sz="0" w:space="0" w:color="auto"/>
        <w:bottom w:val="none" w:sz="0" w:space="0" w:color="auto"/>
        <w:right w:val="none" w:sz="0" w:space="0" w:color="auto"/>
      </w:divBdr>
      <w:divsChild>
        <w:div w:id="81880870">
          <w:marLeft w:val="0"/>
          <w:marRight w:val="0"/>
          <w:marTop w:val="0"/>
          <w:marBottom w:val="0"/>
          <w:divBdr>
            <w:top w:val="none" w:sz="0" w:space="0" w:color="auto"/>
            <w:left w:val="none" w:sz="0" w:space="0" w:color="auto"/>
            <w:bottom w:val="none" w:sz="0" w:space="0" w:color="auto"/>
            <w:right w:val="none" w:sz="0" w:space="0" w:color="auto"/>
          </w:divBdr>
        </w:div>
        <w:div w:id="163278559">
          <w:marLeft w:val="0"/>
          <w:marRight w:val="0"/>
          <w:marTop w:val="0"/>
          <w:marBottom w:val="0"/>
          <w:divBdr>
            <w:top w:val="none" w:sz="0" w:space="0" w:color="auto"/>
            <w:left w:val="none" w:sz="0" w:space="0" w:color="auto"/>
            <w:bottom w:val="none" w:sz="0" w:space="0" w:color="auto"/>
            <w:right w:val="none" w:sz="0" w:space="0" w:color="auto"/>
          </w:divBdr>
        </w:div>
        <w:div w:id="195772362">
          <w:marLeft w:val="0"/>
          <w:marRight w:val="0"/>
          <w:marTop w:val="0"/>
          <w:marBottom w:val="0"/>
          <w:divBdr>
            <w:top w:val="none" w:sz="0" w:space="0" w:color="auto"/>
            <w:left w:val="none" w:sz="0" w:space="0" w:color="auto"/>
            <w:bottom w:val="none" w:sz="0" w:space="0" w:color="auto"/>
            <w:right w:val="none" w:sz="0" w:space="0" w:color="auto"/>
          </w:divBdr>
        </w:div>
        <w:div w:id="239172288">
          <w:marLeft w:val="0"/>
          <w:marRight w:val="0"/>
          <w:marTop w:val="0"/>
          <w:marBottom w:val="0"/>
          <w:divBdr>
            <w:top w:val="none" w:sz="0" w:space="0" w:color="auto"/>
            <w:left w:val="none" w:sz="0" w:space="0" w:color="auto"/>
            <w:bottom w:val="none" w:sz="0" w:space="0" w:color="auto"/>
            <w:right w:val="none" w:sz="0" w:space="0" w:color="auto"/>
          </w:divBdr>
        </w:div>
        <w:div w:id="289674241">
          <w:marLeft w:val="0"/>
          <w:marRight w:val="0"/>
          <w:marTop w:val="0"/>
          <w:marBottom w:val="0"/>
          <w:divBdr>
            <w:top w:val="none" w:sz="0" w:space="0" w:color="auto"/>
            <w:left w:val="none" w:sz="0" w:space="0" w:color="auto"/>
            <w:bottom w:val="none" w:sz="0" w:space="0" w:color="auto"/>
            <w:right w:val="none" w:sz="0" w:space="0" w:color="auto"/>
          </w:divBdr>
        </w:div>
        <w:div w:id="313871019">
          <w:marLeft w:val="0"/>
          <w:marRight w:val="0"/>
          <w:marTop w:val="0"/>
          <w:marBottom w:val="0"/>
          <w:divBdr>
            <w:top w:val="none" w:sz="0" w:space="0" w:color="auto"/>
            <w:left w:val="none" w:sz="0" w:space="0" w:color="auto"/>
            <w:bottom w:val="none" w:sz="0" w:space="0" w:color="auto"/>
            <w:right w:val="none" w:sz="0" w:space="0" w:color="auto"/>
          </w:divBdr>
        </w:div>
        <w:div w:id="569972352">
          <w:marLeft w:val="0"/>
          <w:marRight w:val="0"/>
          <w:marTop w:val="0"/>
          <w:marBottom w:val="0"/>
          <w:divBdr>
            <w:top w:val="none" w:sz="0" w:space="0" w:color="auto"/>
            <w:left w:val="none" w:sz="0" w:space="0" w:color="auto"/>
            <w:bottom w:val="none" w:sz="0" w:space="0" w:color="auto"/>
            <w:right w:val="none" w:sz="0" w:space="0" w:color="auto"/>
          </w:divBdr>
        </w:div>
        <w:div w:id="624651982">
          <w:marLeft w:val="0"/>
          <w:marRight w:val="0"/>
          <w:marTop w:val="0"/>
          <w:marBottom w:val="0"/>
          <w:divBdr>
            <w:top w:val="none" w:sz="0" w:space="0" w:color="auto"/>
            <w:left w:val="none" w:sz="0" w:space="0" w:color="auto"/>
            <w:bottom w:val="none" w:sz="0" w:space="0" w:color="auto"/>
            <w:right w:val="none" w:sz="0" w:space="0" w:color="auto"/>
          </w:divBdr>
        </w:div>
        <w:div w:id="678393357">
          <w:marLeft w:val="0"/>
          <w:marRight w:val="0"/>
          <w:marTop w:val="0"/>
          <w:marBottom w:val="0"/>
          <w:divBdr>
            <w:top w:val="none" w:sz="0" w:space="0" w:color="auto"/>
            <w:left w:val="none" w:sz="0" w:space="0" w:color="auto"/>
            <w:bottom w:val="none" w:sz="0" w:space="0" w:color="auto"/>
            <w:right w:val="none" w:sz="0" w:space="0" w:color="auto"/>
          </w:divBdr>
        </w:div>
        <w:div w:id="865290752">
          <w:marLeft w:val="0"/>
          <w:marRight w:val="0"/>
          <w:marTop w:val="0"/>
          <w:marBottom w:val="0"/>
          <w:divBdr>
            <w:top w:val="none" w:sz="0" w:space="0" w:color="auto"/>
            <w:left w:val="none" w:sz="0" w:space="0" w:color="auto"/>
            <w:bottom w:val="none" w:sz="0" w:space="0" w:color="auto"/>
            <w:right w:val="none" w:sz="0" w:space="0" w:color="auto"/>
          </w:divBdr>
        </w:div>
        <w:div w:id="1003238436">
          <w:marLeft w:val="0"/>
          <w:marRight w:val="0"/>
          <w:marTop w:val="0"/>
          <w:marBottom w:val="0"/>
          <w:divBdr>
            <w:top w:val="none" w:sz="0" w:space="0" w:color="auto"/>
            <w:left w:val="none" w:sz="0" w:space="0" w:color="auto"/>
            <w:bottom w:val="none" w:sz="0" w:space="0" w:color="auto"/>
            <w:right w:val="none" w:sz="0" w:space="0" w:color="auto"/>
          </w:divBdr>
        </w:div>
        <w:div w:id="1115097274">
          <w:marLeft w:val="0"/>
          <w:marRight w:val="0"/>
          <w:marTop w:val="0"/>
          <w:marBottom w:val="0"/>
          <w:divBdr>
            <w:top w:val="none" w:sz="0" w:space="0" w:color="auto"/>
            <w:left w:val="none" w:sz="0" w:space="0" w:color="auto"/>
            <w:bottom w:val="none" w:sz="0" w:space="0" w:color="auto"/>
            <w:right w:val="none" w:sz="0" w:space="0" w:color="auto"/>
          </w:divBdr>
        </w:div>
        <w:div w:id="1137186180">
          <w:marLeft w:val="0"/>
          <w:marRight w:val="0"/>
          <w:marTop w:val="0"/>
          <w:marBottom w:val="0"/>
          <w:divBdr>
            <w:top w:val="none" w:sz="0" w:space="0" w:color="auto"/>
            <w:left w:val="none" w:sz="0" w:space="0" w:color="auto"/>
            <w:bottom w:val="none" w:sz="0" w:space="0" w:color="auto"/>
            <w:right w:val="none" w:sz="0" w:space="0" w:color="auto"/>
          </w:divBdr>
        </w:div>
        <w:div w:id="1177885725">
          <w:marLeft w:val="0"/>
          <w:marRight w:val="0"/>
          <w:marTop w:val="0"/>
          <w:marBottom w:val="0"/>
          <w:divBdr>
            <w:top w:val="none" w:sz="0" w:space="0" w:color="auto"/>
            <w:left w:val="none" w:sz="0" w:space="0" w:color="auto"/>
            <w:bottom w:val="none" w:sz="0" w:space="0" w:color="auto"/>
            <w:right w:val="none" w:sz="0" w:space="0" w:color="auto"/>
          </w:divBdr>
        </w:div>
        <w:div w:id="1245991064">
          <w:marLeft w:val="0"/>
          <w:marRight w:val="0"/>
          <w:marTop w:val="0"/>
          <w:marBottom w:val="0"/>
          <w:divBdr>
            <w:top w:val="none" w:sz="0" w:space="0" w:color="auto"/>
            <w:left w:val="none" w:sz="0" w:space="0" w:color="auto"/>
            <w:bottom w:val="none" w:sz="0" w:space="0" w:color="auto"/>
            <w:right w:val="none" w:sz="0" w:space="0" w:color="auto"/>
          </w:divBdr>
        </w:div>
        <w:div w:id="1602450237">
          <w:marLeft w:val="0"/>
          <w:marRight w:val="0"/>
          <w:marTop w:val="0"/>
          <w:marBottom w:val="0"/>
          <w:divBdr>
            <w:top w:val="none" w:sz="0" w:space="0" w:color="auto"/>
            <w:left w:val="none" w:sz="0" w:space="0" w:color="auto"/>
            <w:bottom w:val="none" w:sz="0" w:space="0" w:color="auto"/>
            <w:right w:val="none" w:sz="0" w:space="0" w:color="auto"/>
          </w:divBdr>
        </w:div>
        <w:div w:id="1698696220">
          <w:marLeft w:val="0"/>
          <w:marRight w:val="0"/>
          <w:marTop w:val="0"/>
          <w:marBottom w:val="0"/>
          <w:divBdr>
            <w:top w:val="none" w:sz="0" w:space="0" w:color="auto"/>
            <w:left w:val="none" w:sz="0" w:space="0" w:color="auto"/>
            <w:bottom w:val="none" w:sz="0" w:space="0" w:color="auto"/>
            <w:right w:val="none" w:sz="0" w:space="0" w:color="auto"/>
          </w:divBdr>
        </w:div>
        <w:div w:id="1760325858">
          <w:marLeft w:val="0"/>
          <w:marRight w:val="0"/>
          <w:marTop w:val="0"/>
          <w:marBottom w:val="0"/>
          <w:divBdr>
            <w:top w:val="none" w:sz="0" w:space="0" w:color="auto"/>
            <w:left w:val="none" w:sz="0" w:space="0" w:color="auto"/>
            <w:bottom w:val="none" w:sz="0" w:space="0" w:color="auto"/>
            <w:right w:val="none" w:sz="0" w:space="0" w:color="auto"/>
          </w:divBdr>
        </w:div>
        <w:div w:id="1776973123">
          <w:marLeft w:val="0"/>
          <w:marRight w:val="0"/>
          <w:marTop w:val="0"/>
          <w:marBottom w:val="0"/>
          <w:divBdr>
            <w:top w:val="none" w:sz="0" w:space="0" w:color="auto"/>
            <w:left w:val="none" w:sz="0" w:space="0" w:color="auto"/>
            <w:bottom w:val="none" w:sz="0" w:space="0" w:color="auto"/>
            <w:right w:val="none" w:sz="0" w:space="0" w:color="auto"/>
          </w:divBdr>
        </w:div>
        <w:div w:id="1811899744">
          <w:marLeft w:val="0"/>
          <w:marRight w:val="0"/>
          <w:marTop w:val="0"/>
          <w:marBottom w:val="0"/>
          <w:divBdr>
            <w:top w:val="none" w:sz="0" w:space="0" w:color="auto"/>
            <w:left w:val="none" w:sz="0" w:space="0" w:color="auto"/>
            <w:bottom w:val="none" w:sz="0" w:space="0" w:color="auto"/>
            <w:right w:val="none" w:sz="0" w:space="0" w:color="auto"/>
          </w:divBdr>
        </w:div>
        <w:div w:id="1951932076">
          <w:marLeft w:val="0"/>
          <w:marRight w:val="0"/>
          <w:marTop w:val="0"/>
          <w:marBottom w:val="0"/>
          <w:divBdr>
            <w:top w:val="none" w:sz="0" w:space="0" w:color="auto"/>
            <w:left w:val="none" w:sz="0" w:space="0" w:color="auto"/>
            <w:bottom w:val="none" w:sz="0" w:space="0" w:color="auto"/>
            <w:right w:val="none" w:sz="0" w:space="0" w:color="auto"/>
          </w:divBdr>
        </w:div>
        <w:div w:id="2102141972">
          <w:marLeft w:val="0"/>
          <w:marRight w:val="0"/>
          <w:marTop w:val="0"/>
          <w:marBottom w:val="0"/>
          <w:divBdr>
            <w:top w:val="none" w:sz="0" w:space="0" w:color="auto"/>
            <w:left w:val="none" w:sz="0" w:space="0" w:color="auto"/>
            <w:bottom w:val="none" w:sz="0" w:space="0" w:color="auto"/>
            <w:right w:val="none" w:sz="0" w:space="0" w:color="auto"/>
          </w:divBdr>
        </w:div>
      </w:divsChild>
    </w:div>
    <w:div w:id="938485634">
      <w:bodyDiv w:val="1"/>
      <w:marLeft w:val="0"/>
      <w:marRight w:val="0"/>
      <w:marTop w:val="0"/>
      <w:marBottom w:val="0"/>
      <w:divBdr>
        <w:top w:val="none" w:sz="0" w:space="0" w:color="auto"/>
        <w:left w:val="none" w:sz="0" w:space="0" w:color="auto"/>
        <w:bottom w:val="none" w:sz="0" w:space="0" w:color="auto"/>
        <w:right w:val="none" w:sz="0" w:space="0" w:color="auto"/>
      </w:divBdr>
    </w:div>
    <w:div w:id="943615079">
      <w:bodyDiv w:val="1"/>
      <w:marLeft w:val="0"/>
      <w:marRight w:val="0"/>
      <w:marTop w:val="0"/>
      <w:marBottom w:val="0"/>
      <w:divBdr>
        <w:top w:val="none" w:sz="0" w:space="0" w:color="auto"/>
        <w:left w:val="none" w:sz="0" w:space="0" w:color="auto"/>
        <w:bottom w:val="none" w:sz="0" w:space="0" w:color="auto"/>
        <w:right w:val="none" w:sz="0" w:space="0" w:color="auto"/>
      </w:divBdr>
    </w:div>
    <w:div w:id="944263404">
      <w:bodyDiv w:val="1"/>
      <w:marLeft w:val="0"/>
      <w:marRight w:val="0"/>
      <w:marTop w:val="0"/>
      <w:marBottom w:val="0"/>
      <w:divBdr>
        <w:top w:val="none" w:sz="0" w:space="0" w:color="auto"/>
        <w:left w:val="none" w:sz="0" w:space="0" w:color="auto"/>
        <w:bottom w:val="none" w:sz="0" w:space="0" w:color="auto"/>
        <w:right w:val="none" w:sz="0" w:space="0" w:color="auto"/>
      </w:divBdr>
      <w:divsChild>
        <w:div w:id="599678972">
          <w:marLeft w:val="0"/>
          <w:marRight w:val="0"/>
          <w:marTop w:val="0"/>
          <w:marBottom w:val="0"/>
          <w:divBdr>
            <w:top w:val="none" w:sz="0" w:space="0" w:color="auto"/>
            <w:left w:val="none" w:sz="0" w:space="0" w:color="auto"/>
            <w:bottom w:val="none" w:sz="0" w:space="0" w:color="auto"/>
            <w:right w:val="none" w:sz="0" w:space="0" w:color="auto"/>
          </w:divBdr>
        </w:div>
        <w:div w:id="650018082">
          <w:marLeft w:val="0"/>
          <w:marRight w:val="0"/>
          <w:marTop w:val="0"/>
          <w:marBottom w:val="0"/>
          <w:divBdr>
            <w:top w:val="none" w:sz="0" w:space="0" w:color="auto"/>
            <w:left w:val="none" w:sz="0" w:space="0" w:color="auto"/>
            <w:bottom w:val="none" w:sz="0" w:space="0" w:color="auto"/>
            <w:right w:val="none" w:sz="0" w:space="0" w:color="auto"/>
          </w:divBdr>
        </w:div>
        <w:div w:id="712190716">
          <w:marLeft w:val="0"/>
          <w:marRight w:val="0"/>
          <w:marTop w:val="0"/>
          <w:marBottom w:val="0"/>
          <w:divBdr>
            <w:top w:val="none" w:sz="0" w:space="0" w:color="auto"/>
            <w:left w:val="none" w:sz="0" w:space="0" w:color="auto"/>
            <w:bottom w:val="none" w:sz="0" w:space="0" w:color="auto"/>
            <w:right w:val="none" w:sz="0" w:space="0" w:color="auto"/>
          </w:divBdr>
        </w:div>
        <w:div w:id="1347053419">
          <w:marLeft w:val="0"/>
          <w:marRight w:val="0"/>
          <w:marTop w:val="0"/>
          <w:marBottom w:val="0"/>
          <w:divBdr>
            <w:top w:val="none" w:sz="0" w:space="0" w:color="auto"/>
            <w:left w:val="none" w:sz="0" w:space="0" w:color="auto"/>
            <w:bottom w:val="none" w:sz="0" w:space="0" w:color="auto"/>
            <w:right w:val="none" w:sz="0" w:space="0" w:color="auto"/>
          </w:divBdr>
        </w:div>
        <w:div w:id="1876036493">
          <w:marLeft w:val="0"/>
          <w:marRight w:val="0"/>
          <w:marTop w:val="0"/>
          <w:marBottom w:val="0"/>
          <w:divBdr>
            <w:top w:val="none" w:sz="0" w:space="0" w:color="auto"/>
            <w:left w:val="none" w:sz="0" w:space="0" w:color="auto"/>
            <w:bottom w:val="none" w:sz="0" w:space="0" w:color="auto"/>
            <w:right w:val="none" w:sz="0" w:space="0" w:color="auto"/>
          </w:divBdr>
        </w:div>
      </w:divsChild>
    </w:div>
    <w:div w:id="948656522">
      <w:bodyDiv w:val="1"/>
      <w:marLeft w:val="0"/>
      <w:marRight w:val="0"/>
      <w:marTop w:val="0"/>
      <w:marBottom w:val="0"/>
      <w:divBdr>
        <w:top w:val="none" w:sz="0" w:space="0" w:color="auto"/>
        <w:left w:val="none" w:sz="0" w:space="0" w:color="auto"/>
        <w:bottom w:val="none" w:sz="0" w:space="0" w:color="auto"/>
        <w:right w:val="none" w:sz="0" w:space="0" w:color="auto"/>
      </w:divBdr>
      <w:divsChild>
        <w:div w:id="1363819896">
          <w:marLeft w:val="0"/>
          <w:marRight w:val="0"/>
          <w:marTop w:val="0"/>
          <w:marBottom w:val="0"/>
          <w:divBdr>
            <w:top w:val="none" w:sz="0" w:space="0" w:color="auto"/>
            <w:left w:val="none" w:sz="0" w:space="0" w:color="auto"/>
            <w:bottom w:val="none" w:sz="0" w:space="0" w:color="auto"/>
            <w:right w:val="none" w:sz="0" w:space="0" w:color="auto"/>
          </w:divBdr>
        </w:div>
        <w:div w:id="805661418">
          <w:marLeft w:val="0"/>
          <w:marRight w:val="0"/>
          <w:marTop w:val="0"/>
          <w:marBottom w:val="0"/>
          <w:divBdr>
            <w:top w:val="none" w:sz="0" w:space="0" w:color="auto"/>
            <w:left w:val="none" w:sz="0" w:space="0" w:color="auto"/>
            <w:bottom w:val="none" w:sz="0" w:space="0" w:color="auto"/>
            <w:right w:val="none" w:sz="0" w:space="0" w:color="auto"/>
          </w:divBdr>
        </w:div>
        <w:div w:id="709844377">
          <w:marLeft w:val="0"/>
          <w:marRight w:val="0"/>
          <w:marTop w:val="0"/>
          <w:marBottom w:val="0"/>
          <w:divBdr>
            <w:top w:val="none" w:sz="0" w:space="0" w:color="auto"/>
            <w:left w:val="none" w:sz="0" w:space="0" w:color="auto"/>
            <w:bottom w:val="none" w:sz="0" w:space="0" w:color="auto"/>
            <w:right w:val="none" w:sz="0" w:space="0" w:color="auto"/>
          </w:divBdr>
        </w:div>
        <w:div w:id="1489200872">
          <w:marLeft w:val="0"/>
          <w:marRight w:val="0"/>
          <w:marTop w:val="0"/>
          <w:marBottom w:val="0"/>
          <w:divBdr>
            <w:top w:val="none" w:sz="0" w:space="0" w:color="auto"/>
            <w:left w:val="none" w:sz="0" w:space="0" w:color="auto"/>
            <w:bottom w:val="none" w:sz="0" w:space="0" w:color="auto"/>
            <w:right w:val="none" w:sz="0" w:space="0" w:color="auto"/>
          </w:divBdr>
        </w:div>
        <w:div w:id="1886330094">
          <w:marLeft w:val="0"/>
          <w:marRight w:val="0"/>
          <w:marTop w:val="0"/>
          <w:marBottom w:val="0"/>
          <w:divBdr>
            <w:top w:val="none" w:sz="0" w:space="0" w:color="auto"/>
            <w:left w:val="none" w:sz="0" w:space="0" w:color="auto"/>
            <w:bottom w:val="none" w:sz="0" w:space="0" w:color="auto"/>
            <w:right w:val="none" w:sz="0" w:space="0" w:color="auto"/>
          </w:divBdr>
        </w:div>
        <w:div w:id="1523469612">
          <w:marLeft w:val="0"/>
          <w:marRight w:val="0"/>
          <w:marTop w:val="0"/>
          <w:marBottom w:val="0"/>
          <w:divBdr>
            <w:top w:val="none" w:sz="0" w:space="0" w:color="auto"/>
            <w:left w:val="none" w:sz="0" w:space="0" w:color="auto"/>
            <w:bottom w:val="none" w:sz="0" w:space="0" w:color="auto"/>
            <w:right w:val="none" w:sz="0" w:space="0" w:color="auto"/>
          </w:divBdr>
        </w:div>
      </w:divsChild>
    </w:div>
    <w:div w:id="976256098">
      <w:bodyDiv w:val="1"/>
      <w:marLeft w:val="0"/>
      <w:marRight w:val="0"/>
      <w:marTop w:val="0"/>
      <w:marBottom w:val="0"/>
      <w:divBdr>
        <w:top w:val="none" w:sz="0" w:space="0" w:color="auto"/>
        <w:left w:val="none" w:sz="0" w:space="0" w:color="auto"/>
        <w:bottom w:val="none" w:sz="0" w:space="0" w:color="auto"/>
        <w:right w:val="none" w:sz="0" w:space="0" w:color="auto"/>
      </w:divBdr>
    </w:div>
    <w:div w:id="1041634208">
      <w:bodyDiv w:val="1"/>
      <w:marLeft w:val="0"/>
      <w:marRight w:val="0"/>
      <w:marTop w:val="0"/>
      <w:marBottom w:val="0"/>
      <w:divBdr>
        <w:top w:val="none" w:sz="0" w:space="0" w:color="auto"/>
        <w:left w:val="none" w:sz="0" w:space="0" w:color="auto"/>
        <w:bottom w:val="none" w:sz="0" w:space="0" w:color="auto"/>
        <w:right w:val="none" w:sz="0" w:space="0" w:color="auto"/>
      </w:divBdr>
    </w:div>
    <w:div w:id="1042557491">
      <w:bodyDiv w:val="1"/>
      <w:marLeft w:val="0"/>
      <w:marRight w:val="0"/>
      <w:marTop w:val="0"/>
      <w:marBottom w:val="0"/>
      <w:divBdr>
        <w:top w:val="none" w:sz="0" w:space="0" w:color="auto"/>
        <w:left w:val="none" w:sz="0" w:space="0" w:color="auto"/>
        <w:bottom w:val="none" w:sz="0" w:space="0" w:color="auto"/>
        <w:right w:val="none" w:sz="0" w:space="0" w:color="auto"/>
      </w:divBdr>
      <w:divsChild>
        <w:div w:id="790248204">
          <w:marLeft w:val="0"/>
          <w:marRight w:val="0"/>
          <w:marTop w:val="0"/>
          <w:marBottom w:val="0"/>
          <w:divBdr>
            <w:top w:val="none" w:sz="0" w:space="0" w:color="auto"/>
            <w:left w:val="none" w:sz="0" w:space="0" w:color="auto"/>
            <w:bottom w:val="none" w:sz="0" w:space="0" w:color="auto"/>
            <w:right w:val="none" w:sz="0" w:space="0" w:color="auto"/>
          </w:divBdr>
        </w:div>
        <w:div w:id="1610164040">
          <w:marLeft w:val="0"/>
          <w:marRight w:val="0"/>
          <w:marTop w:val="0"/>
          <w:marBottom w:val="0"/>
          <w:divBdr>
            <w:top w:val="none" w:sz="0" w:space="0" w:color="auto"/>
            <w:left w:val="none" w:sz="0" w:space="0" w:color="auto"/>
            <w:bottom w:val="none" w:sz="0" w:space="0" w:color="auto"/>
            <w:right w:val="none" w:sz="0" w:space="0" w:color="auto"/>
          </w:divBdr>
        </w:div>
        <w:div w:id="2063482518">
          <w:marLeft w:val="0"/>
          <w:marRight w:val="0"/>
          <w:marTop w:val="0"/>
          <w:marBottom w:val="0"/>
          <w:divBdr>
            <w:top w:val="none" w:sz="0" w:space="0" w:color="auto"/>
            <w:left w:val="none" w:sz="0" w:space="0" w:color="auto"/>
            <w:bottom w:val="none" w:sz="0" w:space="0" w:color="auto"/>
            <w:right w:val="none" w:sz="0" w:space="0" w:color="auto"/>
          </w:divBdr>
        </w:div>
        <w:div w:id="418453498">
          <w:marLeft w:val="0"/>
          <w:marRight w:val="0"/>
          <w:marTop w:val="0"/>
          <w:marBottom w:val="0"/>
          <w:divBdr>
            <w:top w:val="none" w:sz="0" w:space="0" w:color="auto"/>
            <w:left w:val="none" w:sz="0" w:space="0" w:color="auto"/>
            <w:bottom w:val="none" w:sz="0" w:space="0" w:color="auto"/>
            <w:right w:val="none" w:sz="0" w:space="0" w:color="auto"/>
          </w:divBdr>
        </w:div>
        <w:div w:id="1410928833">
          <w:marLeft w:val="0"/>
          <w:marRight w:val="0"/>
          <w:marTop w:val="0"/>
          <w:marBottom w:val="0"/>
          <w:divBdr>
            <w:top w:val="none" w:sz="0" w:space="0" w:color="auto"/>
            <w:left w:val="none" w:sz="0" w:space="0" w:color="auto"/>
            <w:bottom w:val="none" w:sz="0" w:space="0" w:color="auto"/>
            <w:right w:val="none" w:sz="0" w:space="0" w:color="auto"/>
          </w:divBdr>
        </w:div>
      </w:divsChild>
    </w:div>
    <w:div w:id="1073091556">
      <w:bodyDiv w:val="1"/>
      <w:marLeft w:val="0"/>
      <w:marRight w:val="0"/>
      <w:marTop w:val="0"/>
      <w:marBottom w:val="0"/>
      <w:divBdr>
        <w:top w:val="none" w:sz="0" w:space="0" w:color="auto"/>
        <w:left w:val="none" w:sz="0" w:space="0" w:color="auto"/>
        <w:bottom w:val="none" w:sz="0" w:space="0" w:color="auto"/>
        <w:right w:val="none" w:sz="0" w:space="0" w:color="auto"/>
      </w:divBdr>
      <w:divsChild>
        <w:div w:id="821698497">
          <w:marLeft w:val="0"/>
          <w:marRight w:val="0"/>
          <w:marTop w:val="0"/>
          <w:marBottom w:val="0"/>
          <w:divBdr>
            <w:top w:val="none" w:sz="0" w:space="0" w:color="auto"/>
            <w:left w:val="none" w:sz="0" w:space="0" w:color="auto"/>
            <w:bottom w:val="none" w:sz="0" w:space="0" w:color="auto"/>
            <w:right w:val="none" w:sz="0" w:space="0" w:color="auto"/>
          </w:divBdr>
        </w:div>
        <w:div w:id="961618862">
          <w:marLeft w:val="0"/>
          <w:marRight w:val="0"/>
          <w:marTop w:val="0"/>
          <w:marBottom w:val="0"/>
          <w:divBdr>
            <w:top w:val="none" w:sz="0" w:space="0" w:color="auto"/>
            <w:left w:val="none" w:sz="0" w:space="0" w:color="auto"/>
            <w:bottom w:val="none" w:sz="0" w:space="0" w:color="auto"/>
            <w:right w:val="none" w:sz="0" w:space="0" w:color="auto"/>
          </w:divBdr>
        </w:div>
        <w:div w:id="1722631808">
          <w:marLeft w:val="0"/>
          <w:marRight w:val="0"/>
          <w:marTop w:val="0"/>
          <w:marBottom w:val="0"/>
          <w:divBdr>
            <w:top w:val="none" w:sz="0" w:space="0" w:color="auto"/>
            <w:left w:val="none" w:sz="0" w:space="0" w:color="auto"/>
            <w:bottom w:val="none" w:sz="0" w:space="0" w:color="auto"/>
            <w:right w:val="none" w:sz="0" w:space="0" w:color="auto"/>
          </w:divBdr>
        </w:div>
        <w:div w:id="765267291">
          <w:marLeft w:val="0"/>
          <w:marRight w:val="0"/>
          <w:marTop w:val="0"/>
          <w:marBottom w:val="0"/>
          <w:divBdr>
            <w:top w:val="none" w:sz="0" w:space="0" w:color="auto"/>
            <w:left w:val="none" w:sz="0" w:space="0" w:color="auto"/>
            <w:bottom w:val="none" w:sz="0" w:space="0" w:color="auto"/>
            <w:right w:val="none" w:sz="0" w:space="0" w:color="auto"/>
          </w:divBdr>
        </w:div>
        <w:div w:id="1739589042">
          <w:marLeft w:val="0"/>
          <w:marRight w:val="0"/>
          <w:marTop w:val="0"/>
          <w:marBottom w:val="0"/>
          <w:divBdr>
            <w:top w:val="none" w:sz="0" w:space="0" w:color="auto"/>
            <w:left w:val="none" w:sz="0" w:space="0" w:color="auto"/>
            <w:bottom w:val="none" w:sz="0" w:space="0" w:color="auto"/>
            <w:right w:val="none" w:sz="0" w:space="0" w:color="auto"/>
          </w:divBdr>
        </w:div>
        <w:div w:id="440952347">
          <w:marLeft w:val="0"/>
          <w:marRight w:val="0"/>
          <w:marTop w:val="0"/>
          <w:marBottom w:val="0"/>
          <w:divBdr>
            <w:top w:val="none" w:sz="0" w:space="0" w:color="auto"/>
            <w:left w:val="none" w:sz="0" w:space="0" w:color="auto"/>
            <w:bottom w:val="none" w:sz="0" w:space="0" w:color="auto"/>
            <w:right w:val="none" w:sz="0" w:space="0" w:color="auto"/>
          </w:divBdr>
        </w:div>
        <w:div w:id="1011296972">
          <w:marLeft w:val="0"/>
          <w:marRight w:val="0"/>
          <w:marTop w:val="0"/>
          <w:marBottom w:val="0"/>
          <w:divBdr>
            <w:top w:val="none" w:sz="0" w:space="0" w:color="auto"/>
            <w:left w:val="none" w:sz="0" w:space="0" w:color="auto"/>
            <w:bottom w:val="none" w:sz="0" w:space="0" w:color="auto"/>
            <w:right w:val="none" w:sz="0" w:space="0" w:color="auto"/>
          </w:divBdr>
        </w:div>
        <w:div w:id="1630159858">
          <w:marLeft w:val="0"/>
          <w:marRight w:val="0"/>
          <w:marTop w:val="0"/>
          <w:marBottom w:val="0"/>
          <w:divBdr>
            <w:top w:val="none" w:sz="0" w:space="0" w:color="auto"/>
            <w:left w:val="none" w:sz="0" w:space="0" w:color="auto"/>
            <w:bottom w:val="none" w:sz="0" w:space="0" w:color="auto"/>
            <w:right w:val="none" w:sz="0" w:space="0" w:color="auto"/>
          </w:divBdr>
        </w:div>
      </w:divsChild>
    </w:div>
    <w:div w:id="1081952624">
      <w:bodyDiv w:val="1"/>
      <w:marLeft w:val="0"/>
      <w:marRight w:val="0"/>
      <w:marTop w:val="0"/>
      <w:marBottom w:val="0"/>
      <w:divBdr>
        <w:top w:val="none" w:sz="0" w:space="0" w:color="auto"/>
        <w:left w:val="none" w:sz="0" w:space="0" w:color="auto"/>
        <w:bottom w:val="none" w:sz="0" w:space="0" w:color="auto"/>
        <w:right w:val="none" w:sz="0" w:space="0" w:color="auto"/>
      </w:divBdr>
      <w:divsChild>
        <w:div w:id="684283129">
          <w:marLeft w:val="0"/>
          <w:marRight w:val="0"/>
          <w:marTop w:val="0"/>
          <w:marBottom w:val="0"/>
          <w:divBdr>
            <w:top w:val="none" w:sz="0" w:space="0" w:color="auto"/>
            <w:left w:val="none" w:sz="0" w:space="0" w:color="auto"/>
            <w:bottom w:val="none" w:sz="0" w:space="0" w:color="auto"/>
            <w:right w:val="none" w:sz="0" w:space="0" w:color="auto"/>
          </w:divBdr>
        </w:div>
        <w:div w:id="2080320075">
          <w:marLeft w:val="0"/>
          <w:marRight w:val="0"/>
          <w:marTop w:val="0"/>
          <w:marBottom w:val="0"/>
          <w:divBdr>
            <w:top w:val="none" w:sz="0" w:space="0" w:color="auto"/>
            <w:left w:val="none" w:sz="0" w:space="0" w:color="auto"/>
            <w:bottom w:val="none" w:sz="0" w:space="0" w:color="auto"/>
            <w:right w:val="none" w:sz="0" w:space="0" w:color="auto"/>
          </w:divBdr>
        </w:div>
        <w:div w:id="430860108">
          <w:marLeft w:val="0"/>
          <w:marRight w:val="0"/>
          <w:marTop w:val="0"/>
          <w:marBottom w:val="0"/>
          <w:divBdr>
            <w:top w:val="none" w:sz="0" w:space="0" w:color="auto"/>
            <w:left w:val="none" w:sz="0" w:space="0" w:color="auto"/>
            <w:bottom w:val="none" w:sz="0" w:space="0" w:color="auto"/>
            <w:right w:val="none" w:sz="0" w:space="0" w:color="auto"/>
          </w:divBdr>
        </w:div>
        <w:div w:id="74907673">
          <w:marLeft w:val="0"/>
          <w:marRight w:val="0"/>
          <w:marTop w:val="0"/>
          <w:marBottom w:val="0"/>
          <w:divBdr>
            <w:top w:val="none" w:sz="0" w:space="0" w:color="auto"/>
            <w:left w:val="none" w:sz="0" w:space="0" w:color="auto"/>
            <w:bottom w:val="none" w:sz="0" w:space="0" w:color="auto"/>
            <w:right w:val="none" w:sz="0" w:space="0" w:color="auto"/>
          </w:divBdr>
        </w:div>
      </w:divsChild>
    </w:div>
    <w:div w:id="1084179549">
      <w:bodyDiv w:val="1"/>
      <w:marLeft w:val="0"/>
      <w:marRight w:val="0"/>
      <w:marTop w:val="0"/>
      <w:marBottom w:val="0"/>
      <w:divBdr>
        <w:top w:val="none" w:sz="0" w:space="0" w:color="auto"/>
        <w:left w:val="none" w:sz="0" w:space="0" w:color="auto"/>
        <w:bottom w:val="none" w:sz="0" w:space="0" w:color="auto"/>
        <w:right w:val="none" w:sz="0" w:space="0" w:color="auto"/>
      </w:divBdr>
      <w:divsChild>
        <w:div w:id="1425229277">
          <w:marLeft w:val="0"/>
          <w:marRight w:val="0"/>
          <w:marTop w:val="0"/>
          <w:marBottom w:val="0"/>
          <w:divBdr>
            <w:top w:val="none" w:sz="0" w:space="0" w:color="auto"/>
            <w:left w:val="none" w:sz="0" w:space="0" w:color="auto"/>
            <w:bottom w:val="none" w:sz="0" w:space="0" w:color="auto"/>
            <w:right w:val="none" w:sz="0" w:space="0" w:color="auto"/>
          </w:divBdr>
        </w:div>
        <w:div w:id="1301154402">
          <w:marLeft w:val="0"/>
          <w:marRight w:val="0"/>
          <w:marTop w:val="0"/>
          <w:marBottom w:val="0"/>
          <w:divBdr>
            <w:top w:val="none" w:sz="0" w:space="0" w:color="auto"/>
            <w:left w:val="none" w:sz="0" w:space="0" w:color="auto"/>
            <w:bottom w:val="none" w:sz="0" w:space="0" w:color="auto"/>
            <w:right w:val="none" w:sz="0" w:space="0" w:color="auto"/>
          </w:divBdr>
        </w:div>
        <w:div w:id="1446148415">
          <w:marLeft w:val="0"/>
          <w:marRight w:val="0"/>
          <w:marTop w:val="0"/>
          <w:marBottom w:val="0"/>
          <w:divBdr>
            <w:top w:val="none" w:sz="0" w:space="0" w:color="auto"/>
            <w:left w:val="none" w:sz="0" w:space="0" w:color="auto"/>
            <w:bottom w:val="none" w:sz="0" w:space="0" w:color="auto"/>
            <w:right w:val="none" w:sz="0" w:space="0" w:color="auto"/>
          </w:divBdr>
        </w:div>
        <w:div w:id="468668184">
          <w:marLeft w:val="0"/>
          <w:marRight w:val="0"/>
          <w:marTop w:val="0"/>
          <w:marBottom w:val="0"/>
          <w:divBdr>
            <w:top w:val="none" w:sz="0" w:space="0" w:color="auto"/>
            <w:left w:val="none" w:sz="0" w:space="0" w:color="auto"/>
            <w:bottom w:val="none" w:sz="0" w:space="0" w:color="auto"/>
            <w:right w:val="none" w:sz="0" w:space="0" w:color="auto"/>
          </w:divBdr>
        </w:div>
        <w:div w:id="1708141945">
          <w:marLeft w:val="0"/>
          <w:marRight w:val="0"/>
          <w:marTop w:val="0"/>
          <w:marBottom w:val="0"/>
          <w:divBdr>
            <w:top w:val="none" w:sz="0" w:space="0" w:color="auto"/>
            <w:left w:val="none" w:sz="0" w:space="0" w:color="auto"/>
            <w:bottom w:val="none" w:sz="0" w:space="0" w:color="auto"/>
            <w:right w:val="none" w:sz="0" w:space="0" w:color="auto"/>
          </w:divBdr>
        </w:div>
        <w:div w:id="487326839">
          <w:marLeft w:val="0"/>
          <w:marRight w:val="0"/>
          <w:marTop w:val="0"/>
          <w:marBottom w:val="0"/>
          <w:divBdr>
            <w:top w:val="none" w:sz="0" w:space="0" w:color="auto"/>
            <w:left w:val="none" w:sz="0" w:space="0" w:color="auto"/>
            <w:bottom w:val="none" w:sz="0" w:space="0" w:color="auto"/>
            <w:right w:val="none" w:sz="0" w:space="0" w:color="auto"/>
          </w:divBdr>
        </w:div>
        <w:div w:id="1258951368">
          <w:marLeft w:val="0"/>
          <w:marRight w:val="0"/>
          <w:marTop w:val="0"/>
          <w:marBottom w:val="0"/>
          <w:divBdr>
            <w:top w:val="none" w:sz="0" w:space="0" w:color="auto"/>
            <w:left w:val="none" w:sz="0" w:space="0" w:color="auto"/>
            <w:bottom w:val="none" w:sz="0" w:space="0" w:color="auto"/>
            <w:right w:val="none" w:sz="0" w:space="0" w:color="auto"/>
          </w:divBdr>
        </w:div>
        <w:div w:id="531067937">
          <w:marLeft w:val="0"/>
          <w:marRight w:val="0"/>
          <w:marTop w:val="0"/>
          <w:marBottom w:val="0"/>
          <w:divBdr>
            <w:top w:val="none" w:sz="0" w:space="0" w:color="auto"/>
            <w:left w:val="none" w:sz="0" w:space="0" w:color="auto"/>
            <w:bottom w:val="none" w:sz="0" w:space="0" w:color="auto"/>
            <w:right w:val="none" w:sz="0" w:space="0" w:color="auto"/>
          </w:divBdr>
        </w:div>
        <w:div w:id="1304652388">
          <w:marLeft w:val="0"/>
          <w:marRight w:val="0"/>
          <w:marTop w:val="0"/>
          <w:marBottom w:val="0"/>
          <w:divBdr>
            <w:top w:val="none" w:sz="0" w:space="0" w:color="auto"/>
            <w:left w:val="none" w:sz="0" w:space="0" w:color="auto"/>
            <w:bottom w:val="none" w:sz="0" w:space="0" w:color="auto"/>
            <w:right w:val="none" w:sz="0" w:space="0" w:color="auto"/>
          </w:divBdr>
        </w:div>
        <w:div w:id="533691016">
          <w:marLeft w:val="0"/>
          <w:marRight w:val="0"/>
          <w:marTop w:val="0"/>
          <w:marBottom w:val="0"/>
          <w:divBdr>
            <w:top w:val="none" w:sz="0" w:space="0" w:color="auto"/>
            <w:left w:val="none" w:sz="0" w:space="0" w:color="auto"/>
            <w:bottom w:val="none" w:sz="0" w:space="0" w:color="auto"/>
            <w:right w:val="none" w:sz="0" w:space="0" w:color="auto"/>
          </w:divBdr>
        </w:div>
        <w:div w:id="1446343631">
          <w:marLeft w:val="0"/>
          <w:marRight w:val="0"/>
          <w:marTop w:val="0"/>
          <w:marBottom w:val="0"/>
          <w:divBdr>
            <w:top w:val="none" w:sz="0" w:space="0" w:color="auto"/>
            <w:left w:val="none" w:sz="0" w:space="0" w:color="auto"/>
            <w:bottom w:val="none" w:sz="0" w:space="0" w:color="auto"/>
            <w:right w:val="none" w:sz="0" w:space="0" w:color="auto"/>
          </w:divBdr>
        </w:div>
        <w:div w:id="64761545">
          <w:marLeft w:val="0"/>
          <w:marRight w:val="0"/>
          <w:marTop w:val="0"/>
          <w:marBottom w:val="0"/>
          <w:divBdr>
            <w:top w:val="none" w:sz="0" w:space="0" w:color="auto"/>
            <w:left w:val="none" w:sz="0" w:space="0" w:color="auto"/>
            <w:bottom w:val="none" w:sz="0" w:space="0" w:color="auto"/>
            <w:right w:val="none" w:sz="0" w:space="0" w:color="auto"/>
          </w:divBdr>
        </w:div>
        <w:div w:id="2093967908">
          <w:marLeft w:val="0"/>
          <w:marRight w:val="0"/>
          <w:marTop w:val="0"/>
          <w:marBottom w:val="0"/>
          <w:divBdr>
            <w:top w:val="none" w:sz="0" w:space="0" w:color="auto"/>
            <w:left w:val="none" w:sz="0" w:space="0" w:color="auto"/>
            <w:bottom w:val="none" w:sz="0" w:space="0" w:color="auto"/>
            <w:right w:val="none" w:sz="0" w:space="0" w:color="auto"/>
          </w:divBdr>
        </w:div>
        <w:div w:id="24527531">
          <w:marLeft w:val="0"/>
          <w:marRight w:val="0"/>
          <w:marTop w:val="0"/>
          <w:marBottom w:val="0"/>
          <w:divBdr>
            <w:top w:val="none" w:sz="0" w:space="0" w:color="auto"/>
            <w:left w:val="none" w:sz="0" w:space="0" w:color="auto"/>
            <w:bottom w:val="none" w:sz="0" w:space="0" w:color="auto"/>
            <w:right w:val="none" w:sz="0" w:space="0" w:color="auto"/>
          </w:divBdr>
        </w:div>
        <w:div w:id="737359079">
          <w:marLeft w:val="0"/>
          <w:marRight w:val="0"/>
          <w:marTop w:val="0"/>
          <w:marBottom w:val="0"/>
          <w:divBdr>
            <w:top w:val="none" w:sz="0" w:space="0" w:color="auto"/>
            <w:left w:val="none" w:sz="0" w:space="0" w:color="auto"/>
            <w:bottom w:val="none" w:sz="0" w:space="0" w:color="auto"/>
            <w:right w:val="none" w:sz="0" w:space="0" w:color="auto"/>
          </w:divBdr>
        </w:div>
        <w:div w:id="477575313">
          <w:marLeft w:val="0"/>
          <w:marRight w:val="0"/>
          <w:marTop w:val="0"/>
          <w:marBottom w:val="0"/>
          <w:divBdr>
            <w:top w:val="none" w:sz="0" w:space="0" w:color="auto"/>
            <w:left w:val="none" w:sz="0" w:space="0" w:color="auto"/>
            <w:bottom w:val="none" w:sz="0" w:space="0" w:color="auto"/>
            <w:right w:val="none" w:sz="0" w:space="0" w:color="auto"/>
          </w:divBdr>
        </w:div>
        <w:div w:id="843515058">
          <w:marLeft w:val="0"/>
          <w:marRight w:val="0"/>
          <w:marTop w:val="0"/>
          <w:marBottom w:val="0"/>
          <w:divBdr>
            <w:top w:val="none" w:sz="0" w:space="0" w:color="auto"/>
            <w:left w:val="none" w:sz="0" w:space="0" w:color="auto"/>
            <w:bottom w:val="none" w:sz="0" w:space="0" w:color="auto"/>
            <w:right w:val="none" w:sz="0" w:space="0" w:color="auto"/>
          </w:divBdr>
        </w:div>
        <w:div w:id="648024521">
          <w:marLeft w:val="0"/>
          <w:marRight w:val="0"/>
          <w:marTop w:val="0"/>
          <w:marBottom w:val="0"/>
          <w:divBdr>
            <w:top w:val="none" w:sz="0" w:space="0" w:color="auto"/>
            <w:left w:val="none" w:sz="0" w:space="0" w:color="auto"/>
            <w:bottom w:val="none" w:sz="0" w:space="0" w:color="auto"/>
            <w:right w:val="none" w:sz="0" w:space="0" w:color="auto"/>
          </w:divBdr>
        </w:div>
        <w:div w:id="1593779149">
          <w:marLeft w:val="0"/>
          <w:marRight w:val="0"/>
          <w:marTop w:val="0"/>
          <w:marBottom w:val="0"/>
          <w:divBdr>
            <w:top w:val="none" w:sz="0" w:space="0" w:color="auto"/>
            <w:left w:val="none" w:sz="0" w:space="0" w:color="auto"/>
            <w:bottom w:val="none" w:sz="0" w:space="0" w:color="auto"/>
            <w:right w:val="none" w:sz="0" w:space="0" w:color="auto"/>
          </w:divBdr>
        </w:div>
        <w:div w:id="2089451133">
          <w:marLeft w:val="0"/>
          <w:marRight w:val="0"/>
          <w:marTop w:val="0"/>
          <w:marBottom w:val="0"/>
          <w:divBdr>
            <w:top w:val="none" w:sz="0" w:space="0" w:color="auto"/>
            <w:left w:val="none" w:sz="0" w:space="0" w:color="auto"/>
            <w:bottom w:val="none" w:sz="0" w:space="0" w:color="auto"/>
            <w:right w:val="none" w:sz="0" w:space="0" w:color="auto"/>
          </w:divBdr>
        </w:div>
      </w:divsChild>
    </w:div>
    <w:div w:id="1118648289">
      <w:bodyDiv w:val="1"/>
      <w:marLeft w:val="0"/>
      <w:marRight w:val="0"/>
      <w:marTop w:val="0"/>
      <w:marBottom w:val="0"/>
      <w:divBdr>
        <w:top w:val="none" w:sz="0" w:space="0" w:color="auto"/>
        <w:left w:val="none" w:sz="0" w:space="0" w:color="auto"/>
        <w:bottom w:val="none" w:sz="0" w:space="0" w:color="auto"/>
        <w:right w:val="none" w:sz="0" w:space="0" w:color="auto"/>
      </w:divBdr>
      <w:divsChild>
        <w:div w:id="355275985">
          <w:marLeft w:val="0"/>
          <w:marRight w:val="0"/>
          <w:marTop w:val="0"/>
          <w:marBottom w:val="0"/>
          <w:divBdr>
            <w:top w:val="none" w:sz="0" w:space="0" w:color="auto"/>
            <w:left w:val="none" w:sz="0" w:space="0" w:color="auto"/>
            <w:bottom w:val="none" w:sz="0" w:space="0" w:color="auto"/>
            <w:right w:val="none" w:sz="0" w:space="0" w:color="auto"/>
          </w:divBdr>
        </w:div>
        <w:div w:id="675157952">
          <w:marLeft w:val="0"/>
          <w:marRight w:val="0"/>
          <w:marTop w:val="0"/>
          <w:marBottom w:val="0"/>
          <w:divBdr>
            <w:top w:val="none" w:sz="0" w:space="0" w:color="auto"/>
            <w:left w:val="none" w:sz="0" w:space="0" w:color="auto"/>
            <w:bottom w:val="none" w:sz="0" w:space="0" w:color="auto"/>
            <w:right w:val="none" w:sz="0" w:space="0" w:color="auto"/>
          </w:divBdr>
        </w:div>
        <w:div w:id="788275896">
          <w:marLeft w:val="0"/>
          <w:marRight w:val="0"/>
          <w:marTop w:val="0"/>
          <w:marBottom w:val="0"/>
          <w:divBdr>
            <w:top w:val="none" w:sz="0" w:space="0" w:color="auto"/>
            <w:left w:val="none" w:sz="0" w:space="0" w:color="auto"/>
            <w:bottom w:val="none" w:sz="0" w:space="0" w:color="auto"/>
            <w:right w:val="none" w:sz="0" w:space="0" w:color="auto"/>
          </w:divBdr>
        </w:div>
        <w:div w:id="1857159615">
          <w:marLeft w:val="0"/>
          <w:marRight w:val="0"/>
          <w:marTop w:val="0"/>
          <w:marBottom w:val="0"/>
          <w:divBdr>
            <w:top w:val="none" w:sz="0" w:space="0" w:color="auto"/>
            <w:left w:val="none" w:sz="0" w:space="0" w:color="auto"/>
            <w:bottom w:val="none" w:sz="0" w:space="0" w:color="auto"/>
            <w:right w:val="none" w:sz="0" w:space="0" w:color="auto"/>
          </w:divBdr>
        </w:div>
        <w:div w:id="1943996341">
          <w:marLeft w:val="0"/>
          <w:marRight w:val="0"/>
          <w:marTop w:val="0"/>
          <w:marBottom w:val="0"/>
          <w:divBdr>
            <w:top w:val="none" w:sz="0" w:space="0" w:color="auto"/>
            <w:left w:val="none" w:sz="0" w:space="0" w:color="auto"/>
            <w:bottom w:val="none" w:sz="0" w:space="0" w:color="auto"/>
            <w:right w:val="none" w:sz="0" w:space="0" w:color="auto"/>
          </w:divBdr>
        </w:div>
        <w:div w:id="1114324740">
          <w:marLeft w:val="0"/>
          <w:marRight w:val="0"/>
          <w:marTop w:val="0"/>
          <w:marBottom w:val="0"/>
          <w:divBdr>
            <w:top w:val="none" w:sz="0" w:space="0" w:color="auto"/>
            <w:left w:val="none" w:sz="0" w:space="0" w:color="auto"/>
            <w:bottom w:val="none" w:sz="0" w:space="0" w:color="auto"/>
            <w:right w:val="none" w:sz="0" w:space="0" w:color="auto"/>
          </w:divBdr>
        </w:div>
        <w:div w:id="112404979">
          <w:marLeft w:val="0"/>
          <w:marRight w:val="0"/>
          <w:marTop w:val="0"/>
          <w:marBottom w:val="0"/>
          <w:divBdr>
            <w:top w:val="none" w:sz="0" w:space="0" w:color="auto"/>
            <w:left w:val="none" w:sz="0" w:space="0" w:color="auto"/>
            <w:bottom w:val="none" w:sz="0" w:space="0" w:color="auto"/>
            <w:right w:val="none" w:sz="0" w:space="0" w:color="auto"/>
          </w:divBdr>
        </w:div>
        <w:div w:id="1764953104">
          <w:marLeft w:val="0"/>
          <w:marRight w:val="0"/>
          <w:marTop w:val="0"/>
          <w:marBottom w:val="0"/>
          <w:divBdr>
            <w:top w:val="none" w:sz="0" w:space="0" w:color="auto"/>
            <w:left w:val="none" w:sz="0" w:space="0" w:color="auto"/>
            <w:bottom w:val="none" w:sz="0" w:space="0" w:color="auto"/>
            <w:right w:val="none" w:sz="0" w:space="0" w:color="auto"/>
          </w:divBdr>
        </w:div>
        <w:div w:id="1010373171">
          <w:marLeft w:val="0"/>
          <w:marRight w:val="0"/>
          <w:marTop w:val="0"/>
          <w:marBottom w:val="0"/>
          <w:divBdr>
            <w:top w:val="none" w:sz="0" w:space="0" w:color="auto"/>
            <w:left w:val="none" w:sz="0" w:space="0" w:color="auto"/>
            <w:bottom w:val="none" w:sz="0" w:space="0" w:color="auto"/>
            <w:right w:val="none" w:sz="0" w:space="0" w:color="auto"/>
          </w:divBdr>
        </w:div>
      </w:divsChild>
    </w:div>
    <w:div w:id="1150366145">
      <w:bodyDiv w:val="1"/>
      <w:marLeft w:val="0"/>
      <w:marRight w:val="0"/>
      <w:marTop w:val="0"/>
      <w:marBottom w:val="0"/>
      <w:divBdr>
        <w:top w:val="none" w:sz="0" w:space="0" w:color="auto"/>
        <w:left w:val="none" w:sz="0" w:space="0" w:color="auto"/>
        <w:bottom w:val="none" w:sz="0" w:space="0" w:color="auto"/>
        <w:right w:val="none" w:sz="0" w:space="0" w:color="auto"/>
      </w:divBdr>
      <w:divsChild>
        <w:div w:id="978195318">
          <w:marLeft w:val="0"/>
          <w:marRight w:val="0"/>
          <w:marTop w:val="0"/>
          <w:marBottom w:val="0"/>
          <w:divBdr>
            <w:top w:val="none" w:sz="0" w:space="0" w:color="auto"/>
            <w:left w:val="none" w:sz="0" w:space="0" w:color="auto"/>
            <w:bottom w:val="none" w:sz="0" w:space="0" w:color="auto"/>
            <w:right w:val="none" w:sz="0" w:space="0" w:color="auto"/>
          </w:divBdr>
        </w:div>
        <w:div w:id="805397573">
          <w:marLeft w:val="0"/>
          <w:marRight w:val="0"/>
          <w:marTop w:val="0"/>
          <w:marBottom w:val="0"/>
          <w:divBdr>
            <w:top w:val="none" w:sz="0" w:space="0" w:color="auto"/>
            <w:left w:val="none" w:sz="0" w:space="0" w:color="auto"/>
            <w:bottom w:val="none" w:sz="0" w:space="0" w:color="auto"/>
            <w:right w:val="none" w:sz="0" w:space="0" w:color="auto"/>
          </w:divBdr>
        </w:div>
        <w:div w:id="1149133763">
          <w:marLeft w:val="0"/>
          <w:marRight w:val="0"/>
          <w:marTop w:val="0"/>
          <w:marBottom w:val="0"/>
          <w:divBdr>
            <w:top w:val="none" w:sz="0" w:space="0" w:color="auto"/>
            <w:left w:val="none" w:sz="0" w:space="0" w:color="auto"/>
            <w:bottom w:val="none" w:sz="0" w:space="0" w:color="auto"/>
            <w:right w:val="none" w:sz="0" w:space="0" w:color="auto"/>
          </w:divBdr>
        </w:div>
      </w:divsChild>
    </w:div>
    <w:div w:id="1214191191">
      <w:bodyDiv w:val="1"/>
      <w:marLeft w:val="0"/>
      <w:marRight w:val="0"/>
      <w:marTop w:val="0"/>
      <w:marBottom w:val="0"/>
      <w:divBdr>
        <w:top w:val="none" w:sz="0" w:space="0" w:color="auto"/>
        <w:left w:val="none" w:sz="0" w:space="0" w:color="auto"/>
        <w:bottom w:val="none" w:sz="0" w:space="0" w:color="auto"/>
        <w:right w:val="none" w:sz="0" w:space="0" w:color="auto"/>
      </w:divBdr>
    </w:div>
    <w:div w:id="1218281179">
      <w:bodyDiv w:val="1"/>
      <w:marLeft w:val="0"/>
      <w:marRight w:val="0"/>
      <w:marTop w:val="0"/>
      <w:marBottom w:val="0"/>
      <w:divBdr>
        <w:top w:val="none" w:sz="0" w:space="0" w:color="auto"/>
        <w:left w:val="none" w:sz="0" w:space="0" w:color="auto"/>
        <w:bottom w:val="none" w:sz="0" w:space="0" w:color="auto"/>
        <w:right w:val="none" w:sz="0" w:space="0" w:color="auto"/>
      </w:divBdr>
      <w:divsChild>
        <w:div w:id="668799029">
          <w:marLeft w:val="0"/>
          <w:marRight w:val="0"/>
          <w:marTop w:val="0"/>
          <w:marBottom w:val="0"/>
          <w:divBdr>
            <w:top w:val="none" w:sz="0" w:space="0" w:color="auto"/>
            <w:left w:val="none" w:sz="0" w:space="0" w:color="auto"/>
            <w:bottom w:val="none" w:sz="0" w:space="0" w:color="auto"/>
            <w:right w:val="none" w:sz="0" w:space="0" w:color="auto"/>
          </w:divBdr>
        </w:div>
        <w:div w:id="1083840629">
          <w:marLeft w:val="0"/>
          <w:marRight w:val="0"/>
          <w:marTop w:val="0"/>
          <w:marBottom w:val="0"/>
          <w:divBdr>
            <w:top w:val="none" w:sz="0" w:space="0" w:color="auto"/>
            <w:left w:val="none" w:sz="0" w:space="0" w:color="auto"/>
            <w:bottom w:val="none" w:sz="0" w:space="0" w:color="auto"/>
            <w:right w:val="none" w:sz="0" w:space="0" w:color="auto"/>
          </w:divBdr>
        </w:div>
      </w:divsChild>
    </w:div>
    <w:div w:id="1256790346">
      <w:bodyDiv w:val="1"/>
      <w:marLeft w:val="0"/>
      <w:marRight w:val="0"/>
      <w:marTop w:val="0"/>
      <w:marBottom w:val="0"/>
      <w:divBdr>
        <w:top w:val="none" w:sz="0" w:space="0" w:color="auto"/>
        <w:left w:val="none" w:sz="0" w:space="0" w:color="auto"/>
        <w:bottom w:val="none" w:sz="0" w:space="0" w:color="auto"/>
        <w:right w:val="none" w:sz="0" w:space="0" w:color="auto"/>
      </w:divBdr>
      <w:divsChild>
        <w:div w:id="335886529">
          <w:marLeft w:val="0"/>
          <w:marRight w:val="0"/>
          <w:marTop w:val="0"/>
          <w:marBottom w:val="0"/>
          <w:divBdr>
            <w:top w:val="none" w:sz="0" w:space="0" w:color="auto"/>
            <w:left w:val="none" w:sz="0" w:space="0" w:color="auto"/>
            <w:bottom w:val="none" w:sz="0" w:space="0" w:color="auto"/>
            <w:right w:val="none" w:sz="0" w:space="0" w:color="auto"/>
          </w:divBdr>
        </w:div>
        <w:div w:id="1398554414">
          <w:marLeft w:val="0"/>
          <w:marRight w:val="0"/>
          <w:marTop w:val="0"/>
          <w:marBottom w:val="0"/>
          <w:divBdr>
            <w:top w:val="none" w:sz="0" w:space="0" w:color="auto"/>
            <w:left w:val="none" w:sz="0" w:space="0" w:color="auto"/>
            <w:bottom w:val="none" w:sz="0" w:space="0" w:color="auto"/>
            <w:right w:val="none" w:sz="0" w:space="0" w:color="auto"/>
          </w:divBdr>
        </w:div>
        <w:div w:id="1492406508">
          <w:marLeft w:val="0"/>
          <w:marRight w:val="0"/>
          <w:marTop w:val="0"/>
          <w:marBottom w:val="0"/>
          <w:divBdr>
            <w:top w:val="none" w:sz="0" w:space="0" w:color="auto"/>
            <w:left w:val="none" w:sz="0" w:space="0" w:color="auto"/>
            <w:bottom w:val="none" w:sz="0" w:space="0" w:color="auto"/>
            <w:right w:val="none" w:sz="0" w:space="0" w:color="auto"/>
          </w:divBdr>
        </w:div>
        <w:div w:id="20056712">
          <w:marLeft w:val="0"/>
          <w:marRight w:val="0"/>
          <w:marTop w:val="0"/>
          <w:marBottom w:val="0"/>
          <w:divBdr>
            <w:top w:val="none" w:sz="0" w:space="0" w:color="auto"/>
            <w:left w:val="none" w:sz="0" w:space="0" w:color="auto"/>
            <w:bottom w:val="none" w:sz="0" w:space="0" w:color="auto"/>
            <w:right w:val="none" w:sz="0" w:space="0" w:color="auto"/>
          </w:divBdr>
        </w:div>
        <w:div w:id="65496150">
          <w:marLeft w:val="0"/>
          <w:marRight w:val="0"/>
          <w:marTop w:val="0"/>
          <w:marBottom w:val="0"/>
          <w:divBdr>
            <w:top w:val="none" w:sz="0" w:space="0" w:color="auto"/>
            <w:left w:val="none" w:sz="0" w:space="0" w:color="auto"/>
            <w:bottom w:val="none" w:sz="0" w:space="0" w:color="auto"/>
            <w:right w:val="none" w:sz="0" w:space="0" w:color="auto"/>
          </w:divBdr>
        </w:div>
      </w:divsChild>
    </w:div>
    <w:div w:id="1261717148">
      <w:bodyDiv w:val="1"/>
      <w:marLeft w:val="0"/>
      <w:marRight w:val="0"/>
      <w:marTop w:val="0"/>
      <w:marBottom w:val="0"/>
      <w:divBdr>
        <w:top w:val="none" w:sz="0" w:space="0" w:color="auto"/>
        <w:left w:val="none" w:sz="0" w:space="0" w:color="auto"/>
        <w:bottom w:val="none" w:sz="0" w:space="0" w:color="auto"/>
        <w:right w:val="none" w:sz="0" w:space="0" w:color="auto"/>
      </w:divBdr>
      <w:divsChild>
        <w:div w:id="923222059">
          <w:marLeft w:val="0"/>
          <w:marRight w:val="0"/>
          <w:marTop w:val="0"/>
          <w:marBottom w:val="0"/>
          <w:divBdr>
            <w:top w:val="none" w:sz="0" w:space="0" w:color="auto"/>
            <w:left w:val="none" w:sz="0" w:space="0" w:color="auto"/>
            <w:bottom w:val="none" w:sz="0" w:space="0" w:color="auto"/>
            <w:right w:val="none" w:sz="0" w:space="0" w:color="auto"/>
          </w:divBdr>
        </w:div>
        <w:div w:id="969356211">
          <w:marLeft w:val="0"/>
          <w:marRight w:val="0"/>
          <w:marTop w:val="0"/>
          <w:marBottom w:val="0"/>
          <w:divBdr>
            <w:top w:val="none" w:sz="0" w:space="0" w:color="auto"/>
            <w:left w:val="none" w:sz="0" w:space="0" w:color="auto"/>
            <w:bottom w:val="none" w:sz="0" w:space="0" w:color="auto"/>
            <w:right w:val="none" w:sz="0" w:space="0" w:color="auto"/>
          </w:divBdr>
        </w:div>
        <w:div w:id="1704474671">
          <w:marLeft w:val="0"/>
          <w:marRight w:val="0"/>
          <w:marTop w:val="0"/>
          <w:marBottom w:val="0"/>
          <w:divBdr>
            <w:top w:val="none" w:sz="0" w:space="0" w:color="auto"/>
            <w:left w:val="none" w:sz="0" w:space="0" w:color="auto"/>
            <w:bottom w:val="none" w:sz="0" w:space="0" w:color="auto"/>
            <w:right w:val="none" w:sz="0" w:space="0" w:color="auto"/>
          </w:divBdr>
        </w:div>
        <w:div w:id="1905217638">
          <w:marLeft w:val="0"/>
          <w:marRight w:val="0"/>
          <w:marTop w:val="0"/>
          <w:marBottom w:val="0"/>
          <w:divBdr>
            <w:top w:val="none" w:sz="0" w:space="0" w:color="auto"/>
            <w:left w:val="none" w:sz="0" w:space="0" w:color="auto"/>
            <w:bottom w:val="none" w:sz="0" w:space="0" w:color="auto"/>
            <w:right w:val="none" w:sz="0" w:space="0" w:color="auto"/>
          </w:divBdr>
        </w:div>
        <w:div w:id="2036270581">
          <w:marLeft w:val="0"/>
          <w:marRight w:val="0"/>
          <w:marTop w:val="0"/>
          <w:marBottom w:val="0"/>
          <w:divBdr>
            <w:top w:val="none" w:sz="0" w:space="0" w:color="auto"/>
            <w:left w:val="none" w:sz="0" w:space="0" w:color="auto"/>
            <w:bottom w:val="none" w:sz="0" w:space="0" w:color="auto"/>
            <w:right w:val="none" w:sz="0" w:space="0" w:color="auto"/>
          </w:divBdr>
        </w:div>
        <w:div w:id="355741612">
          <w:marLeft w:val="0"/>
          <w:marRight w:val="0"/>
          <w:marTop w:val="0"/>
          <w:marBottom w:val="0"/>
          <w:divBdr>
            <w:top w:val="none" w:sz="0" w:space="0" w:color="auto"/>
            <w:left w:val="none" w:sz="0" w:space="0" w:color="auto"/>
            <w:bottom w:val="none" w:sz="0" w:space="0" w:color="auto"/>
            <w:right w:val="none" w:sz="0" w:space="0" w:color="auto"/>
          </w:divBdr>
        </w:div>
        <w:div w:id="2057922343">
          <w:marLeft w:val="0"/>
          <w:marRight w:val="0"/>
          <w:marTop w:val="0"/>
          <w:marBottom w:val="0"/>
          <w:divBdr>
            <w:top w:val="none" w:sz="0" w:space="0" w:color="auto"/>
            <w:left w:val="none" w:sz="0" w:space="0" w:color="auto"/>
            <w:bottom w:val="none" w:sz="0" w:space="0" w:color="auto"/>
            <w:right w:val="none" w:sz="0" w:space="0" w:color="auto"/>
          </w:divBdr>
        </w:div>
        <w:div w:id="1748459607">
          <w:marLeft w:val="0"/>
          <w:marRight w:val="0"/>
          <w:marTop w:val="0"/>
          <w:marBottom w:val="0"/>
          <w:divBdr>
            <w:top w:val="none" w:sz="0" w:space="0" w:color="auto"/>
            <w:left w:val="none" w:sz="0" w:space="0" w:color="auto"/>
            <w:bottom w:val="none" w:sz="0" w:space="0" w:color="auto"/>
            <w:right w:val="none" w:sz="0" w:space="0" w:color="auto"/>
          </w:divBdr>
        </w:div>
        <w:div w:id="362904065">
          <w:marLeft w:val="0"/>
          <w:marRight w:val="0"/>
          <w:marTop w:val="0"/>
          <w:marBottom w:val="0"/>
          <w:divBdr>
            <w:top w:val="none" w:sz="0" w:space="0" w:color="auto"/>
            <w:left w:val="none" w:sz="0" w:space="0" w:color="auto"/>
            <w:bottom w:val="none" w:sz="0" w:space="0" w:color="auto"/>
            <w:right w:val="none" w:sz="0" w:space="0" w:color="auto"/>
          </w:divBdr>
        </w:div>
        <w:div w:id="382028516">
          <w:marLeft w:val="0"/>
          <w:marRight w:val="0"/>
          <w:marTop w:val="0"/>
          <w:marBottom w:val="0"/>
          <w:divBdr>
            <w:top w:val="none" w:sz="0" w:space="0" w:color="auto"/>
            <w:left w:val="none" w:sz="0" w:space="0" w:color="auto"/>
            <w:bottom w:val="none" w:sz="0" w:space="0" w:color="auto"/>
            <w:right w:val="none" w:sz="0" w:space="0" w:color="auto"/>
          </w:divBdr>
        </w:div>
        <w:div w:id="663434569">
          <w:marLeft w:val="0"/>
          <w:marRight w:val="0"/>
          <w:marTop w:val="0"/>
          <w:marBottom w:val="0"/>
          <w:divBdr>
            <w:top w:val="none" w:sz="0" w:space="0" w:color="auto"/>
            <w:left w:val="none" w:sz="0" w:space="0" w:color="auto"/>
            <w:bottom w:val="none" w:sz="0" w:space="0" w:color="auto"/>
            <w:right w:val="none" w:sz="0" w:space="0" w:color="auto"/>
          </w:divBdr>
        </w:div>
        <w:div w:id="1265579262">
          <w:marLeft w:val="0"/>
          <w:marRight w:val="0"/>
          <w:marTop w:val="0"/>
          <w:marBottom w:val="0"/>
          <w:divBdr>
            <w:top w:val="none" w:sz="0" w:space="0" w:color="auto"/>
            <w:left w:val="none" w:sz="0" w:space="0" w:color="auto"/>
            <w:bottom w:val="none" w:sz="0" w:space="0" w:color="auto"/>
            <w:right w:val="none" w:sz="0" w:space="0" w:color="auto"/>
          </w:divBdr>
        </w:div>
        <w:div w:id="389156455">
          <w:marLeft w:val="0"/>
          <w:marRight w:val="0"/>
          <w:marTop w:val="0"/>
          <w:marBottom w:val="0"/>
          <w:divBdr>
            <w:top w:val="none" w:sz="0" w:space="0" w:color="auto"/>
            <w:left w:val="none" w:sz="0" w:space="0" w:color="auto"/>
            <w:bottom w:val="none" w:sz="0" w:space="0" w:color="auto"/>
            <w:right w:val="none" w:sz="0" w:space="0" w:color="auto"/>
          </w:divBdr>
        </w:div>
        <w:div w:id="16470874">
          <w:marLeft w:val="0"/>
          <w:marRight w:val="0"/>
          <w:marTop w:val="0"/>
          <w:marBottom w:val="0"/>
          <w:divBdr>
            <w:top w:val="none" w:sz="0" w:space="0" w:color="auto"/>
            <w:left w:val="none" w:sz="0" w:space="0" w:color="auto"/>
            <w:bottom w:val="none" w:sz="0" w:space="0" w:color="auto"/>
            <w:right w:val="none" w:sz="0" w:space="0" w:color="auto"/>
          </w:divBdr>
        </w:div>
        <w:div w:id="1063024253">
          <w:marLeft w:val="0"/>
          <w:marRight w:val="0"/>
          <w:marTop w:val="0"/>
          <w:marBottom w:val="0"/>
          <w:divBdr>
            <w:top w:val="none" w:sz="0" w:space="0" w:color="auto"/>
            <w:left w:val="none" w:sz="0" w:space="0" w:color="auto"/>
            <w:bottom w:val="none" w:sz="0" w:space="0" w:color="auto"/>
            <w:right w:val="none" w:sz="0" w:space="0" w:color="auto"/>
          </w:divBdr>
        </w:div>
        <w:div w:id="1321620873">
          <w:marLeft w:val="0"/>
          <w:marRight w:val="0"/>
          <w:marTop w:val="0"/>
          <w:marBottom w:val="0"/>
          <w:divBdr>
            <w:top w:val="none" w:sz="0" w:space="0" w:color="auto"/>
            <w:left w:val="none" w:sz="0" w:space="0" w:color="auto"/>
            <w:bottom w:val="none" w:sz="0" w:space="0" w:color="auto"/>
            <w:right w:val="none" w:sz="0" w:space="0" w:color="auto"/>
          </w:divBdr>
        </w:div>
        <w:div w:id="73282484">
          <w:marLeft w:val="0"/>
          <w:marRight w:val="0"/>
          <w:marTop w:val="0"/>
          <w:marBottom w:val="0"/>
          <w:divBdr>
            <w:top w:val="none" w:sz="0" w:space="0" w:color="auto"/>
            <w:left w:val="none" w:sz="0" w:space="0" w:color="auto"/>
            <w:bottom w:val="none" w:sz="0" w:space="0" w:color="auto"/>
            <w:right w:val="none" w:sz="0" w:space="0" w:color="auto"/>
          </w:divBdr>
        </w:div>
        <w:div w:id="264701787">
          <w:marLeft w:val="0"/>
          <w:marRight w:val="0"/>
          <w:marTop w:val="0"/>
          <w:marBottom w:val="0"/>
          <w:divBdr>
            <w:top w:val="none" w:sz="0" w:space="0" w:color="auto"/>
            <w:left w:val="none" w:sz="0" w:space="0" w:color="auto"/>
            <w:bottom w:val="none" w:sz="0" w:space="0" w:color="auto"/>
            <w:right w:val="none" w:sz="0" w:space="0" w:color="auto"/>
          </w:divBdr>
        </w:div>
        <w:div w:id="1100906422">
          <w:marLeft w:val="0"/>
          <w:marRight w:val="0"/>
          <w:marTop w:val="0"/>
          <w:marBottom w:val="0"/>
          <w:divBdr>
            <w:top w:val="none" w:sz="0" w:space="0" w:color="auto"/>
            <w:left w:val="none" w:sz="0" w:space="0" w:color="auto"/>
            <w:bottom w:val="none" w:sz="0" w:space="0" w:color="auto"/>
            <w:right w:val="none" w:sz="0" w:space="0" w:color="auto"/>
          </w:divBdr>
        </w:div>
        <w:div w:id="562445583">
          <w:marLeft w:val="0"/>
          <w:marRight w:val="0"/>
          <w:marTop w:val="0"/>
          <w:marBottom w:val="0"/>
          <w:divBdr>
            <w:top w:val="none" w:sz="0" w:space="0" w:color="auto"/>
            <w:left w:val="none" w:sz="0" w:space="0" w:color="auto"/>
            <w:bottom w:val="none" w:sz="0" w:space="0" w:color="auto"/>
            <w:right w:val="none" w:sz="0" w:space="0" w:color="auto"/>
          </w:divBdr>
        </w:div>
        <w:div w:id="1980332777">
          <w:marLeft w:val="0"/>
          <w:marRight w:val="0"/>
          <w:marTop w:val="0"/>
          <w:marBottom w:val="0"/>
          <w:divBdr>
            <w:top w:val="none" w:sz="0" w:space="0" w:color="auto"/>
            <w:left w:val="none" w:sz="0" w:space="0" w:color="auto"/>
            <w:bottom w:val="none" w:sz="0" w:space="0" w:color="auto"/>
            <w:right w:val="none" w:sz="0" w:space="0" w:color="auto"/>
          </w:divBdr>
        </w:div>
        <w:div w:id="1739937957">
          <w:marLeft w:val="0"/>
          <w:marRight w:val="0"/>
          <w:marTop w:val="0"/>
          <w:marBottom w:val="0"/>
          <w:divBdr>
            <w:top w:val="none" w:sz="0" w:space="0" w:color="auto"/>
            <w:left w:val="none" w:sz="0" w:space="0" w:color="auto"/>
            <w:bottom w:val="none" w:sz="0" w:space="0" w:color="auto"/>
            <w:right w:val="none" w:sz="0" w:space="0" w:color="auto"/>
          </w:divBdr>
        </w:div>
        <w:div w:id="1433866412">
          <w:marLeft w:val="0"/>
          <w:marRight w:val="0"/>
          <w:marTop w:val="0"/>
          <w:marBottom w:val="0"/>
          <w:divBdr>
            <w:top w:val="none" w:sz="0" w:space="0" w:color="auto"/>
            <w:left w:val="none" w:sz="0" w:space="0" w:color="auto"/>
            <w:bottom w:val="none" w:sz="0" w:space="0" w:color="auto"/>
            <w:right w:val="none" w:sz="0" w:space="0" w:color="auto"/>
          </w:divBdr>
        </w:div>
        <w:div w:id="800154639">
          <w:marLeft w:val="0"/>
          <w:marRight w:val="0"/>
          <w:marTop w:val="0"/>
          <w:marBottom w:val="0"/>
          <w:divBdr>
            <w:top w:val="none" w:sz="0" w:space="0" w:color="auto"/>
            <w:left w:val="none" w:sz="0" w:space="0" w:color="auto"/>
            <w:bottom w:val="none" w:sz="0" w:space="0" w:color="auto"/>
            <w:right w:val="none" w:sz="0" w:space="0" w:color="auto"/>
          </w:divBdr>
        </w:div>
        <w:div w:id="1269972747">
          <w:marLeft w:val="0"/>
          <w:marRight w:val="0"/>
          <w:marTop w:val="0"/>
          <w:marBottom w:val="0"/>
          <w:divBdr>
            <w:top w:val="none" w:sz="0" w:space="0" w:color="auto"/>
            <w:left w:val="none" w:sz="0" w:space="0" w:color="auto"/>
            <w:bottom w:val="none" w:sz="0" w:space="0" w:color="auto"/>
            <w:right w:val="none" w:sz="0" w:space="0" w:color="auto"/>
          </w:divBdr>
        </w:div>
        <w:div w:id="839389228">
          <w:marLeft w:val="0"/>
          <w:marRight w:val="0"/>
          <w:marTop w:val="0"/>
          <w:marBottom w:val="0"/>
          <w:divBdr>
            <w:top w:val="none" w:sz="0" w:space="0" w:color="auto"/>
            <w:left w:val="none" w:sz="0" w:space="0" w:color="auto"/>
            <w:bottom w:val="none" w:sz="0" w:space="0" w:color="auto"/>
            <w:right w:val="none" w:sz="0" w:space="0" w:color="auto"/>
          </w:divBdr>
        </w:div>
        <w:div w:id="1931424462">
          <w:marLeft w:val="0"/>
          <w:marRight w:val="0"/>
          <w:marTop w:val="0"/>
          <w:marBottom w:val="0"/>
          <w:divBdr>
            <w:top w:val="none" w:sz="0" w:space="0" w:color="auto"/>
            <w:left w:val="none" w:sz="0" w:space="0" w:color="auto"/>
            <w:bottom w:val="none" w:sz="0" w:space="0" w:color="auto"/>
            <w:right w:val="none" w:sz="0" w:space="0" w:color="auto"/>
          </w:divBdr>
        </w:div>
        <w:div w:id="753939354">
          <w:marLeft w:val="0"/>
          <w:marRight w:val="0"/>
          <w:marTop w:val="0"/>
          <w:marBottom w:val="0"/>
          <w:divBdr>
            <w:top w:val="none" w:sz="0" w:space="0" w:color="auto"/>
            <w:left w:val="none" w:sz="0" w:space="0" w:color="auto"/>
            <w:bottom w:val="none" w:sz="0" w:space="0" w:color="auto"/>
            <w:right w:val="none" w:sz="0" w:space="0" w:color="auto"/>
          </w:divBdr>
        </w:div>
        <w:div w:id="1099373641">
          <w:marLeft w:val="0"/>
          <w:marRight w:val="0"/>
          <w:marTop w:val="0"/>
          <w:marBottom w:val="0"/>
          <w:divBdr>
            <w:top w:val="none" w:sz="0" w:space="0" w:color="auto"/>
            <w:left w:val="none" w:sz="0" w:space="0" w:color="auto"/>
            <w:bottom w:val="none" w:sz="0" w:space="0" w:color="auto"/>
            <w:right w:val="none" w:sz="0" w:space="0" w:color="auto"/>
          </w:divBdr>
        </w:div>
        <w:div w:id="849566731">
          <w:marLeft w:val="0"/>
          <w:marRight w:val="0"/>
          <w:marTop w:val="0"/>
          <w:marBottom w:val="0"/>
          <w:divBdr>
            <w:top w:val="none" w:sz="0" w:space="0" w:color="auto"/>
            <w:left w:val="none" w:sz="0" w:space="0" w:color="auto"/>
            <w:bottom w:val="none" w:sz="0" w:space="0" w:color="auto"/>
            <w:right w:val="none" w:sz="0" w:space="0" w:color="auto"/>
          </w:divBdr>
        </w:div>
        <w:div w:id="1183930773">
          <w:marLeft w:val="0"/>
          <w:marRight w:val="0"/>
          <w:marTop w:val="0"/>
          <w:marBottom w:val="0"/>
          <w:divBdr>
            <w:top w:val="none" w:sz="0" w:space="0" w:color="auto"/>
            <w:left w:val="none" w:sz="0" w:space="0" w:color="auto"/>
            <w:bottom w:val="none" w:sz="0" w:space="0" w:color="auto"/>
            <w:right w:val="none" w:sz="0" w:space="0" w:color="auto"/>
          </w:divBdr>
        </w:div>
        <w:div w:id="1434786522">
          <w:marLeft w:val="0"/>
          <w:marRight w:val="0"/>
          <w:marTop w:val="0"/>
          <w:marBottom w:val="0"/>
          <w:divBdr>
            <w:top w:val="none" w:sz="0" w:space="0" w:color="auto"/>
            <w:left w:val="none" w:sz="0" w:space="0" w:color="auto"/>
            <w:bottom w:val="none" w:sz="0" w:space="0" w:color="auto"/>
            <w:right w:val="none" w:sz="0" w:space="0" w:color="auto"/>
          </w:divBdr>
        </w:div>
        <w:div w:id="453450982">
          <w:marLeft w:val="0"/>
          <w:marRight w:val="0"/>
          <w:marTop w:val="0"/>
          <w:marBottom w:val="0"/>
          <w:divBdr>
            <w:top w:val="none" w:sz="0" w:space="0" w:color="auto"/>
            <w:left w:val="none" w:sz="0" w:space="0" w:color="auto"/>
            <w:bottom w:val="none" w:sz="0" w:space="0" w:color="auto"/>
            <w:right w:val="none" w:sz="0" w:space="0" w:color="auto"/>
          </w:divBdr>
        </w:div>
        <w:div w:id="782922959">
          <w:marLeft w:val="0"/>
          <w:marRight w:val="0"/>
          <w:marTop w:val="0"/>
          <w:marBottom w:val="0"/>
          <w:divBdr>
            <w:top w:val="none" w:sz="0" w:space="0" w:color="auto"/>
            <w:left w:val="none" w:sz="0" w:space="0" w:color="auto"/>
            <w:bottom w:val="none" w:sz="0" w:space="0" w:color="auto"/>
            <w:right w:val="none" w:sz="0" w:space="0" w:color="auto"/>
          </w:divBdr>
        </w:div>
        <w:div w:id="1473255799">
          <w:marLeft w:val="0"/>
          <w:marRight w:val="0"/>
          <w:marTop w:val="0"/>
          <w:marBottom w:val="0"/>
          <w:divBdr>
            <w:top w:val="none" w:sz="0" w:space="0" w:color="auto"/>
            <w:left w:val="none" w:sz="0" w:space="0" w:color="auto"/>
            <w:bottom w:val="none" w:sz="0" w:space="0" w:color="auto"/>
            <w:right w:val="none" w:sz="0" w:space="0" w:color="auto"/>
          </w:divBdr>
        </w:div>
        <w:div w:id="130946778">
          <w:marLeft w:val="0"/>
          <w:marRight w:val="0"/>
          <w:marTop w:val="0"/>
          <w:marBottom w:val="0"/>
          <w:divBdr>
            <w:top w:val="none" w:sz="0" w:space="0" w:color="auto"/>
            <w:left w:val="none" w:sz="0" w:space="0" w:color="auto"/>
            <w:bottom w:val="none" w:sz="0" w:space="0" w:color="auto"/>
            <w:right w:val="none" w:sz="0" w:space="0" w:color="auto"/>
          </w:divBdr>
        </w:div>
        <w:div w:id="943271853">
          <w:marLeft w:val="0"/>
          <w:marRight w:val="0"/>
          <w:marTop w:val="0"/>
          <w:marBottom w:val="0"/>
          <w:divBdr>
            <w:top w:val="none" w:sz="0" w:space="0" w:color="auto"/>
            <w:left w:val="none" w:sz="0" w:space="0" w:color="auto"/>
            <w:bottom w:val="none" w:sz="0" w:space="0" w:color="auto"/>
            <w:right w:val="none" w:sz="0" w:space="0" w:color="auto"/>
          </w:divBdr>
        </w:div>
        <w:div w:id="197473457">
          <w:marLeft w:val="0"/>
          <w:marRight w:val="0"/>
          <w:marTop w:val="0"/>
          <w:marBottom w:val="0"/>
          <w:divBdr>
            <w:top w:val="none" w:sz="0" w:space="0" w:color="auto"/>
            <w:left w:val="none" w:sz="0" w:space="0" w:color="auto"/>
            <w:bottom w:val="none" w:sz="0" w:space="0" w:color="auto"/>
            <w:right w:val="none" w:sz="0" w:space="0" w:color="auto"/>
          </w:divBdr>
        </w:div>
        <w:div w:id="2121103124">
          <w:marLeft w:val="0"/>
          <w:marRight w:val="0"/>
          <w:marTop w:val="0"/>
          <w:marBottom w:val="0"/>
          <w:divBdr>
            <w:top w:val="none" w:sz="0" w:space="0" w:color="auto"/>
            <w:left w:val="none" w:sz="0" w:space="0" w:color="auto"/>
            <w:bottom w:val="none" w:sz="0" w:space="0" w:color="auto"/>
            <w:right w:val="none" w:sz="0" w:space="0" w:color="auto"/>
          </w:divBdr>
        </w:div>
        <w:div w:id="1449857472">
          <w:marLeft w:val="0"/>
          <w:marRight w:val="0"/>
          <w:marTop w:val="0"/>
          <w:marBottom w:val="0"/>
          <w:divBdr>
            <w:top w:val="none" w:sz="0" w:space="0" w:color="auto"/>
            <w:left w:val="none" w:sz="0" w:space="0" w:color="auto"/>
            <w:bottom w:val="none" w:sz="0" w:space="0" w:color="auto"/>
            <w:right w:val="none" w:sz="0" w:space="0" w:color="auto"/>
          </w:divBdr>
        </w:div>
        <w:div w:id="2044748182">
          <w:marLeft w:val="0"/>
          <w:marRight w:val="0"/>
          <w:marTop w:val="0"/>
          <w:marBottom w:val="0"/>
          <w:divBdr>
            <w:top w:val="none" w:sz="0" w:space="0" w:color="auto"/>
            <w:left w:val="none" w:sz="0" w:space="0" w:color="auto"/>
            <w:bottom w:val="none" w:sz="0" w:space="0" w:color="auto"/>
            <w:right w:val="none" w:sz="0" w:space="0" w:color="auto"/>
          </w:divBdr>
        </w:div>
        <w:div w:id="1322585745">
          <w:marLeft w:val="0"/>
          <w:marRight w:val="0"/>
          <w:marTop w:val="0"/>
          <w:marBottom w:val="0"/>
          <w:divBdr>
            <w:top w:val="none" w:sz="0" w:space="0" w:color="auto"/>
            <w:left w:val="none" w:sz="0" w:space="0" w:color="auto"/>
            <w:bottom w:val="none" w:sz="0" w:space="0" w:color="auto"/>
            <w:right w:val="none" w:sz="0" w:space="0" w:color="auto"/>
          </w:divBdr>
        </w:div>
        <w:div w:id="1519467493">
          <w:marLeft w:val="0"/>
          <w:marRight w:val="0"/>
          <w:marTop w:val="0"/>
          <w:marBottom w:val="0"/>
          <w:divBdr>
            <w:top w:val="none" w:sz="0" w:space="0" w:color="auto"/>
            <w:left w:val="none" w:sz="0" w:space="0" w:color="auto"/>
            <w:bottom w:val="none" w:sz="0" w:space="0" w:color="auto"/>
            <w:right w:val="none" w:sz="0" w:space="0" w:color="auto"/>
          </w:divBdr>
        </w:div>
        <w:div w:id="1410540491">
          <w:marLeft w:val="0"/>
          <w:marRight w:val="0"/>
          <w:marTop w:val="0"/>
          <w:marBottom w:val="0"/>
          <w:divBdr>
            <w:top w:val="none" w:sz="0" w:space="0" w:color="auto"/>
            <w:left w:val="none" w:sz="0" w:space="0" w:color="auto"/>
            <w:bottom w:val="none" w:sz="0" w:space="0" w:color="auto"/>
            <w:right w:val="none" w:sz="0" w:space="0" w:color="auto"/>
          </w:divBdr>
        </w:div>
        <w:div w:id="935015810">
          <w:marLeft w:val="0"/>
          <w:marRight w:val="0"/>
          <w:marTop w:val="0"/>
          <w:marBottom w:val="0"/>
          <w:divBdr>
            <w:top w:val="none" w:sz="0" w:space="0" w:color="auto"/>
            <w:left w:val="none" w:sz="0" w:space="0" w:color="auto"/>
            <w:bottom w:val="none" w:sz="0" w:space="0" w:color="auto"/>
            <w:right w:val="none" w:sz="0" w:space="0" w:color="auto"/>
          </w:divBdr>
        </w:div>
      </w:divsChild>
    </w:div>
    <w:div w:id="1282613576">
      <w:bodyDiv w:val="1"/>
      <w:marLeft w:val="0"/>
      <w:marRight w:val="0"/>
      <w:marTop w:val="0"/>
      <w:marBottom w:val="0"/>
      <w:divBdr>
        <w:top w:val="none" w:sz="0" w:space="0" w:color="auto"/>
        <w:left w:val="none" w:sz="0" w:space="0" w:color="auto"/>
        <w:bottom w:val="none" w:sz="0" w:space="0" w:color="auto"/>
        <w:right w:val="none" w:sz="0" w:space="0" w:color="auto"/>
      </w:divBdr>
      <w:divsChild>
        <w:div w:id="581135787">
          <w:marLeft w:val="0"/>
          <w:marRight w:val="0"/>
          <w:marTop w:val="0"/>
          <w:marBottom w:val="0"/>
          <w:divBdr>
            <w:top w:val="none" w:sz="0" w:space="0" w:color="auto"/>
            <w:left w:val="none" w:sz="0" w:space="0" w:color="auto"/>
            <w:bottom w:val="none" w:sz="0" w:space="0" w:color="auto"/>
            <w:right w:val="none" w:sz="0" w:space="0" w:color="auto"/>
          </w:divBdr>
        </w:div>
        <w:div w:id="1500661374">
          <w:marLeft w:val="0"/>
          <w:marRight w:val="0"/>
          <w:marTop w:val="0"/>
          <w:marBottom w:val="0"/>
          <w:divBdr>
            <w:top w:val="none" w:sz="0" w:space="0" w:color="auto"/>
            <w:left w:val="none" w:sz="0" w:space="0" w:color="auto"/>
            <w:bottom w:val="none" w:sz="0" w:space="0" w:color="auto"/>
            <w:right w:val="none" w:sz="0" w:space="0" w:color="auto"/>
          </w:divBdr>
        </w:div>
        <w:div w:id="1611431723">
          <w:marLeft w:val="0"/>
          <w:marRight w:val="0"/>
          <w:marTop w:val="0"/>
          <w:marBottom w:val="0"/>
          <w:divBdr>
            <w:top w:val="none" w:sz="0" w:space="0" w:color="auto"/>
            <w:left w:val="none" w:sz="0" w:space="0" w:color="auto"/>
            <w:bottom w:val="none" w:sz="0" w:space="0" w:color="auto"/>
            <w:right w:val="none" w:sz="0" w:space="0" w:color="auto"/>
          </w:divBdr>
        </w:div>
      </w:divsChild>
    </w:div>
    <w:div w:id="1301417361">
      <w:bodyDiv w:val="1"/>
      <w:marLeft w:val="0"/>
      <w:marRight w:val="0"/>
      <w:marTop w:val="0"/>
      <w:marBottom w:val="0"/>
      <w:divBdr>
        <w:top w:val="none" w:sz="0" w:space="0" w:color="auto"/>
        <w:left w:val="none" w:sz="0" w:space="0" w:color="auto"/>
        <w:bottom w:val="none" w:sz="0" w:space="0" w:color="auto"/>
        <w:right w:val="none" w:sz="0" w:space="0" w:color="auto"/>
      </w:divBdr>
      <w:divsChild>
        <w:div w:id="1152409425">
          <w:marLeft w:val="0"/>
          <w:marRight w:val="0"/>
          <w:marTop w:val="0"/>
          <w:marBottom w:val="0"/>
          <w:divBdr>
            <w:top w:val="none" w:sz="0" w:space="0" w:color="auto"/>
            <w:left w:val="none" w:sz="0" w:space="0" w:color="auto"/>
            <w:bottom w:val="none" w:sz="0" w:space="0" w:color="auto"/>
            <w:right w:val="none" w:sz="0" w:space="0" w:color="auto"/>
          </w:divBdr>
        </w:div>
        <w:div w:id="1520970150">
          <w:marLeft w:val="0"/>
          <w:marRight w:val="0"/>
          <w:marTop w:val="0"/>
          <w:marBottom w:val="0"/>
          <w:divBdr>
            <w:top w:val="none" w:sz="0" w:space="0" w:color="auto"/>
            <w:left w:val="none" w:sz="0" w:space="0" w:color="auto"/>
            <w:bottom w:val="none" w:sz="0" w:space="0" w:color="auto"/>
            <w:right w:val="none" w:sz="0" w:space="0" w:color="auto"/>
          </w:divBdr>
          <w:divsChild>
            <w:div w:id="153361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07327">
      <w:bodyDiv w:val="1"/>
      <w:marLeft w:val="0"/>
      <w:marRight w:val="0"/>
      <w:marTop w:val="0"/>
      <w:marBottom w:val="0"/>
      <w:divBdr>
        <w:top w:val="none" w:sz="0" w:space="0" w:color="auto"/>
        <w:left w:val="none" w:sz="0" w:space="0" w:color="auto"/>
        <w:bottom w:val="none" w:sz="0" w:space="0" w:color="auto"/>
        <w:right w:val="none" w:sz="0" w:space="0" w:color="auto"/>
      </w:divBdr>
      <w:divsChild>
        <w:div w:id="1253246644">
          <w:marLeft w:val="0"/>
          <w:marRight w:val="0"/>
          <w:marTop w:val="0"/>
          <w:marBottom w:val="0"/>
          <w:divBdr>
            <w:top w:val="none" w:sz="0" w:space="0" w:color="auto"/>
            <w:left w:val="none" w:sz="0" w:space="0" w:color="auto"/>
            <w:bottom w:val="none" w:sz="0" w:space="0" w:color="auto"/>
            <w:right w:val="none" w:sz="0" w:space="0" w:color="auto"/>
          </w:divBdr>
        </w:div>
        <w:div w:id="1088892230">
          <w:marLeft w:val="0"/>
          <w:marRight w:val="0"/>
          <w:marTop w:val="0"/>
          <w:marBottom w:val="0"/>
          <w:divBdr>
            <w:top w:val="none" w:sz="0" w:space="0" w:color="auto"/>
            <w:left w:val="none" w:sz="0" w:space="0" w:color="auto"/>
            <w:bottom w:val="none" w:sz="0" w:space="0" w:color="auto"/>
            <w:right w:val="none" w:sz="0" w:space="0" w:color="auto"/>
          </w:divBdr>
        </w:div>
        <w:div w:id="1856726870">
          <w:marLeft w:val="0"/>
          <w:marRight w:val="0"/>
          <w:marTop w:val="0"/>
          <w:marBottom w:val="0"/>
          <w:divBdr>
            <w:top w:val="none" w:sz="0" w:space="0" w:color="auto"/>
            <w:left w:val="none" w:sz="0" w:space="0" w:color="auto"/>
            <w:bottom w:val="none" w:sz="0" w:space="0" w:color="auto"/>
            <w:right w:val="none" w:sz="0" w:space="0" w:color="auto"/>
          </w:divBdr>
        </w:div>
        <w:div w:id="1938706435">
          <w:marLeft w:val="0"/>
          <w:marRight w:val="0"/>
          <w:marTop w:val="0"/>
          <w:marBottom w:val="0"/>
          <w:divBdr>
            <w:top w:val="none" w:sz="0" w:space="0" w:color="auto"/>
            <w:left w:val="none" w:sz="0" w:space="0" w:color="auto"/>
            <w:bottom w:val="none" w:sz="0" w:space="0" w:color="auto"/>
            <w:right w:val="none" w:sz="0" w:space="0" w:color="auto"/>
          </w:divBdr>
        </w:div>
        <w:div w:id="310448209">
          <w:marLeft w:val="0"/>
          <w:marRight w:val="0"/>
          <w:marTop w:val="0"/>
          <w:marBottom w:val="0"/>
          <w:divBdr>
            <w:top w:val="none" w:sz="0" w:space="0" w:color="auto"/>
            <w:left w:val="none" w:sz="0" w:space="0" w:color="auto"/>
            <w:bottom w:val="none" w:sz="0" w:space="0" w:color="auto"/>
            <w:right w:val="none" w:sz="0" w:space="0" w:color="auto"/>
          </w:divBdr>
        </w:div>
        <w:div w:id="143160487">
          <w:marLeft w:val="0"/>
          <w:marRight w:val="0"/>
          <w:marTop w:val="0"/>
          <w:marBottom w:val="0"/>
          <w:divBdr>
            <w:top w:val="none" w:sz="0" w:space="0" w:color="auto"/>
            <w:left w:val="none" w:sz="0" w:space="0" w:color="auto"/>
            <w:bottom w:val="none" w:sz="0" w:space="0" w:color="auto"/>
            <w:right w:val="none" w:sz="0" w:space="0" w:color="auto"/>
          </w:divBdr>
        </w:div>
        <w:div w:id="1233394540">
          <w:marLeft w:val="0"/>
          <w:marRight w:val="0"/>
          <w:marTop w:val="0"/>
          <w:marBottom w:val="0"/>
          <w:divBdr>
            <w:top w:val="none" w:sz="0" w:space="0" w:color="auto"/>
            <w:left w:val="none" w:sz="0" w:space="0" w:color="auto"/>
            <w:bottom w:val="none" w:sz="0" w:space="0" w:color="auto"/>
            <w:right w:val="none" w:sz="0" w:space="0" w:color="auto"/>
          </w:divBdr>
        </w:div>
        <w:div w:id="187643697">
          <w:marLeft w:val="0"/>
          <w:marRight w:val="0"/>
          <w:marTop w:val="0"/>
          <w:marBottom w:val="0"/>
          <w:divBdr>
            <w:top w:val="none" w:sz="0" w:space="0" w:color="auto"/>
            <w:left w:val="none" w:sz="0" w:space="0" w:color="auto"/>
            <w:bottom w:val="none" w:sz="0" w:space="0" w:color="auto"/>
            <w:right w:val="none" w:sz="0" w:space="0" w:color="auto"/>
          </w:divBdr>
        </w:div>
        <w:div w:id="1693727377">
          <w:marLeft w:val="0"/>
          <w:marRight w:val="0"/>
          <w:marTop w:val="0"/>
          <w:marBottom w:val="0"/>
          <w:divBdr>
            <w:top w:val="none" w:sz="0" w:space="0" w:color="auto"/>
            <w:left w:val="none" w:sz="0" w:space="0" w:color="auto"/>
            <w:bottom w:val="none" w:sz="0" w:space="0" w:color="auto"/>
            <w:right w:val="none" w:sz="0" w:space="0" w:color="auto"/>
          </w:divBdr>
        </w:div>
        <w:div w:id="1519077397">
          <w:marLeft w:val="0"/>
          <w:marRight w:val="0"/>
          <w:marTop w:val="0"/>
          <w:marBottom w:val="0"/>
          <w:divBdr>
            <w:top w:val="none" w:sz="0" w:space="0" w:color="auto"/>
            <w:left w:val="none" w:sz="0" w:space="0" w:color="auto"/>
            <w:bottom w:val="none" w:sz="0" w:space="0" w:color="auto"/>
            <w:right w:val="none" w:sz="0" w:space="0" w:color="auto"/>
          </w:divBdr>
        </w:div>
        <w:div w:id="1587836423">
          <w:marLeft w:val="0"/>
          <w:marRight w:val="0"/>
          <w:marTop w:val="0"/>
          <w:marBottom w:val="0"/>
          <w:divBdr>
            <w:top w:val="none" w:sz="0" w:space="0" w:color="auto"/>
            <w:left w:val="none" w:sz="0" w:space="0" w:color="auto"/>
            <w:bottom w:val="none" w:sz="0" w:space="0" w:color="auto"/>
            <w:right w:val="none" w:sz="0" w:space="0" w:color="auto"/>
          </w:divBdr>
        </w:div>
        <w:div w:id="282538103">
          <w:marLeft w:val="0"/>
          <w:marRight w:val="0"/>
          <w:marTop w:val="0"/>
          <w:marBottom w:val="0"/>
          <w:divBdr>
            <w:top w:val="none" w:sz="0" w:space="0" w:color="auto"/>
            <w:left w:val="none" w:sz="0" w:space="0" w:color="auto"/>
            <w:bottom w:val="none" w:sz="0" w:space="0" w:color="auto"/>
            <w:right w:val="none" w:sz="0" w:space="0" w:color="auto"/>
          </w:divBdr>
        </w:div>
        <w:div w:id="1614747645">
          <w:marLeft w:val="0"/>
          <w:marRight w:val="0"/>
          <w:marTop w:val="0"/>
          <w:marBottom w:val="0"/>
          <w:divBdr>
            <w:top w:val="none" w:sz="0" w:space="0" w:color="auto"/>
            <w:left w:val="none" w:sz="0" w:space="0" w:color="auto"/>
            <w:bottom w:val="none" w:sz="0" w:space="0" w:color="auto"/>
            <w:right w:val="none" w:sz="0" w:space="0" w:color="auto"/>
          </w:divBdr>
        </w:div>
        <w:div w:id="1474719208">
          <w:marLeft w:val="0"/>
          <w:marRight w:val="0"/>
          <w:marTop w:val="0"/>
          <w:marBottom w:val="0"/>
          <w:divBdr>
            <w:top w:val="none" w:sz="0" w:space="0" w:color="auto"/>
            <w:left w:val="none" w:sz="0" w:space="0" w:color="auto"/>
            <w:bottom w:val="none" w:sz="0" w:space="0" w:color="auto"/>
            <w:right w:val="none" w:sz="0" w:space="0" w:color="auto"/>
          </w:divBdr>
        </w:div>
        <w:div w:id="224801393">
          <w:marLeft w:val="0"/>
          <w:marRight w:val="0"/>
          <w:marTop w:val="0"/>
          <w:marBottom w:val="0"/>
          <w:divBdr>
            <w:top w:val="none" w:sz="0" w:space="0" w:color="auto"/>
            <w:left w:val="none" w:sz="0" w:space="0" w:color="auto"/>
            <w:bottom w:val="none" w:sz="0" w:space="0" w:color="auto"/>
            <w:right w:val="none" w:sz="0" w:space="0" w:color="auto"/>
          </w:divBdr>
        </w:div>
        <w:div w:id="543180968">
          <w:marLeft w:val="0"/>
          <w:marRight w:val="0"/>
          <w:marTop w:val="0"/>
          <w:marBottom w:val="0"/>
          <w:divBdr>
            <w:top w:val="none" w:sz="0" w:space="0" w:color="auto"/>
            <w:left w:val="none" w:sz="0" w:space="0" w:color="auto"/>
            <w:bottom w:val="none" w:sz="0" w:space="0" w:color="auto"/>
            <w:right w:val="none" w:sz="0" w:space="0" w:color="auto"/>
          </w:divBdr>
        </w:div>
        <w:div w:id="1617639887">
          <w:marLeft w:val="0"/>
          <w:marRight w:val="0"/>
          <w:marTop w:val="0"/>
          <w:marBottom w:val="0"/>
          <w:divBdr>
            <w:top w:val="none" w:sz="0" w:space="0" w:color="auto"/>
            <w:left w:val="none" w:sz="0" w:space="0" w:color="auto"/>
            <w:bottom w:val="none" w:sz="0" w:space="0" w:color="auto"/>
            <w:right w:val="none" w:sz="0" w:space="0" w:color="auto"/>
          </w:divBdr>
        </w:div>
      </w:divsChild>
    </w:div>
    <w:div w:id="1333754894">
      <w:bodyDiv w:val="1"/>
      <w:marLeft w:val="0"/>
      <w:marRight w:val="0"/>
      <w:marTop w:val="0"/>
      <w:marBottom w:val="0"/>
      <w:divBdr>
        <w:top w:val="none" w:sz="0" w:space="0" w:color="auto"/>
        <w:left w:val="none" w:sz="0" w:space="0" w:color="auto"/>
        <w:bottom w:val="none" w:sz="0" w:space="0" w:color="auto"/>
        <w:right w:val="none" w:sz="0" w:space="0" w:color="auto"/>
      </w:divBdr>
      <w:divsChild>
        <w:div w:id="1800949329">
          <w:marLeft w:val="0"/>
          <w:marRight w:val="0"/>
          <w:marTop w:val="0"/>
          <w:marBottom w:val="0"/>
          <w:divBdr>
            <w:top w:val="none" w:sz="0" w:space="0" w:color="auto"/>
            <w:left w:val="none" w:sz="0" w:space="0" w:color="auto"/>
            <w:bottom w:val="none" w:sz="0" w:space="0" w:color="auto"/>
            <w:right w:val="none" w:sz="0" w:space="0" w:color="auto"/>
          </w:divBdr>
        </w:div>
        <w:div w:id="210192785">
          <w:marLeft w:val="0"/>
          <w:marRight w:val="0"/>
          <w:marTop w:val="0"/>
          <w:marBottom w:val="0"/>
          <w:divBdr>
            <w:top w:val="none" w:sz="0" w:space="0" w:color="auto"/>
            <w:left w:val="none" w:sz="0" w:space="0" w:color="auto"/>
            <w:bottom w:val="none" w:sz="0" w:space="0" w:color="auto"/>
            <w:right w:val="none" w:sz="0" w:space="0" w:color="auto"/>
          </w:divBdr>
        </w:div>
      </w:divsChild>
    </w:div>
    <w:div w:id="1355577789">
      <w:bodyDiv w:val="1"/>
      <w:marLeft w:val="0"/>
      <w:marRight w:val="0"/>
      <w:marTop w:val="0"/>
      <w:marBottom w:val="0"/>
      <w:divBdr>
        <w:top w:val="none" w:sz="0" w:space="0" w:color="auto"/>
        <w:left w:val="none" w:sz="0" w:space="0" w:color="auto"/>
        <w:bottom w:val="none" w:sz="0" w:space="0" w:color="auto"/>
        <w:right w:val="none" w:sz="0" w:space="0" w:color="auto"/>
      </w:divBdr>
      <w:divsChild>
        <w:div w:id="46612132">
          <w:marLeft w:val="0"/>
          <w:marRight w:val="0"/>
          <w:marTop w:val="0"/>
          <w:marBottom w:val="0"/>
          <w:divBdr>
            <w:top w:val="none" w:sz="0" w:space="0" w:color="auto"/>
            <w:left w:val="none" w:sz="0" w:space="0" w:color="auto"/>
            <w:bottom w:val="none" w:sz="0" w:space="0" w:color="auto"/>
            <w:right w:val="none" w:sz="0" w:space="0" w:color="auto"/>
          </w:divBdr>
        </w:div>
        <w:div w:id="63526725">
          <w:marLeft w:val="0"/>
          <w:marRight w:val="0"/>
          <w:marTop w:val="0"/>
          <w:marBottom w:val="0"/>
          <w:divBdr>
            <w:top w:val="none" w:sz="0" w:space="0" w:color="auto"/>
            <w:left w:val="none" w:sz="0" w:space="0" w:color="auto"/>
            <w:bottom w:val="none" w:sz="0" w:space="0" w:color="auto"/>
            <w:right w:val="none" w:sz="0" w:space="0" w:color="auto"/>
          </w:divBdr>
        </w:div>
        <w:div w:id="69156210">
          <w:marLeft w:val="0"/>
          <w:marRight w:val="0"/>
          <w:marTop w:val="0"/>
          <w:marBottom w:val="0"/>
          <w:divBdr>
            <w:top w:val="none" w:sz="0" w:space="0" w:color="auto"/>
            <w:left w:val="none" w:sz="0" w:space="0" w:color="auto"/>
            <w:bottom w:val="none" w:sz="0" w:space="0" w:color="auto"/>
            <w:right w:val="none" w:sz="0" w:space="0" w:color="auto"/>
          </w:divBdr>
        </w:div>
        <w:div w:id="442190636">
          <w:marLeft w:val="0"/>
          <w:marRight w:val="0"/>
          <w:marTop w:val="0"/>
          <w:marBottom w:val="0"/>
          <w:divBdr>
            <w:top w:val="none" w:sz="0" w:space="0" w:color="auto"/>
            <w:left w:val="none" w:sz="0" w:space="0" w:color="auto"/>
            <w:bottom w:val="none" w:sz="0" w:space="0" w:color="auto"/>
            <w:right w:val="none" w:sz="0" w:space="0" w:color="auto"/>
          </w:divBdr>
        </w:div>
        <w:div w:id="657734668">
          <w:marLeft w:val="0"/>
          <w:marRight w:val="0"/>
          <w:marTop w:val="0"/>
          <w:marBottom w:val="0"/>
          <w:divBdr>
            <w:top w:val="none" w:sz="0" w:space="0" w:color="auto"/>
            <w:left w:val="none" w:sz="0" w:space="0" w:color="auto"/>
            <w:bottom w:val="none" w:sz="0" w:space="0" w:color="auto"/>
            <w:right w:val="none" w:sz="0" w:space="0" w:color="auto"/>
          </w:divBdr>
        </w:div>
        <w:div w:id="729500435">
          <w:marLeft w:val="0"/>
          <w:marRight w:val="0"/>
          <w:marTop w:val="0"/>
          <w:marBottom w:val="0"/>
          <w:divBdr>
            <w:top w:val="none" w:sz="0" w:space="0" w:color="auto"/>
            <w:left w:val="none" w:sz="0" w:space="0" w:color="auto"/>
            <w:bottom w:val="none" w:sz="0" w:space="0" w:color="auto"/>
            <w:right w:val="none" w:sz="0" w:space="0" w:color="auto"/>
          </w:divBdr>
        </w:div>
        <w:div w:id="753933322">
          <w:marLeft w:val="0"/>
          <w:marRight w:val="0"/>
          <w:marTop w:val="0"/>
          <w:marBottom w:val="0"/>
          <w:divBdr>
            <w:top w:val="none" w:sz="0" w:space="0" w:color="auto"/>
            <w:left w:val="none" w:sz="0" w:space="0" w:color="auto"/>
            <w:bottom w:val="none" w:sz="0" w:space="0" w:color="auto"/>
            <w:right w:val="none" w:sz="0" w:space="0" w:color="auto"/>
          </w:divBdr>
        </w:div>
        <w:div w:id="865288530">
          <w:marLeft w:val="0"/>
          <w:marRight w:val="0"/>
          <w:marTop w:val="0"/>
          <w:marBottom w:val="0"/>
          <w:divBdr>
            <w:top w:val="none" w:sz="0" w:space="0" w:color="auto"/>
            <w:left w:val="none" w:sz="0" w:space="0" w:color="auto"/>
            <w:bottom w:val="none" w:sz="0" w:space="0" w:color="auto"/>
            <w:right w:val="none" w:sz="0" w:space="0" w:color="auto"/>
          </w:divBdr>
        </w:div>
        <w:div w:id="866992690">
          <w:marLeft w:val="0"/>
          <w:marRight w:val="0"/>
          <w:marTop w:val="0"/>
          <w:marBottom w:val="0"/>
          <w:divBdr>
            <w:top w:val="none" w:sz="0" w:space="0" w:color="auto"/>
            <w:left w:val="none" w:sz="0" w:space="0" w:color="auto"/>
            <w:bottom w:val="none" w:sz="0" w:space="0" w:color="auto"/>
            <w:right w:val="none" w:sz="0" w:space="0" w:color="auto"/>
          </w:divBdr>
        </w:div>
        <w:div w:id="887650463">
          <w:marLeft w:val="0"/>
          <w:marRight w:val="0"/>
          <w:marTop w:val="0"/>
          <w:marBottom w:val="0"/>
          <w:divBdr>
            <w:top w:val="none" w:sz="0" w:space="0" w:color="auto"/>
            <w:left w:val="none" w:sz="0" w:space="0" w:color="auto"/>
            <w:bottom w:val="none" w:sz="0" w:space="0" w:color="auto"/>
            <w:right w:val="none" w:sz="0" w:space="0" w:color="auto"/>
          </w:divBdr>
        </w:div>
        <w:div w:id="981932481">
          <w:marLeft w:val="0"/>
          <w:marRight w:val="0"/>
          <w:marTop w:val="0"/>
          <w:marBottom w:val="0"/>
          <w:divBdr>
            <w:top w:val="none" w:sz="0" w:space="0" w:color="auto"/>
            <w:left w:val="none" w:sz="0" w:space="0" w:color="auto"/>
            <w:bottom w:val="none" w:sz="0" w:space="0" w:color="auto"/>
            <w:right w:val="none" w:sz="0" w:space="0" w:color="auto"/>
          </w:divBdr>
        </w:div>
        <w:div w:id="1157263577">
          <w:marLeft w:val="0"/>
          <w:marRight w:val="0"/>
          <w:marTop w:val="0"/>
          <w:marBottom w:val="0"/>
          <w:divBdr>
            <w:top w:val="none" w:sz="0" w:space="0" w:color="auto"/>
            <w:left w:val="none" w:sz="0" w:space="0" w:color="auto"/>
            <w:bottom w:val="none" w:sz="0" w:space="0" w:color="auto"/>
            <w:right w:val="none" w:sz="0" w:space="0" w:color="auto"/>
          </w:divBdr>
        </w:div>
        <w:div w:id="1192187088">
          <w:marLeft w:val="0"/>
          <w:marRight w:val="0"/>
          <w:marTop w:val="0"/>
          <w:marBottom w:val="0"/>
          <w:divBdr>
            <w:top w:val="none" w:sz="0" w:space="0" w:color="auto"/>
            <w:left w:val="none" w:sz="0" w:space="0" w:color="auto"/>
            <w:bottom w:val="none" w:sz="0" w:space="0" w:color="auto"/>
            <w:right w:val="none" w:sz="0" w:space="0" w:color="auto"/>
          </w:divBdr>
        </w:div>
        <w:div w:id="1288046265">
          <w:marLeft w:val="0"/>
          <w:marRight w:val="0"/>
          <w:marTop w:val="0"/>
          <w:marBottom w:val="0"/>
          <w:divBdr>
            <w:top w:val="none" w:sz="0" w:space="0" w:color="auto"/>
            <w:left w:val="none" w:sz="0" w:space="0" w:color="auto"/>
            <w:bottom w:val="none" w:sz="0" w:space="0" w:color="auto"/>
            <w:right w:val="none" w:sz="0" w:space="0" w:color="auto"/>
          </w:divBdr>
        </w:div>
        <w:div w:id="1314094660">
          <w:marLeft w:val="0"/>
          <w:marRight w:val="0"/>
          <w:marTop w:val="0"/>
          <w:marBottom w:val="0"/>
          <w:divBdr>
            <w:top w:val="none" w:sz="0" w:space="0" w:color="auto"/>
            <w:left w:val="none" w:sz="0" w:space="0" w:color="auto"/>
            <w:bottom w:val="none" w:sz="0" w:space="0" w:color="auto"/>
            <w:right w:val="none" w:sz="0" w:space="0" w:color="auto"/>
          </w:divBdr>
        </w:div>
        <w:div w:id="1361393016">
          <w:marLeft w:val="0"/>
          <w:marRight w:val="0"/>
          <w:marTop w:val="0"/>
          <w:marBottom w:val="0"/>
          <w:divBdr>
            <w:top w:val="none" w:sz="0" w:space="0" w:color="auto"/>
            <w:left w:val="none" w:sz="0" w:space="0" w:color="auto"/>
            <w:bottom w:val="none" w:sz="0" w:space="0" w:color="auto"/>
            <w:right w:val="none" w:sz="0" w:space="0" w:color="auto"/>
          </w:divBdr>
        </w:div>
        <w:div w:id="1404984835">
          <w:marLeft w:val="0"/>
          <w:marRight w:val="0"/>
          <w:marTop w:val="0"/>
          <w:marBottom w:val="0"/>
          <w:divBdr>
            <w:top w:val="none" w:sz="0" w:space="0" w:color="auto"/>
            <w:left w:val="none" w:sz="0" w:space="0" w:color="auto"/>
            <w:bottom w:val="none" w:sz="0" w:space="0" w:color="auto"/>
            <w:right w:val="none" w:sz="0" w:space="0" w:color="auto"/>
          </w:divBdr>
        </w:div>
        <w:div w:id="1797674613">
          <w:marLeft w:val="0"/>
          <w:marRight w:val="0"/>
          <w:marTop w:val="0"/>
          <w:marBottom w:val="0"/>
          <w:divBdr>
            <w:top w:val="none" w:sz="0" w:space="0" w:color="auto"/>
            <w:left w:val="none" w:sz="0" w:space="0" w:color="auto"/>
            <w:bottom w:val="none" w:sz="0" w:space="0" w:color="auto"/>
            <w:right w:val="none" w:sz="0" w:space="0" w:color="auto"/>
          </w:divBdr>
        </w:div>
        <w:div w:id="1827091505">
          <w:marLeft w:val="0"/>
          <w:marRight w:val="0"/>
          <w:marTop w:val="0"/>
          <w:marBottom w:val="0"/>
          <w:divBdr>
            <w:top w:val="none" w:sz="0" w:space="0" w:color="auto"/>
            <w:left w:val="none" w:sz="0" w:space="0" w:color="auto"/>
            <w:bottom w:val="none" w:sz="0" w:space="0" w:color="auto"/>
            <w:right w:val="none" w:sz="0" w:space="0" w:color="auto"/>
          </w:divBdr>
        </w:div>
        <w:div w:id="1886914405">
          <w:marLeft w:val="0"/>
          <w:marRight w:val="0"/>
          <w:marTop w:val="0"/>
          <w:marBottom w:val="0"/>
          <w:divBdr>
            <w:top w:val="none" w:sz="0" w:space="0" w:color="auto"/>
            <w:left w:val="none" w:sz="0" w:space="0" w:color="auto"/>
            <w:bottom w:val="none" w:sz="0" w:space="0" w:color="auto"/>
            <w:right w:val="none" w:sz="0" w:space="0" w:color="auto"/>
          </w:divBdr>
        </w:div>
        <w:div w:id="1957834918">
          <w:marLeft w:val="0"/>
          <w:marRight w:val="0"/>
          <w:marTop w:val="0"/>
          <w:marBottom w:val="0"/>
          <w:divBdr>
            <w:top w:val="none" w:sz="0" w:space="0" w:color="auto"/>
            <w:left w:val="none" w:sz="0" w:space="0" w:color="auto"/>
            <w:bottom w:val="none" w:sz="0" w:space="0" w:color="auto"/>
            <w:right w:val="none" w:sz="0" w:space="0" w:color="auto"/>
          </w:divBdr>
        </w:div>
        <w:div w:id="2110201672">
          <w:marLeft w:val="0"/>
          <w:marRight w:val="0"/>
          <w:marTop w:val="0"/>
          <w:marBottom w:val="0"/>
          <w:divBdr>
            <w:top w:val="none" w:sz="0" w:space="0" w:color="auto"/>
            <w:left w:val="none" w:sz="0" w:space="0" w:color="auto"/>
            <w:bottom w:val="none" w:sz="0" w:space="0" w:color="auto"/>
            <w:right w:val="none" w:sz="0" w:space="0" w:color="auto"/>
          </w:divBdr>
        </w:div>
      </w:divsChild>
    </w:div>
    <w:div w:id="1374042603">
      <w:bodyDiv w:val="1"/>
      <w:marLeft w:val="0"/>
      <w:marRight w:val="0"/>
      <w:marTop w:val="0"/>
      <w:marBottom w:val="0"/>
      <w:divBdr>
        <w:top w:val="none" w:sz="0" w:space="0" w:color="auto"/>
        <w:left w:val="none" w:sz="0" w:space="0" w:color="auto"/>
        <w:bottom w:val="none" w:sz="0" w:space="0" w:color="auto"/>
        <w:right w:val="none" w:sz="0" w:space="0" w:color="auto"/>
      </w:divBdr>
      <w:divsChild>
        <w:div w:id="1902322058">
          <w:marLeft w:val="0"/>
          <w:marRight w:val="0"/>
          <w:marTop w:val="0"/>
          <w:marBottom w:val="0"/>
          <w:divBdr>
            <w:top w:val="none" w:sz="0" w:space="0" w:color="auto"/>
            <w:left w:val="none" w:sz="0" w:space="0" w:color="auto"/>
            <w:bottom w:val="none" w:sz="0" w:space="0" w:color="auto"/>
            <w:right w:val="none" w:sz="0" w:space="0" w:color="auto"/>
          </w:divBdr>
        </w:div>
        <w:div w:id="1232304426">
          <w:marLeft w:val="0"/>
          <w:marRight w:val="0"/>
          <w:marTop w:val="0"/>
          <w:marBottom w:val="0"/>
          <w:divBdr>
            <w:top w:val="none" w:sz="0" w:space="0" w:color="auto"/>
            <w:left w:val="none" w:sz="0" w:space="0" w:color="auto"/>
            <w:bottom w:val="none" w:sz="0" w:space="0" w:color="auto"/>
            <w:right w:val="none" w:sz="0" w:space="0" w:color="auto"/>
          </w:divBdr>
        </w:div>
        <w:div w:id="1764108080">
          <w:marLeft w:val="0"/>
          <w:marRight w:val="0"/>
          <w:marTop w:val="0"/>
          <w:marBottom w:val="0"/>
          <w:divBdr>
            <w:top w:val="none" w:sz="0" w:space="0" w:color="auto"/>
            <w:left w:val="none" w:sz="0" w:space="0" w:color="auto"/>
            <w:bottom w:val="none" w:sz="0" w:space="0" w:color="auto"/>
            <w:right w:val="none" w:sz="0" w:space="0" w:color="auto"/>
          </w:divBdr>
        </w:div>
        <w:div w:id="1851676543">
          <w:marLeft w:val="0"/>
          <w:marRight w:val="0"/>
          <w:marTop w:val="0"/>
          <w:marBottom w:val="0"/>
          <w:divBdr>
            <w:top w:val="none" w:sz="0" w:space="0" w:color="auto"/>
            <w:left w:val="none" w:sz="0" w:space="0" w:color="auto"/>
            <w:bottom w:val="none" w:sz="0" w:space="0" w:color="auto"/>
            <w:right w:val="none" w:sz="0" w:space="0" w:color="auto"/>
          </w:divBdr>
        </w:div>
      </w:divsChild>
    </w:div>
    <w:div w:id="1382097558">
      <w:bodyDiv w:val="1"/>
      <w:marLeft w:val="0"/>
      <w:marRight w:val="0"/>
      <w:marTop w:val="0"/>
      <w:marBottom w:val="0"/>
      <w:divBdr>
        <w:top w:val="none" w:sz="0" w:space="0" w:color="auto"/>
        <w:left w:val="none" w:sz="0" w:space="0" w:color="auto"/>
        <w:bottom w:val="none" w:sz="0" w:space="0" w:color="auto"/>
        <w:right w:val="none" w:sz="0" w:space="0" w:color="auto"/>
      </w:divBdr>
      <w:divsChild>
        <w:div w:id="10452806">
          <w:marLeft w:val="0"/>
          <w:marRight w:val="0"/>
          <w:marTop w:val="0"/>
          <w:marBottom w:val="0"/>
          <w:divBdr>
            <w:top w:val="none" w:sz="0" w:space="0" w:color="auto"/>
            <w:left w:val="none" w:sz="0" w:space="0" w:color="auto"/>
            <w:bottom w:val="none" w:sz="0" w:space="0" w:color="auto"/>
            <w:right w:val="none" w:sz="0" w:space="0" w:color="auto"/>
          </w:divBdr>
        </w:div>
        <w:div w:id="1263298720">
          <w:marLeft w:val="0"/>
          <w:marRight w:val="0"/>
          <w:marTop w:val="0"/>
          <w:marBottom w:val="0"/>
          <w:divBdr>
            <w:top w:val="none" w:sz="0" w:space="0" w:color="auto"/>
            <w:left w:val="none" w:sz="0" w:space="0" w:color="auto"/>
            <w:bottom w:val="none" w:sz="0" w:space="0" w:color="auto"/>
            <w:right w:val="none" w:sz="0" w:space="0" w:color="auto"/>
          </w:divBdr>
        </w:div>
        <w:div w:id="1515415826">
          <w:marLeft w:val="0"/>
          <w:marRight w:val="0"/>
          <w:marTop w:val="0"/>
          <w:marBottom w:val="0"/>
          <w:divBdr>
            <w:top w:val="none" w:sz="0" w:space="0" w:color="auto"/>
            <w:left w:val="none" w:sz="0" w:space="0" w:color="auto"/>
            <w:bottom w:val="none" w:sz="0" w:space="0" w:color="auto"/>
            <w:right w:val="none" w:sz="0" w:space="0" w:color="auto"/>
          </w:divBdr>
        </w:div>
      </w:divsChild>
    </w:div>
    <w:div w:id="1434203808">
      <w:bodyDiv w:val="1"/>
      <w:marLeft w:val="0"/>
      <w:marRight w:val="0"/>
      <w:marTop w:val="0"/>
      <w:marBottom w:val="0"/>
      <w:divBdr>
        <w:top w:val="none" w:sz="0" w:space="0" w:color="auto"/>
        <w:left w:val="none" w:sz="0" w:space="0" w:color="auto"/>
        <w:bottom w:val="none" w:sz="0" w:space="0" w:color="auto"/>
        <w:right w:val="none" w:sz="0" w:space="0" w:color="auto"/>
      </w:divBdr>
      <w:divsChild>
        <w:div w:id="1441488665">
          <w:marLeft w:val="0"/>
          <w:marRight w:val="0"/>
          <w:marTop w:val="0"/>
          <w:marBottom w:val="0"/>
          <w:divBdr>
            <w:top w:val="none" w:sz="0" w:space="0" w:color="auto"/>
            <w:left w:val="none" w:sz="0" w:space="0" w:color="auto"/>
            <w:bottom w:val="none" w:sz="0" w:space="0" w:color="auto"/>
            <w:right w:val="none" w:sz="0" w:space="0" w:color="auto"/>
          </w:divBdr>
        </w:div>
      </w:divsChild>
    </w:div>
    <w:div w:id="1441484224">
      <w:bodyDiv w:val="1"/>
      <w:marLeft w:val="0"/>
      <w:marRight w:val="0"/>
      <w:marTop w:val="0"/>
      <w:marBottom w:val="0"/>
      <w:divBdr>
        <w:top w:val="none" w:sz="0" w:space="0" w:color="auto"/>
        <w:left w:val="none" w:sz="0" w:space="0" w:color="auto"/>
        <w:bottom w:val="none" w:sz="0" w:space="0" w:color="auto"/>
        <w:right w:val="none" w:sz="0" w:space="0" w:color="auto"/>
      </w:divBdr>
      <w:divsChild>
        <w:div w:id="293409645">
          <w:marLeft w:val="0"/>
          <w:marRight w:val="0"/>
          <w:marTop w:val="0"/>
          <w:marBottom w:val="0"/>
          <w:divBdr>
            <w:top w:val="none" w:sz="0" w:space="0" w:color="auto"/>
            <w:left w:val="none" w:sz="0" w:space="0" w:color="auto"/>
            <w:bottom w:val="none" w:sz="0" w:space="0" w:color="auto"/>
            <w:right w:val="none" w:sz="0" w:space="0" w:color="auto"/>
          </w:divBdr>
        </w:div>
        <w:div w:id="1269655755">
          <w:marLeft w:val="0"/>
          <w:marRight w:val="0"/>
          <w:marTop w:val="0"/>
          <w:marBottom w:val="0"/>
          <w:divBdr>
            <w:top w:val="none" w:sz="0" w:space="0" w:color="auto"/>
            <w:left w:val="none" w:sz="0" w:space="0" w:color="auto"/>
            <w:bottom w:val="none" w:sz="0" w:space="0" w:color="auto"/>
            <w:right w:val="none" w:sz="0" w:space="0" w:color="auto"/>
          </w:divBdr>
        </w:div>
        <w:div w:id="1491559340">
          <w:marLeft w:val="0"/>
          <w:marRight w:val="0"/>
          <w:marTop w:val="0"/>
          <w:marBottom w:val="0"/>
          <w:divBdr>
            <w:top w:val="none" w:sz="0" w:space="0" w:color="auto"/>
            <w:left w:val="none" w:sz="0" w:space="0" w:color="auto"/>
            <w:bottom w:val="none" w:sz="0" w:space="0" w:color="auto"/>
            <w:right w:val="none" w:sz="0" w:space="0" w:color="auto"/>
          </w:divBdr>
        </w:div>
      </w:divsChild>
    </w:div>
    <w:div w:id="1492940326">
      <w:bodyDiv w:val="1"/>
      <w:marLeft w:val="0"/>
      <w:marRight w:val="0"/>
      <w:marTop w:val="0"/>
      <w:marBottom w:val="0"/>
      <w:divBdr>
        <w:top w:val="none" w:sz="0" w:space="0" w:color="auto"/>
        <w:left w:val="none" w:sz="0" w:space="0" w:color="auto"/>
        <w:bottom w:val="none" w:sz="0" w:space="0" w:color="auto"/>
        <w:right w:val="none" w:sz="0" w:space="0" w:color="auto"/>
      </w:divBdr>
    </w:div>
    <w:div w:id="1503860907">
      <w:bodyDiv w:val="1"/>
      <w:marLeft w:val="0"/>
      <w:marRight w:val="0"/>
      <w:marTop w:val="0"/>
      <w:marBottom w:val="0"/>
      <w:divBdr>
        <w:top w:val="none" w:sz="0" w:space="0" w:color="auto"/>
        <w:left w:val="none" w:sz="0" w:space="0" w:color="auto"/>
        <w:bottom w:val="none" w:sz="0" w:space="0" w:color="auto"/>
        <w:right w:val="none" w:sz="0" w:space="0" w:color="auto"/>
      </w:divBdr>
    </w:div>
    <w:div w:id="1524830349">
      <w:bodyDiv w:val="1"/>
      <w:marLeft w:val="0"/>
      <w:marRight w:val="0"/>
      <w:marTop w:val="0"/>
      <w:marBottom w:val="0"/>
      <w:divBdr>
        <w:top w:val="none" w:sz="0" w:space="0" w:color="auto"/>
        <w:left w:val="none" w:sz="0" w:space="0" w:color="auto"/>
        <w:bottom w:val="none" w:sz="0" w:space="0" w:color="auto"/>
        <w:right w:val="none" w:sz="0" w:space="0" w:color="auto"/>
      </w:divBdr>
      <w:divsChild>
        <w:div w:id="154884892">
          <w:marLeft w:val="0"/>
          <w:marRight w:val="0"/>
          <w:marTop w:val="0"/>
          <w:marBottom w:val="0"/>
          <w:divBdr>
            <w:top w:val="none" w:sz="0" w:space="0" w:color="auto"/>
            <w:left w:val="none" w:sz="0" w:space="0" w:color="auto"/>
            <w:bottom w:val="none" w:sz="0" w:space="0" w:color="auto"/>
            <w:right w:val="none" w:sz="0" w:space="0" w:color="auto"/>
          </w:divBdr>
        </w:div>
        <w:div w:id="1023291222">
          <w:marLeft w:val="0"/>
          <w:marRight w:val="0"/>
          <w:marTop w:val="0"/>
          <w:marBottom w:val="0"/>
          <w:divBdr>
            <w:top w:val="none" w:sz="0" w:space="0" w:color="auto"/>
            <w:left w:val="none" w:sz="0" w:space="0" w:color="auto"/>
            <w:bottom w:val="none" w:sz="0" w:space="0" w:color="auto"/>
            <w:right w:val="none" w:sz="0" w:space="0" w:color="auto"/>
          </w:divBdr>
        </w:div>
        <w:div w:id="1310398758">
          <w:marLeft w:val="0"/>
          <w:marRight w:val="0"/>
          <w:marTop w:val="0"/>
          <w:marBottom w:val="0"/>
          <w:divBdr>
            <w:top w:val="none" w:sz="0" w:space="0" w:color="auto"/>
            <w:left w:val="none" w:sz="0" w:space="0" w:color="auto"/>
            <w:bottom w:val="none" w:sz="0" w:space="0" w:color="auto"/>
            <w:right w:val="none" w:sz="0" w:space="0" w:color="auto"/>
          </w:divBdr>
        </w:div>
        <w:div w:id="1604725186">
          <w:marLeft w:val="0"/>
          <w:marRight w:val="0"/>
          <w:marTop w:val="0"/>
          <w:marBottom w:val="0"/>
          <w:divBdr>
            <w:top w:val="none" w:sz="0" w:space="0" w:color="auto"/>
            <w:left w:val="none" w:sz="0" w:space="0" w:color="auto"/>
            <w:bottom w:val="none" w:sz="0" w:space="0" w:color="auto"/>
            <w:right w:val="none" w:sz="0" w:space="0" w:color="auto"/>
          </w:divBdr>
        </w:div>
        <w:div w:id="2031761300">
          <w:marLeft w:val="0"/>
          <w:marRight w:val="0"/>
          <w:marTop w:val="0"/>
          <w:marBottom w:val="0"/>
          <w:divBdr>
            <w:top w:val="none" w:sz="0" w:space="0" w:color="auto"/>
            <w:left w:val="none" w:sz="0" w:space="0" w:color="auto"/>
            <w:bottom w:val="none" w:sz="0" w:space="0" w:color="auto"/>
            <w:right w:val="none" w:sz="0" w:space="0" w:color="auto"/>
          </w:divBdr>
        </w:div>
      </w:divsChild>
    </w:div>
    <w:div w:id="1541894069">
      <w:bodyDiv w:val="1"/>
      <w:marLeft w:val="0"/>
      <w:marRight w:val="0"/>
      <w:marTop w:val="0"/>
      <w:marBottom w:val="0"/>
      <w:divBdr>
        <w:top w:val="none" w:sz="0" w:space="0" w:color="auto"/>
        <w:left w:val="none" w:sz="0" w:space="0" w:color="auto"/>
        <w:bottom w:val="none" w:sz="0" w:space="0" w:color="auto"/>
        <w:right w:val="none" w:sz="0" w:space="0" w:color="auto"/>
      </w:divBdr>
      <w:divsChild>
        <w:div w:id="1998800737">
          <w:marLeft w:val="0"/>
          <w:marRight w:val="0"/>
          <w:marTop w:val="0"/>
          <w:marBottom w:val="0"/>
          <w:divBdr>
            <w:top w:val="none" w:sz="0" w:space="0" w:color="auto"/>
            <w:left w:val="none" w:sz="0" w:space="0" w:color="auto"/>
            <w:bottom w:val="none" w:sz="0" w:space="0" w:color="auto"/>
            <w:right w:val="none" w:sz="0" w:space="0" w:color="auto"/>
          </w:divBdr>
        </w:div>
        <w:div w:id="10843652">
          <w:marLeft w:val="0"/>
          <w:marRight w:val="0"/>
          <w:marTop w:val="0"/>
          <w:marBottom w:val="0"/>
          <w:divBdr>
            <w:top w:val="none" w:sz="0" w:space="0" w:color="auto"/>
            <w:left w:val="none" w:sz="0" w:space="0" w:color="auto"/>
            <w:bottom w:val="none" w:sz="0" w:space="0" w:color="auto"/>
            <w:right w:val="none" w:sz="0" w:space="0" w:color="auto"/>
          </w:divBdr>
        </w:div>
        <w:div w:id="812329492">
          <w:marLeft w:val="0"/>
          <w:marRight w:val="0"/>
          <w:marTop w:val="0"/>
          <w:marBottom w:val="0"/>
          <w:divBdr>
            <w:top w:val="none" w:sz="0" w:space="0" w:color="auto"/>
            <w:left w:val="none" w:sz="0" w:space="0" w:color="auto"/>
            <w:bottom w:val="none" w:sz="0" w:space="0" w:color="auto"/>
            <w:right w:val="none" w:sz="0" w:space="0" w:color="auto"/>
          </w:divBdr>
        </w:div>
      </w:divsChild>
    </w:div>
    <w:div w:id="1551258969">
      <w:bodyDiv w:val="1"/>
      <w:marLeft w:val="0"/>
      <w:marRight w:val="0"/>
      <w:marTop w:val="0"/>
      <w:marBottom w:val="0"/>
      <w:divBdr>
        <w:top w:val="none" w:sz="0" w:space="0" w:color="auto"/>
        <w:left w:val="none" w:sz="0" w:space="0" w:color="auto"/>
        <w:bottom w:val="none" w:sz="0" w:space="0" w:color="auto"/>
        <w:right w:val="none" w:sz="0" w:space="0" w:color="auto"/>
      </w:divBdr>
    </w:div>
    <w:div w:id="1564173552">
      <w:bodyDiv w:val="1"/>
      <w:marLeft w:val="0"/>
      <w:marRight w:val="0"/>
      <w:marTop w:val="0"/>
      <w:marBottom w:val="0"/>
      <w:divBdr>
        <w:top w:val="none" w:sz="0" w:space="0" w:color="auto"/>
        <w:left w:val="none" w:sz="0" w:space="0" w:color="auto"/>
        <w:bottom w:val="none" w:sz="0" w:space="0" w:color="auto"/>
        <w:right w:val="none" w:sz="0" w:space="0" w:color="auto"/>
      </w:divBdr>
      <w:divsChild>
        <w:div w:id="35159128">
          <w:marLeft w:val="0"/>
          <w:marRight w:val="0"/>
          <w:marTop w:val="0"/>
          <w:marBottom w:val="0"/>
          <w:divBdr>
            <w:top w:val="none" w:sz="0" w:space="0" w:color="auto"/>
            <w:left w:val="none" w:sz="0" w:space="0" w:color="auto"/>
            <w:bottom w:val="none" w:sz="0" w:space="0" w:color="auto"/>
            <w:right w:val="none" w:sz="0" w:space="0" w:color="auto"/>
          </w:divBdr>
        </w:div>
        <w:div w:id="80683834">
          <w:marLeft w:val="0"/>
          <w:marRight w:val="0"/>
          <w:marTop w:val="0"/>
          <w:marBottom w:val="0"/>
          <w:divBdr>
            <w:top w:val="none" w:sz="0" w:space="0" w:color="auto"/>
            <w:left w:val="none" w:sz="0" w:space="0" w:color="auto"/>
            <w:bottom w:val="none" w:sz="0" w:space="0" w:color="auto"/>
            <w:right w:val="none" w:sz="0" w:space="0" w:color="auto"/>
          </w:divBdr>
        </w:div>
        <w:div w:id="85467592">
          <w:marLeft w:val="0"/>
          <w:marRight w:val="0"/>
          <w:marTop w:val="0"/>
          <w:marBottom w:val="0"/>
          <w:divBdr>
            <w:top w:val="none" w:sz="0" w:space="0" w:color="auto"/>
            <w:left w:val="none" w:sz="0" w:space="0" w:color="auto"/>
            <w:bottom w:val="none" w:sz="0" w:space="0" w:color="auto"/>
            <w:right w:val="none" w:sz="0" w:space="0" w:color="auto"/>
          </w:divBdr>
        </w:div>
        <w:div w:id="105271216">
          <w:marLeft w:val="0"/>
          <w:marRight w:val="0"/>
          <w:marTop w:val="0"/>
          <w:marBottom w:val="0"/>
          <w:divBdr>
            <w:top w:val="none" w:sz="0" w:space="0" w:color="auto"/>
            <w:left w:val="none" w:sz="0" w:space="0" w:color="auto"/>
            <w:bottom w:val="none" w:sz="0" w:space="0" w:color="auto"/>
            <w:right w:val="none" w:sz="0" w:space="0" w:color="auto"/>
          </w:divBdr>
        </w:div>
        <w:div w:id="361169195">
          <w:marLeft w:val="0"/>
          <w:marRight w:val="0"/>
          <w:marTop w:val="0"/>
          <w:marBottom w:val="0"/>
          <w:divBdr>
            <w:top w:val="none" w:sz="0" w:space="0" w:color="auto"/>
            <w:left w:val="none" w:sz="0" w:space="0" w:color="auto"/>
            <w:bottom w:val="none" w:sz="0" w:space="0" w:color="auto"/>
            <w:right w:val="none" w:sz="0" w:space="0" w:color="auto"/>
          </w:divBdr>
        </w:div>
        <w:div w:id="446582405">
          <w:marLeft w:val="0"/>
          <w:marRight w:val="0"/>
          <w:marTop w:val="0"/>
          <w:marBottom w:val="0"/>
          <w:divBdr>
            <w:top w:val="none" w:sz="0" w:space="0" w:color="auto"/>
            <w:left w:val="none" w:sz="0" w:space="0" w:color="auto"/>
            <w:bottom w:val="none" w:sz="0" w:space="0" w:color="auto"/>
            <w:right w:val="none" w:sz="0" w:space="0" w:color="auto"/>
          </w:divBdr>
        </w:div>
        <w:div w:id="468790388">
          <w:marLeft w:val="0"/>
          <w:marRight w:val="0"/>
          <w:marTop w:val="0"/>
          <w:marBottom w:val="0"/>
          <w:divBdr>
            <w:top w:val="none" w:sz="0" w:space="0" w:color="auto"/>
            <w:left w:val="none" w:sz="0" w:space="0" w:color="auto"/>
            <w:bottom w:val="none" w:sz="0" w:space="0" w:color="auto"/>
            <w:right w:val="none" w:sz="0" w:space="0" w:color="auto"/>
          </w:divBdr>
        </w:div>
        <w:div w:id="554970646">
          <w:marLeft w:val="0"/>
          <w:marRight w:val="0"/>
          <w:marTop w:val="0"/>
          <w:marBottom w:val="0"/>
          <w:divBdr>
            <w:top w:val="none" w:sz="0" w:space="0" w:color="auto"/>
            <w:left w:val="none" w:sz="0" w:space="0" w:color="auto"/>
            <w:bottom w:val="none" w:sz="0" w:space="0" w:color="auto"/>
            <w:right w:val="none" w:sz="0" w:space="0" w:color="auto"/>
          </w:divBdr>
        </w:div>
        <w:div w:id="674068268">
          <w:marLeft w:val="0"/>
          <w:marRight w:val="0"/>
          <w:marTop w:val="0"/>
          <w:marBottom w:val="0"/>
          <w:divBdr>
            <w:top w:val="none" w:sz="0" w:space="0" w:color="auto"/>
            <w:left w:val="none" w:sz="0" w:space="0" w:color="auto"/>
            <w:bottom w:val="none" w:sz="0" w:space="0" w:color="auto"/>
            <w:right w:val="none" w:sz="0" w:space="0" w:color="auto"/>
          </w:divBdr>
        </w:div>
        <w:div w:id="826626680">
          <w:marLeft w:val="0"/>
          <w:marRight w:val="0"/>
          <w:marTop w:val="0"/>
          <w:marBottom w:val="0"/>
          <w:divBdr>
            <w:top w:val="none" w:sz="0" w:space="0" w:color="auto"/>
            <w:left w:val="none" w:sz="0" w:space="0" w:color="auto"/>
            <w:bottom w:val="none" w:sz="0" w:space="0" w:color="auto"/>
            <w:right w:val="none" w:sz="0" w:space="0" w:color="auto"/>
          </w:divBdr>
        </w:div>
        <w:div w:id="868107756">
          <w:marLeft w:val="0"/>
          <w:marRight w:val="0"/>
          <w:marTop w:val="0"/>
          <w:marBottom w:val="0"/>
          <w:divBdr>
            <w:top w:val="none" w:sz="0" w:space="0" w:color="auto"/>
            <w:left w:val="none" w:sz="0" w:space="0" w:color="auto"/>
            <w:bottom w:val="none" w:sz="0" w:space="0" w:color="auto"/>
            <w:right w:val="none" w:sz="0" w:space="0" w:color="auto"/>
          </w:divBdr>
        </w:div>
        <w:div w:id="982005903">
          <w:marLeft w:val="0"/>
          <w:marRight w:val="0"/>
          <w:marTop w:val="0"/>
          <w:marBottom w:val="0"/>
          <w:divBdr>
            <w:top w:val="none" w:sz="0" w:space="0" w:color="auto"/>
            <w:left w:val="none" w:sz="0" w:space="0" w:color="auto"/>
            <w:bottom w:val="none" w:sz="0" w:space="0" w:color="auto"/>
            <w:right w:val="none" w:sz="0" w:space="0" w:color="auto"/>
          </w:divBdr>
        </w:div>
        <w:div w:id="1074624811">
          <w:marLeft w:val="0"/>
          <w:marRight w:val="0"/>
          <w:marTop w:val="0"/>
          <w:marBottom w:val="0"/>
          <w:divBdr>
            <w:top w:val="none" w:sz="0" w:space="0" w:color="auto"/>
            <w:left w:val="none" w:sz="0" w:space="0" w:color="auto"/>
            <w:bottom w:val="none" w:sz="0" w:space="0" w:color="auto"/>
            <w:right w:val="none" w:sz="0" w:space="0" w:color="auto"/>
          </w:divBdr>
        </w:div>
        <w:div w:id="1146125941">
          <w:marLeft w:val="0"/>
          <w:marRight w:val="0"/>
          <w:marTop w:val="0"/>
          <w:marBottom w:val="0"/>
          <w:divBdr>
            <w:top w:val="none" w:sz="0" w:space="0" w:color="auto"/>
            <w:left w:val="none" w:sz="0" w:space="0" w:color="auto"/>
            <w:bottom w:val="none" w:sz="0" w:space="0" w:color="auto"/>
            <w:right w:val="none" w:sz="0" w:space="0" w:color="auto"/>
          </w:divBdr>
        </w:div>
        <w:div w:id="1149058074">
          <w:marLeft w:val="0"/>
          <w:marRight w:val="0"/>
          <w:marTop w:val="0"/>
          <w:marBottom w:val="0"/>
          <w:divBdr>
            <w:top w:val="none" w:sz="0" w:space="0" w:color="auto"/>
            <w:left w:val="none" w:sz="0" w:space="0" w:color="auto"/>
            <w:bottom w:val="none" w:sz="0" w:space="0" w:color="auto"/>
            <w:right w:val="none" w:sz="0" w:space="0" w:color="auto"/>
          </w:divBdr>
        </w:div>
        <w:div w:id="1400593854">
          <w:marLeft w:val="0"/>
          <w:marRight w:val="0"/>
          <w:marTop w:val="0"/>
          <w:marBottom w:val="0"/>
          <w:divBdr>
            <w:top w:val="none" w:sz="0" w:space="0" w:color="auto"/>
            <w:left w:val="none" w:sz="0" w:space="0" w:color="auto"/>
            <w:bottom w:val="none" w:sz="0" w:space="0" w:color="auto"/>
            <w:right w:val="none" w:sz="0" w:space="0" w:color="auto"/>
          </w:divBdr>
        </w:div>
        <w:div w:id="1407652603">
          <w:marLeft w:val="0"/>
          <w:marRight w:val="0"/>
          <w:marTop w:val="0"/>
          <w:marBottom w:val="0"/>
          <w:divBdr>
            <w:top w:val="none" w:sz="0" w:space="0" w:color="auto"/>
            <w:left w:val="none" w:sz="0" w:space="0" w:color="auto"/>
            <w:bottom w:val="none" w:sz="0" w:space="0" w:color="auto"/>
            <w:right w:val="none" w:sz="0" w:space="0" w:color="auto"/>
          </w:divBdr>
        </w:div>
        <w:div w:id="1637763308">
          <w:marLeft w:val="0"/>
          <w:marRight w:val="0"/>
          <w:marTop w:val="0"/>
          <w:marBottom w:val="0"/>
          <w:divBdr>
            <w:top w:val="none" w:sz="0" w:space="0" w:color="auto"/>
            <w:left w:val="none" w:sz="0" w:space="0" w:color="auto"/>
            <w:bottom w:val="none" w:sz="0" w:space="0" w:color="auto"/>
            <w:right w:val="none" w:sz="0" w:space="0" w:color="auto"/>
          </w:divBdr>
        </w:div>
        <w:div w:id="1665548122">
          <w:marLeft w:val="0"/>
          <w:marRight w:val="0"/>
          <w:marTop w:val="0"/>
          <w:marBottom w:val="0"/>
          <w:divBdr>
            <w:top w:val="none" w:sz="0" w:space="0" w:color="auto"/>
            <w:left w:val="none" w:sz="0" w:space="0" w:color="auto"/>
            <w:bottom w:val="none" w:sz="0" w:space="0" w:color="auto"/>
            <w:right w:val="none" w:sz="0" w:space="0" w:color="auto"/>
          </w:divBdr>
        </w:div>
        <w:div w:id="1697652979">
          <w:marLeft w:val="0"/>
          <w:marRight w:val="0"/>
          <w:marTop w:val="0"/>
          <w:marBottom w:val="0"/>
          <w:divBdr>
            <w:top w:val="none" w:sz="0" w:space="0" w:color="auto"/>
            <w:left w:val="none" w:sz="0" w:space="0" w:color="auto"/>
            <w:bottom w:val="none" w:sz="0" w:space="0" w:color="auto"/>
            <w:right w:val="none" w:sz="0" w:space="0" w:color="auto"/>
          </w:divBdr>
        </w:div>
        <w:div w:id="1709379801">
          <w:marLeft w:val="0"/>
          <w:marRight w:val="0"/>
          <w:marTop w:val="0"/>
          <w:marBottom w:val="0"/>
          <w:divBdr>
            <w:top w:val="none" w:sz="0" w:space="0" w:color="auto"/>
            <w:left w:val="none" w:sz="0" w:space="0" w:color="auto"/>
            <w:bottom w:val="none" w:sz="0" w:space="0" w:color="auto"/>
            <w:right w:val="none" w:sz="0" w:space="0" w:color="auto"/>
          </w:divBdr>
        </w:div>
        <w:div w:id="1726180345">
          <w:marLeft w:val="0"/>
          <w:marRight w:val="0"/>
          <w:marTop w:val="0"/>
          <w:marBottom w:val="0"/>
          <w:divBdr>
            <w:top w:val="none" w:sz="0" w:space="0" w:color="auto"/>
            <w:left w:val="none" w:sz="0" w:space="0" w:color="auto"/>
            <w:bottom w:val="none" w:sz="0" w:space="0" w:color="auto"/>
            <w:right w:val="none" w:sz="0" w:space="0" w:color="auto"/>
          </w:divBdr>
        </w:div>
        <w:div w:id="1833988262">
          <w:marLeft w:val="0"/>
          <w:marRight w:val="0"/>
          <w:marTop w:val="0"/>
          <w:marBottom w:val="0"/>
          <w:divBdr>
            <w:top w:val="none" w:sz="0" w:space="0" w:color="auto"/>
            <w:left w:val="none" w:sz="0" w:space="0" w:color="auto"/>
            <w:bottom w:val="none" w:sz="0" w:space="0" w:color="auto"/>
            <w:right w:val="none" w:sz="0" w:space="0" w:color="auto"/>
          </w:divBdr>
        </w:div>
        <w:div w:id="1851214538">
          <w:marLeft w:val="0"/>
          <w:marRight w:val="0"/>
          <w:marTop w:val="0"/>
          <w:marBottom w:val="0"/>
          <w:divBdr>
            <w:top w:val="none" w:sz="0" w:space="0" w:color="auto"/>
            <w:left w:val="none" w:sz="0" w:space="0" w:color="auto"/>
            <w:bottom w:val="none" w:sz="0" w:space="0" w:color="auto"/>
            <w:right w:val="none" w:sz="0" w:space="0" w:color="auto"/>
          </w:divBdr>
        </w:div>
        <w:div w:id="1877617986">
          <w:marLeft w:val="0"/>
          <w:marRight w:val="0"/>
          <w:marTop w:val="0"/>
          <w:marBottom w:val="0"/>
          <w:divBdr>
            <w:top w:val="none" w:sz="0" w:space="0" w:color="auto"/>
            <w:left w:val="none" w:sz="0" w:space="0" w:color="auto"/>
            <w:bottom w:val="none" w:sz="0" w:space="0" w:color="auto"/>
            <w:right w:val="none" w:sz="0" w:space="0" w:color="auto"/>
          </w:divBdr>
        </w:div>
        <w:div w:id="1882936712">
          <w:marLeft w:val="0"/>
          <w:marRight w:val="0"/>
          <w:marTop w:val="0"/>
          <w:marBottom w:val="0"/>
          <w:divBdr>
            <w:top w:val="none" w:sz="0" w:space="0" w:color="auto"/>
            <w:left w:val="none" w:sz="0" w:space="0" w:color="auto"/>
            <w:bottom w:val="none" w:sz="0" w:space="0" w:color="auto"/>
            <w:right w:val="none" w:sz="0" w:space="0" w:color="auto"/>
          </w:divBdr>
        </w:div>
        <w:div w:id="1885747724">
          <w:marLeft w:val="0"/>
          <w:marRight w:val="0"/>
          <w:marTop w:val="0"/>
          <w:marBottom w:val="0"/>
          <w:divBdr>
            <w:top w:val="none" w:sz="0" w:space="0" w:color="auto"/>
            <w:left w:val="none" w:sz="0" w:space="0" w:color="auto"/>
            <w:bottom w:val="none" w:sz="0" w:space="0" w:color="auto"/>
            <w:right w:val="none" w:sz="0" w:space="0" w:color="auto"/>
          </w:divBdr>
        </w:div>
        <w:div w:id="1954047379">
          <w:marLeft w:val="0"/>
          <w:marRight w:val="0"/>
          <w:marTop w:val="0"/>
          <w:marBottom w:val="0"/>
          <w:divBdr>
            <w:top w:val="none" w:sz="0" w:space="0" w:color="auto"/>
            <w:left w:val="none" w:sz="0" w:space="0" w:color="auto"/>
            <w:bottom w:val="none" w:sz="0" w:space="0" w:color="auto"/>
            <w:right w:val="none" w:sz="0" w:space="0" w:color="auto"/>
          </w:divBdr>
        </w:div>
        <w:div w:id="1982272331">
          <w:marLeft w:val="0"/>
          <w:marRight w:val="0"/>
          <w:marTop w:val="0"/>
          <w:marBottom w:val="0"/>
          <w:divBdr>
            <w:top w:val="none" w:sz="0" w:space="0" w:color="auto"/>
            <w:left w:val="none" w:sz="0" w:space="0" w:color="auto"/>
            <w:bottom w:val="none" w:sz="0" w:space="0" w:color="auto"/>
            <w:right w:val="none" w:sz="0" w:space="0" w:color="auto"/>
          </w:divBdr>
        </w:div>
        <w:div w:id="1991713113">
          <w:marLeft w:val="0"/>
          <w:marRight w:val="0"/>
          <w:marTop w:val="0"/>
          <w:marBottom w:val="0"/>
          <w:divBdr>
            <w:top w:val="none" w:sz="0" w:space="0" w:color="auto"/>
            <w:left w:val="none" w:sz="0" w:space="0" w:color="auto"/>
            <w:bottom w:val="none" w:sz="0" w:space="0" w:color="auto"/>
            <w:right w:val="none" w:sz="0" w:space="0" w:color="auto"/>
          </w:divBdr>
        </w:div>
        <w:div w:id="2124690068">
          <w:marLeft w:val="0"/>
          <w:marRight w:val="0"/>
          <w:marTop w:val="0"/>
          <w:marBottom w:val="0"/>
          <w:divBdr>
            <w:top w:val="none" w:sz="0" w:space="0" w:color="auto"/>
            <w:left w:val="none" w:sz="0" w:space="0" w:color="auto"/>
            <w:bottom w:val="none" w:sz="0" w:space="0" w:color="auto"/>
            <w:right w:val="none" w:sz="0" w:space="0" w:color="auto"/>
          </w:divBdr>
        </w:div>
      </w:divsChild>
    </w:div>
    <w:div w:id="1577714238">
      <w:bodyDiv w:val="1"/>
      <w:marLeft w:val="0"/>
      <w:marRight w:val="0"/>
      <w:marTop w:val="0"/>
      <w:marBottom w:val="0"/>
      <w:divBdr>
        <w:top w:val="none" w:sz="0" w:space="0" w:color="auto"/>
        <w:left w:val="none" w:sz="0" w:space="0" w:color="auto"/>
        <w:bottom w:val="none" w:sz="0" w:space="0" w:color="auto"/>
        <w:right w:val="none" w:sz="0" w:space="0" w:color="auto"/>
      </w:divBdr>
      <w:divsChild>
        <w:div w:id="1498687051">
          <w:marLeft w:val="0"/>
          <w:marRight w:val="0"/>
          <w:marTop w:val="0"/>
          <w:marBottom w:val="0"/>
          <w:divBdr>
            <w:top w:val="none" w:sz="0" w:space="0" w:color="auto"/>
            <w:left w:val="none" w:sz="0" w:space="0" w:color="auto"/>
            <w:bottom w:val="none" w:sz="0" w:space="0" w:color="auto"/>
            <w:right w:val="none" w:sz="0" w:space="0" w:color="auto"/>
          </w:divBdr>
        </w:div>
        <w:div w:id="400910315">
          <w:marLeft w:val="0"/>
          <w:marRight w:val="0"/>
          <w:marTop w:val="0"/>
          <w:marBottom w:val="0"/>
          <w:divBdr>
            <w:top w:val="none" w:sz="0" w:space="0" w:color="auto"/>
            <w:left w:val="none" w:sz="0" w:space="0" w:color="auto"/>
            <w:bottom w:val="none" w:sz="0" w:space="0" w:color="auto"/>
            <w:right w:val="none" w:sz="0" w:space="0" w:color="auto"/>
          </w:divBdr>
        </w:div>
        <w:div w:id="1118915895">
          <w:marLeft w:val="0"/>
          <w:marRight w:val="0"/>
          <w:marTop w:val="0"/>
          <w:marBottom w:val="0"/>
          <w:divBdr>
            <w:top w:val="none" w:sz="0" w:space="0" w:color="auto"/>
            <w:left w:val="none" w:sz="0" w:space="0" w:color="auto"/>
            <w:bottom w:val="none" w:sz="0" w:space="0" w:color="auto"/>
            <w:right w:val="none" w:sz="0" w:space="0" w:color="auto"/>
          </w:divBdr>
        </w:div>
        <w:div w:id="1377388245">
          <w:marLeft w:val="0"/>
          <w:marRight w:val="0"/>
          <w:marTop w:val="0"/>
          <w:marBottom w:val="0"/>
          <w:divBdr>
            <w:top w:val="none" w:sz="0" w:space="0" w:color="auto"/>
            <w:left w:val="none" w:sz="0" w:space="0" w:color="auto"/>
            <w:bottom w:val="none" w:sz="0" w:space="0" w:color="auto"/>
            <w:right w:val="none" w:sz="0" w:space="0" w:color="auto"/>
          </w:divBdr>
        </w:div>
        <w:div w:id="101800974">
          <w:marLeft w:val="0"/>
          <w:marRight w:val="0"/>
          <w:marTop w:val="0"/>
          <w:marBottom w:val="0"/>
          <w:divBdr>
            <w:top w:val="none" w:sz="0" w:space="0" w:color="auto"/>
            <w:left w:val="none" w:sz="0" w:space="0" w:color="auto"/>
            <w:bottom w:val="none" w:sz="0" w:space="0" w:color="auto"/>
            <w:right w:val="none" w:sz="0" w:space="0" w:color="auto"/>
          </w:divBdr>
        </w:div>
        <w:div w:id="498469154">
          <w:marLeft w:val="0"/>
          <w:marRight w:val="0"/>
          <w:marTop w:val="0"/>
          <w:marBottom w:val="0"/>
          <w:divBdr>
            <w:top w:val="none" w:sz="0" w:space="0" w:color="auto"/>
            <w:left w:val="none" w:sz="0" w:space="0" w:color="auto"/>
            <w:bottom w:val="none" w:sz="0" w:space="0" w:color="auto"/>
            <w:right w:val="none" w:sz="0" w:space="0" w:color="auto"/>
          </w:divBdr>
        </w:div>
      </w:divsChild>
    </w:div>
    <w:div w:id="1648127948">
      <w:bodyDiv w:val="1"/>
      <w:marLeft w:val="0"/>
      <w:marRight w:val="0"/>
      <w:marTop w:val="0"/>
      <w:marBottom w:val="0"/>
      <w:divBdr>
        <w:top w:val="none" w:sz="0" w:space="0" w:color="auto"/>
        <w:left w:val="none" w:sz="0" w:space="0" w:color="auto"/>
        <w:bottom w:val="none" w:sz="0" w:space="0" w:color="auto"/>
        <w:right w:val="none" w:sz="0" w:space="0" w:color="auto"/>
      </w:divBdr>
      <w:divsChild>
        <w:div w:id="1555237005">
          <w:marLeft w:val="0"/>
          <w:marRight w:val="0"/>
          <w:marTop w:val="0"/>
          <w:marBottom w:val="0"/>
          <w:divBdr>
            <w:top w:val="none" w:sz="0" w:space="0" w:color="auto"/>
            <w:left w:val="none" w:sz="0" w:space="0" w:color="auto"/>
            <w:bottom w:val="none" w:sz="0" w:space="0" w:color="auto"/>
            <w:right w:val="none" w:sz="0" w:space="0" w:color="auto"/>
          </w:divBdr>
        </w:div>
        <w:div w:id="481655655">
          <w:marLeft w:val="0"/>
          <w:marRight w:val="0"/>
          <w:marTop w:val="0"/>
          <w:marBottom w:val="0"/>
          <w:divBdr>
            <w:top w:val="none" w:sz="0" w:space="0" w:color="auto"/>
            <w:left w:val="none" w:sz="0" w:space="0" w:color="auto"/>
            <w:bottom w:val="none" w:sz="0" w:space="0" w:color="auto"/>
            <w:right w:val="none" w:sz="0" w:space="0" w:color="auto"/>
          </w:divBdr>
        </w:div>
        <w:div w:id="1166213954">
          <w:marLeft w:val="0"/>
          <w:marRight w:val="0"/>
          <w:marTop w:val="0"/>
          <w:marBottom w:val="0"/>
          <w:divBdr>
            <w:top w:val="none" w:sz="0" w:space="0" w:color="auto"/>
            <w:left w:val="none" w:sz="0" w:space="0" w:color="auto"/>
            <w:bottom w:val="none" w:sz="0" w:space="0" w:color="auto"/>
            <w:right w:val="none" w:sz="0" w:space="0" w:color="auto"/>
          </w:divBdr>
        </w:div>
        <w:div w:id="1926644794">
          <w:marLeft w:val="0"/>
          <w:marRight w:val="0"/>
          <w:marTop w:val="0"/>
          <w:marBottom w:val="0"/>
          <w:divBdr>
            <w:top w:val="none" w:sz="0" w:space="0" w:color="auto"/>
            <w:left w:val="none" w:sz="0" w:space="0" w:color="auto"/>
            <w:bottom w:val="none" w:sz="0" w:space="0" w:color="auto"/>
            <w:right w:val="none" w:sz="0" w:space="0" w:color="auto"/>
          </w:divBdr>
        </w:div>
        <w:div w:id="1947148981">
          <w:marLeft w:val="0"/>
          <w:marRight w:val="0"/>
          <w:marTop w:val="0"/>
          <w:marBottom w:val="0"/>
          <w:divBdr>
            <w:top w:val="none" w:sz="0" w:space="0" w:color="auto"/>
            <w:left w:val="none" w:sz="0" w:space="0" w:color="auto"/>
            <w:bottom w:val="none" w:sz="0" w:space="0" w:color="auto"/>
            <w:right w:val="none" w:sz="0" w:space="0" w:color="auto"/>
          </w:divBdr>
        </w:div>
        <w:div w:id="257325636">
          <w:marLeft w:val="0"/>
          <w:marRight w:val="0"/>
          <w:marTop w:val="0"/>
          <w:marBottom w:val="0"/>
          <w:divBdr>
            <w:top w:val="none" w:sz="0" w:space="0" w:color="auto"/>
            <w:left w:val="none" w:sz="0" w:space="0" w:color="auto"/>
            <w:bottom w:val="none" w:sz="0" w:space="0" w:color="auto"/>
            <w:right w:val="none" w:sz="0" w:space="0" w:color="auto"/>
          </w:divBdr>
        </w:div>
        <w:div w:id="565189738">
          <w:marLeft w:val="0"/>
          <w:marRight w:val="0"/>
          <w:marTop w:val="0"/>
          <w:marBottom w:val="0"/>
          <w:divBdr>
            <w:top w:val="none" w:sz="0" w:space="0" w:color="auto"/>
            <w:left w:val="none" w:sz="0" w:space="0" w:color="auto"/>
            <w:bottom w:val="none" w:sz="0" w:space="0" w:color="auto"/>
            <w:right w:val="none" w:sz="0" w:space="0" w:color="auto"/>
          </w:divBdr>
        </w:div>
        <w:div w:id="791829083">
          <w:marLeft w:val="0"/>
          <w:marRight w:val="0"/>
          <w:marTop w:val="0"/>
          <w:marBottom w:val="0"/>
          <w:divBdr>
            <w:top w:val="none" w:sz="0" w:space="0" w:color="auto"/>
            <w:left w:val="none" w:sz="0" w:space="0" w:color="auto"/>
            <w:bottom w:val="none" w:sz="0" w:space="0" w:color="auto"/>
            <w:right w:val="none" w:sz="0" w:space="0" w:color="auto"/>
          </w:divBdr>
        </w:div>
        <w:div w:id="2074347842">
          <w:marLeft w:val="0"/>
          <w:marRight w:val="0"/>
          <w:marTop w:val="0"/>
          <w:marBottom w:val="0"/>
          <w:divBdr>
            <w:top w:val="none" w:sz="0" w:space="0" w:color="auto"/>
            <w:left w:val="none" w:sz="0" w:space="0" w:color="auto"/>
            <w:bottom w:val="none" w:sz="0" w:space="0" w:color="auto"/>
            <w:right w:val="none" w:sz="0" w:space="0" w:color="auto"/>
          </w:divBdr>
        </w:div>
        <w:div w:id="907571791">
          <w:marLeft w:val="0"/>
          <w:marRight w:val="0"/>
          <w:marTop w:val="0"/>
          <w:marBottom w:val="0"/>
          <w:divBdr>
            <w:top w:val="none" w:sz="0" w:space="0" w:color="auto"/>
            <w:left w:val="none" w:sz="0" w:space="0" w:color="auto"/>
            <w:bottom w:val="none" w:sz="0" w:space="0" w:color="auto"/>
            <w:right w:val="none" w:sz="0" w:space="0" w:color="auto"/>
          </w:divBdr>
        </w:div>
        <w:div w:id="1876579433">
          <w:marLeft w:val="0"/>
          <w:marRight w:val="0"/>
          <w:marTop w:val="0"/>
          <w:marBottom w:val="0"/>
          <w:divBdr>
            <w:top w:val="none" w:sz="0" w:space="0" w:color="auto"/>
            <w:left w:val="none" w:sz="0" w:space="0" w:color="auto"/>
            <w:bottom w:val="none" w:sz="0" w:space="0" w:color="auto"/>
            <w:right w:val="none" w:sz="0" w:space="0" w:color="auto"/>
          </w:divBdr>
        </w:div>
        <w:div w:id="1838491956">
          <w:marLeft w:val="0"/>
          <w:marRight w:val="0"/>
          <w:marTop w:val="0"/>
          <w:marBottom w:val="0"/>
          <w:divBdr>
            <w:top w:val="none" w:sz="0" w:space="0" w:color="auto"/>
            <w:left w:val="none" w:sz="0" w:space="0" w:color="auto"/>
            <w:bottom w:val="none" w:sz="0" w:space="0" w:color="auto"/>
            <w:right w:val="none" w:sz="0" w:space="0" w:color="auto"/>
          </w:divBdr>
        </w:div>
        <w:div w:id="850030433">
          <w:marLeft w:val="0"/>
          <w:marRight w:val="0"/>
          <w:marTop w:val="0"/>
          <w:marBottom w:val="0"/>
          <w:divBdr>
            <w:top w:val="none" w:sz="0" w:space="0" w:color="auto"/>
            <w:left w:val="none" w:sz="0" w:space="0" w:color="auto"/>
            <w:bottom w:val="none" w:sz="0" w:space="0" w:color="auto"/>
            <w:right w:val="none" w:sz="0" w:space="0" w:color="auto"/>
          </w:divBdr>
        </w:div>
        <w:div w:id="168253376">
          <w:marLeft w:val="0"/>
          <w:marRight w:val="0"/>
          <w:marTop w:val="0"/>
          <w:marBottom w:val="0"/>
          <w:divBdr>
            <w:top w:val="none" w:sz="0" w:space="0" w:color="auto"/>
            <w:left w:val="none" w:sz="0" w:space="0" w:color="auto"/>
            <w:bottom w:val="none" w:sz="0" w:space="0" w:color="auto"/>
            <w:right w:val="none" w:sz="0" w:space="0" w:color="auto"/>
          </w:divBdr>
        </w:div>
        <w:div w:id="11077348">
          <w:marLeft w:val="0"/>
          <w:marRight w:val="0"/>
          <w:marTop w:val="0"/>
          <w:marBottom w:val="0"/>
          <w:divBdr>
            <w:top w:val="none" w:sz="0" w:space="0" w:color="auto"/>
            <w:left w:val="none" w:sz="0" w:space="0" w:color="auto"/>
            <w:bottom w:val="none" w:sz="0" w:space="0" w:color="auto"/>
            <w:right w:val="none" w:sz="0" w:space="0" w:color="auto"/>
          </w:divBdr>
        </w:div>
        <w:div w:id="1461344762">
          <w:marLeft w:val="0"/>
          <w:marRight w:val="0"/>
          <w:marTop w:val="0"/>
          <w:marBottom w:val="0"/>
          <w:divBdr>
            <w:top w:val="none" w:sz="0" w:space="0" w:color="auto"/>
            <w:left w:val="none" w:sz="0" w:space="0" w:color="auto"/>
            <w:bottom w:val="none" w:sz="0" w:space="0" w:color="auto"/>
            <w:right w:val="none" w:sz="0" w:space="0" w:color="auto"/>
          </w:divBdr>
        </w:div>
      </w:divsChild>
    </w:div>
    <w:div w:id="1650085975">
      <w:bodyDiv w:val="1"/>
      <w:marLeft w:val="0"/>
      <w:marRight w:val="0"/>
      <w:marTop w:val="0"/>
      <w:marBottom w:val="0"/>
      <w:divBdr>
        <w:top w:val="none" w:sz="0" w:space="0" w:color="auto"/>
        <w:left w:val="none" w:sz="0" w:space="0" w:color="auto"/>
        <w:bottom w:val="none" w:sz="0" w:space="0" w:color="auto"/>
        <w:right w:val="none" w:sz="0" w:space="0" w:color="auto"/>
      </w:divBdr>
      <w:divsChild>
        <w:div w:id="431242230">
          <w:marLeft w:val="0"/>
          <w:marRight w:val="0"/>
          <w:marTop w:val="0"/>
          <w:marBottom w:val="0"/>
          <w:divBdr>
            <w:top w:val="none" w:sz="0" w:space="0" w:color="auto"/>
            <w:left w:val="none" w:sz="0" w:space="0" w:color="auto"/>
            <w:bottom w:val="none" w:sz="0" w:space="0" w:color="auto"/>
            <w:right w:val="none" w:sz="0" w:space="0" w:color="auto"/>
          </w:divBdr>
        </w:div>
        <w:div w:id="1791363956">
          <w:marLeft w:val="0"/>
          <w:marRight w:val="0"/>
          <w:marTop w:val="0"/>
          <w:marBottom w:val="0"/>
          <w:divBdr>
            <w:top w:val="none" w:sz="0" w:space="0" w:color="auto"/>
            <w:left w:val="none" w:sz="0" w:space="0" w:color="auto"/>
            <w:bottom w:val="none" w:sz="0" w:space="0" w:color="auto"/>
            <w:right w:val="none" w:sz="0" w:space="0" w:color="auto"/>
          </w:divBdr>
        </w:div>
        <w:div w:id="1998072674">
          <w:marLeft w:val="0"/>
          <w:marRight w:val="0"/>
          <w:marTop w:val="0"/>
          <w:marBottom w:val="0"/>
          <w:divBdr>
            <w:top w:val="none" w:sz="0" w:space="0" w:color="auto"/>
            <w:left w:val="none" w:sz="0" w:space="0" w:color="auto"/>
            <w:bottom w:val="none" w:sz="0" w:space="0" w:color="auto"/>
            <w:right w:val="none" w:sz="0" w:space="0" w:color="auto"/>
          </w:divBdr>
        </w:div>
      </w:divsChild>
    </w:div>
    <w:div w:id="1682511187">
      <w:bodyDiv w:val="1"/>
      <w:marLeft w:val="0"/>
      <w:marRight w:val="0"/>
      <w:marTop w:val="0"/>
      <w:marBottom w:val="0"/>
      <w:divBdr>
        <w:top w:val="none" w:sz="0" w:space="0" w:color="auto"/>
        <w:left w:val="none" w:sz="0" w:space="0" w:color="auto"/>
        <w:bottom w:val="none" w:sz="0" w:space="0" w:color="auto"/>
        <w:right w:val="none" w:sz="0" w:space="0" w:color="auto"/>
      </w:divBdr>
      <w:divsChild>
        <w:div w:id="890270498">
          <w:marLeft w:val="0"/>
          <w:marRight w:val="0"/>
          <w:marTop w:val="0"/>
          <w:marBottom w:val="0"/>
          <w:divBdr>
            <w:top w:val="none" w:sz="0" w:space="0" w:color="auto"/>
            <w:left w:val="none" w:sz="0" w:space="0" w:color="auto"/>
            <w:bottom w:val="none" w:sz="0" w:space="0" w:color="auto"/>
            <w:right w:val="none" w:sz="0" w:space="0" w:color="auto"/>
          </w:divBdr>
        </w:div>
        <w:div w:id="2021002232">
          <w:marLeft w:val="0"/>
          <w:marRight w:val="0"/>
          <w:marTop w:val="0"/>
          <w:marBottom w:val="0"/>
          <w:divBdr>
            <w:top w:val="none" w:sz="0" w:space="0" w:color="auto"/>
            <w:left w:val="none" w:sz="0" w:space="0" w:color="auto"/>
            <w:bottom w:val="none" w:sz="0" w:space="0" w:color="auto"/>
            <w:right w:val="none" w:sz="0" w:space="0" w:color="auto"/>
          </w:divBdr>
        </w:div>
        <w:div w:id="1169563729">
          <w:marLeft w:val="0"/>
          <w:marRight w:val="0"/>
          <w:marTop w:val="0"/>
          <w:marBottom w:val="0"/>
          <w:divBdr>
            <w:top w:val="none" w:sz="0" w:space="0" w:color="auto"/>
            <w:left w:val="none" w:sz="0" w:space="0" w:color="auto"/>
            <w:bottom w:val="none" w:sz="0" w:space="0" w:color="auto"/>
            <w:right w:val="none" w:sz="0" w:space="0" w:color="auto"/>
          </w:divBdr>
        </w:div>
        <w:div w:id="1528712845">
          <w:marLeft w:val="0"/>
          <w:marRight w:val="0"/>
          <w:marTop w:val="0"/>
          <w:marBottom w:val="0"/>
          <w:divBdr>
            <w:top w:val="none" w:sz="0" w:space="0" w:color="auto"/>
            <w:left w:val="none" w:sz="0" w:space="0" w:color="auto"/>
            <w:bottom w:val="none" w:sz="0" w:space="0" w:color="auto"/>
            <w:right w:val="none" w:sz="0" w:space="0" w:color="auto"/>
          </w:divBdr>
        </w:div>
        <w:div w:id="645746809">
          <w:marLeft w:val="0"/>
          <w:marRight w:val="0"/>
          <w:marTop w:val="0"/>
          <w:marBottom w:val="0"/>
          <w:divBdr>
            <w:top w:val="none" w:sz="0" w:space="0" w:color="auto"/>
            <w:left w:val="none" w:sz="0" w:space="0" w:color="auto"/>
            <w:bottom w:val="none" w:sz="0" w:space="0" w:color="auto"/>
            <w:right w:val="none" w:sz="0" w:space="0" w:color="auto"/>
          </w:divBdr>
        </w:div>
      </w:divsChild>
    </w:div>
    <w:div w:id="1708873526">
      <w:bodyDiv w:val="1"/>
      <w:marLeft w:val="0"/>
      <w:marRight w:val="0"/>
      <w:marTop w:val="0"/>
      <w:marBottom w:val="0"/>
      <w:divBdr>
        <w:top w:val="none" w:sz="0" w:space="0" w:color="auto"/>
        <w:left w:val="none" w:sz="0" w:space="0" w:color="auto"/>
        <w:bottom w:val="none" w:sz="0" w:space="0" w:color="auto"/>
        <w:right w:val="none" w:sz="0" w:space="0" w:color="auto"/>
      </w:divBdr>
      <w:divsChild>
        <w:div w:id="150759941">
          <w:marLeft w:val="0"/>
          <w:marRight w:val="0"/>
          <w:marTop w:val="0"/>
          <w:marBottom w:val="0"/>
          <w:divBdr>
            <w:top w:val="none" w:sz="0" w:space="0" w:color="auto"/>
            <w:left w:val="none" w:sz="0" w:space="0" w:color="auto"/>
            <w:bottom w:val="none" w:sz="0" w:space="0" w:color="auto"/>
            <w:right w:val="none" w:sz="0" w:space="0" w:color="auto"/>
          </w:divBdr>
        </w:div>
        <w:div w:id="1715807761">
          <w:marLeft w:val="0"/>
          <w:marRight w:val="0"/>
          <w:marTop w:val="0"/>
          <w:marBottom w:val="0"/>
          <w:divBdr>
            <w:top w:val="none" w:sz="0" w:space="0" w:color="auto"/>
            <w:left w:val="none" w:sz="0" w:space="0" w:color="auto"/>
            <w:bottom w:val="none" w:sz="0" w:space="0" w:color="auto"/>
            <w:right w:val="none" w:sz="0" w:space="0" w:color="auto"/>
          </w:divBdr>
        </w:div>
        <w:div w:id="1763868231">
          <w:marLeft w:val="0"/>
          <w:marRight w:val="0"/>
          <w:marTop w:val="0"/>
          <w:marBottom w:val="0"/>
          <w:divBdr>
            <w:top w:val="none" w:sz="0" w:space="0" w:color="auto"/>
            <w:left w:val="none" w:sz="0" w:space="0" w:color="auto"/>
            <w:bottom w:val="none" w:sz="0" w:space="0" w:color="auto"/>
            <w:right w:val="none" w:sz="0" w:space="0" w:color="auto"/>
          </w:divBdr>
        </w:div>
        <w:div w:id="461120577">
          <w:marLeft w:val="0"/>
          <w:marRight w:val="0"/>
          <w:marTop w:val="0"/>
          <w:marBottom w:val="0"/>
          <w:divBdr>
            <w:top w:val="none" w:sz="0" w:space="0" w:color="auto"/>
            <w:left w:val="none" w:sz="0" w:space="0" w:color="auto"/>
            <w:bottom w:val="none" w:sz="0" w:space="0" w:color="auto"/>
            <w:right w:val="none" w:sz="0" w:space="0" w:color="auto"/>
          </w:divBdr>
        </w:div>
      </w:divsChild>
    </w:div>
    <w:div w:id="1725368533">
      <w:bodyDiv w:val="1"/>
      <w:marLeft w:val="0"/>
      <w:marRight w:val="0"/>
      <w:marTop w:val="0"/>
      <w:marBottom w:val="0"/>
      <w:divBdr>
        <w:top w:val="none" w:sz="0" w:space="0" w:color="auto"/>
        <w:left w:val="none" w:sz="0" w:space="0" w:color="auto"/>
        <w:bottom w:val="none" w:sz="0" w:space="0" w:color="auto"/>
        <w:right w:val="none" w:sz="0" w:space="0" w:color="auto"/>
      </w:divBdr>
      <w:divsChild>
        <w:div w:id="511260454">
          <w:marLeft w:val="0"/>
          <w:marRight w:val="0"/>
          <w:marTop w:val="0"/>
          <w:marBottom w:val="0"/>
          <w:divBdr>
            <w:top w:val="none" w:sz="0" w:space="0" w:color="auto"/>
            <w:left w:val="none" w:sz="0" w:space="0" w:color="auto"/>
            <w:bottom w:val="none" w:sz="0" w:space="0" w:color="auto"/>
            <w:right w:val="none" w:sz="0" w:space="0" w:color="auto"/>
          </w:divBdr>
        </w:div>
        <w:div w:id="704524140">
          <w:marLeft w:val="0"/>
          <w:marRight w:val="0"/>
          <w:marTop w:val="0"/>
          <w:marBottom w:val="0"/>
          <w:divBdr>
            <w:top w:val="none" w:sz="0" w:space="0" w:color="auto"/>
            <w:left w:val="none" w:sz="0" w:space="0" w:color="auto"/>
            <w:bottom w:val="none" w:sz="0" w:space="0" w:color="auto"/>
            <w:right w:val="none" w:sz="0" w:space="0" w:color="auto"/>
          </w:divBdr>
        </w:div>
        <w:div w:id="1166551468">
          <w:marLeft w:val="0"/>
          <w:marRight w:val="0"/>
          <w:marTop w:val="0"/>
          <w:marBottom w:val="0"/>
          <w:divBdr>
            <w:top w:val="none" w:sz="0" w:space="0" w:color="auto"/>
            <w:left w:val="none" w:sz="0" w:space="0" w:color="auto"/>
            <w:bottom w:val="none" w:sz="0" w:space="0" w:color="auto"/>
            <w:right w:val="none" w:sz="0" w:space="0" w:color="auto"/>
          </w:divBdr>
        </w:div>
        <w:div w:id="1302811011">
          <w:marLeft w:val="0"/>
          <w:marRight w:val="0"/>
          <w:marTop w:val="0"/>
          <w:marBottom w:val="0"/>
          <w:divBdr>
            <w:top w:val="none" w:sz="0" w:space="0" w:color="auto"/>
            <w:left w:val="none" w:sz="0" w:space="0" w:color="auto"/>
            <w:bottom w:val="none" w:sz="0" w:space="0" w:color="auto"/>
            <w:right w:val="none" w:sz="0" w:space="0" w:color="auto"/>
          </w:divBdr>
        </w:div>
        <w:div w:id="1711148711">
          <w:marLeft w:val="0"/>
          <w:marRight w:val="0"/>
          <w:marTop w:val="0"/>
          <w:marBottom w:val="0"/>
          <w:divBdr>
            <w:top w:val="none" w:sz="0" w:space="0" w:color="auto"/>
            <w:left w:val="none" w:sz="0" w:space="0" w:color="auto"/>
            <w:bottom w:val="none" w:sz="0" w:space="0" w:color="auto"/>
            <w:right w:val="none" w:sz="0" w:space="0" w:color="auto"/>
          </w:divBdr>
        </w:div>
      </w:divsChild>
    </w:div>
    <w:div w:id="1758601498">
      <w:bodyDiv w:val="1"/>
      <w:marLeft w:val="0"/>
      <w:marRight w:val="0"/>
      <w:marTop w:val="0"/>
      <w:marBottom w:val="0"/>
      <w:divBdr>
        <w:top w:val="none" w:sz="0" w:space="0" w:color="auto"/>
        <w:left w:val="none" w:sz="0" w:space="0" w:color="auto"/>
        <w:bottom w:val="none" w:sz="0" w:space="0" w:color="auto"/>
        <w:right w:val="none" w:sz="0" w:space="0" w:color="auto"/>
      </w:divBdr>
      <w:divsChild>
        <w:div w:id="1607807892">
          <w:marLeft w:val="0"/>
          <w:marRight w:val="0"/>
          <w:marTop w:val="0"/>
          <w:marBottom w:val="0"/>
          <w:divBdr>
            <w:top w:val="none" w:sz="0" w:space="0" w:color="auto"/>
            <w:left w:val="none" w:sz="0" w:space="0" w:color="auto"/>
            <w:bottom w:val="none" w:sz="0" w:space="0" w:color="auto"/>
            <w:right w:val="none" w:sz="0" w:space="0" w:color="auto"/>
          </w:divBdr>
        </w:div>
        <w:div w:id="1255045031">
          <w:marLeft w:val="0"/>
          <w:marRight w:val="0"/>
          <w:marTop w:val="0"/>
          <w:marBottom w:val="0"/>
          <w:divBdr>
            <w:top w:val="none" w:sz="0" w:space="0" w:color="auto"/>
            <w:left w:val="none" w:sz="0" w:space="0" w:color="auto"/>
            <w:bottom w:val="none" w:sz="0" w:space="0" w:color="auto"/>
            <w:right w:val="none" w:sz="0" w:space="0" w:color="auto"/>
          </w:divBdr>
        </w:div>
      </w:divsChild>
    </w:div>
    <w:div w:id="1818303666">
      <w:bodyDiv w:val="1"/>
      <w:marLeft w:val="0"/>
      <w:marRight w:val="0"/>
      <w:marTop w:val="0"/>
      <w:marBottom w:val="0"/>
      <w:divBdr>
        <w:top w:val="none" w:sz="0" w:space="0" w:color="auto"/>
        <w:left w:val="none" w:sz="0" w:space="0" w:color="auto"/>
        <w:bottom w:val="none" w:sz="0" w:space="0" w:color="auto"/>
        <w:right w:val="none" w:sz="0" w:space="0" w:color="auto"/>
      </w:divBdr>
    </w:div>
    <w:div w:id="1884781294">
      <w:bodyDiv w:val="1"/>
      <w:marLeft w:val="0"/>
      <w:marRight w:val="0"/>
      <w:marTop w:val="0"/>
      <w:marBottom w:val="0"/>
      <w:divBdr>
        <w:top w:val="none" w:sz="0" w:space="0" w:color="auto"/>
        <w:left w:val="none" w:sz="0" w:space="0" w:color="auto"/>
        <w:bottom w:val="none" w:sz="0" w:space="0" w:color="auto"/>
        <w:right w:val="none" w:sz="0" w:space="0" w:color="auto"/>
      </w:divBdr>
      <w:divsChild>
        <w:div w:id="119885924">
          <w:marLeft w:val="0"/>
          <w:marRight w:val="0"/>
          <w:marTop w:val="0"/>
          <w:marBottom w:val="0"/>
          <w:divBdr>
            <w:top w:val="none" w:sz="0" w:space="0" w:color="auto"/>
            <w:left w:val="none" w:sz="0" w:space="0" w:color="auto"/>
            <w:bottom w:val="none" w:sz="0" w:space="0" w:color="auto"/>
            <w:right w:val="none" w:sz="0" w:space="0" w:color="auto"/>
          </w:divBdr>
        </w:div>
        <w:div w:id="722215234">
          <w:marLeft w:val="0"/>
          <w:marRight w:val="0"/>
          <w:marTop w:val="0"/>
          <w:marBottom w:val="0"/>
          <w:divBdr>
            <w:top w:val="none" w:sz="0" w:space="0" w:color="auto"/>
            <w:left w:val="none" w:sz="0" w:space="0" w:color="auto"/>
            <w:bottom w:val="none" w:sz="0" w:space="0" w:color="auto"/>
            <w:right w:val="none" w:sz="0" w:space="0" w:color="auto"/>
          </w:divBdr>
        </w:div>
      </w:divsChild>
    </w:div>
    <w:div w:id="1912739269">
      <w:bodyDiv w:val="1"/>
      <w:marLeft w:val="0"/>
      <w:marRight w:val="0"/>
      <w:marTop w:val="0"/>
      <w:marBottom w:val="0"/>
      <w:divBdr>
        <w:top w:val="none" w:sz="0" w:space="0" w:color="auto"/>
        <w:left w:val="none" w:sz="0" w:space="0" w:color="auto"/>
        <w:bottom w:val="none" w:sz="0" w:space="0" w:color="auto"/>
        <w:right w:val="none" w:sz="0" w:space="0" w:color="auto"/>
      </w:divBdr>
      <w:divsChild>
        <w:div w:id="313949899">
          <w:marLeft w:val="0"/>
          <w:marRight w:val="0"/>
          <w:marTop w:val="0"/>
          <w:marBottom w:val="0"/>
          <w:divBdr>
            <w:top w:val="none" w:sz="0" w:space="0" w:color="auto"/>
            <w:left w:val="none" w:sz="0" w:space="0" w:color="auto"/>
            <w:bottom w:val="none" w:sz="0" w:space="0" w:color="auto"/>
            <w:right w:val="none" w:sz="0" w:space="0" w:color="auto"/>
          </w:divBdr>
        </w:div>
        <w:div w:id="1428426655">
          <w:marLeft w:val="0"/>
          <w:marRight w:val="0"/>
          <w:marTop w:val="0"/>
          <w:marBottom w:val="0"/>
          <w:divBdr>
            <w:top w:val="none" w:sz="0" w:space="0" w:color="auto"/>
            <w:left w:val="none" w:sz="0" w:space="0" w:color="auto"/>
            <w:bottom w:val="none" w:sz="0" w:space="0" w:color="auto"/>
            <w:right w:val="none" w:sz="0" w:space="0" w:color="auto"/>
          </w:divBdr>
        </w:div>
        <w:div w:id="1187598253">
          <w:marLeft w:val="0"/>
          <w:marRight w:val="0"/>
          <w:marTop w:val="0"/>
          <w:marBottom w:val="0"/>
          <w:divBdr>
            <w:top w:val="none" w:sz="0" w:space="0" w:color="auto"/>
            <w:left w:val="none" w:sz="0" w:space="0" w:color="auto"/>
            <w:bottom w:val="none" w:sz="0" w:space="0" w:color="auto"/>
            <w:right w:val="none" w:sz="0" w:space="0" w:color="auto"/>
          </w:divBdr>
        </w:div>
        <w:div w:id="1385525263">
          <w:marLeft w:val="0"/>
          <w:marRight w:val="0"/>
          <w:marTop w:val="0"/>
          <w:marBottom w:val="0"/>
          <w:divBdr>
            <w:top w:val="none" w:sz="0" w:space="0" w:color="auto"/>
            <w:left w:val="none" w:sz="0" w:space="0" w:color="auto"/>
            <w:bottom w:val="none" w:sz="0" w:space="0" w:color="auto"/>
            <w:right w:val="none" w:sz="0" w:space="0" w:color="auto"/>
          </w:divBdr>
        </w:div>
        <w:div w:id="696858156">
          <w:marLeft w:val="0"/>
          <w:marRight w:val="0"/>
          <w:marTop w:val="0"/>
          <w:marBottom w:val="0"/>
          <w:divBdr>
            <w:top w:val="none" w:sz="0" w:space="0" w:color="auto"/>
            <w:left w:val="none" w:sz="0" w:space="0" w:color="auto"/>
            <w:bottom w:val="none" w:sz="0" w:space="0" w:color="auto"/>
            <w:right w:val="none" w:sz="0" w:space="0" w:color="auto"/>
          </w:divBdr>
        </w:div>
        <w:div w:id="1115170806">
          <w:marLeft w:val="0"/>
          <w:marRight w:val="0"/>
          <w:marTop w:val="0"/>
          <w:marBottom w:val="0"/>
          <w:divBdr>
            <w:top w:val="none" w:sz="0" w:space="0" w:color="auto"/>
            <w:left w:val="none" w:sz="0" w:space="0" w:color="auto"/>
            <w:bottom w:val="none" w:sz="0" w:space="0" w:color="auto"/>
            <w:right w:val="none" w:sz="0" w:space="0" w:color="auto"/>
          </w:divBdr>
        </w:div>
        <w:div w:id="224418050">
          <w:marLeft w:val="0"/>
          <w:marRight w:val="0"/>
          <w:marTop w:val="0"/>
          <w:marBottom w:val="0"/>
          <w:divBdr>
            <w:top w:val="none" w:sz="0" w:space="0" w:color="auto"/>
            <w:left w:val="none" w:sz="0" w:space="0" w:color="auto"/>
            <w:bottom w:val="none" w:sz="0" w:space="0" w:color="auto"/>
            <w:right w:val="none" w:sz="0" w:space="0" w:color="auto"/>
          </w:divBdr>
        </w:div>
        <w:div w:id="1177965971">
          <w:marLeft w:val="0"/>
          <w:marRight w:val="0"/>
          <w:marTop w:val="0"/>
          <w:marBottom w:val="0"/>
          <w:divBdr>
            <w:top w:val="none" w:sz="0" w:space="0" w:color="auto"/>
            <w:left w:val="none" w:sz="0" w:space="0" w:color="auto"/>
            <w:bottom w:val="none" w:sz="0" w:space="0" w:color="auto"/>
            <w:right w:val="none" w:sz="0" w:space="0" w:color="auto"/>
          </w:divBdr>
        </w:div>
        <w:div w:id="108671445">
          <w:marLeft w:val="0"/>
          <w:marRight w:val="0"/>
          <w:marTop w:val="0"/>
          <w:marBottom w:val="0"/>
          <w:divBdr>
            <w:top w:val="none" w:sz="0" w:space="0" w:color="auto"/>
            <w:left w:val="none" w:sz="0" w:space="0" w:color="auto"/>
            <w:bottom w:val="none" w:sz="0" w:space="0" w:color="auto"/>
            <w:right w:val="none" w:sz="0" w:space="0" w:color="auto"/>
          </w:divBdr>
        </w:div>
        <w:div w:id="1468550511">
          <w:marLeft w:val="0"/>
          <w:marRight w:val="0"/>
          <w:marTop w:val="0"/>
          <w:marBottom w:val="0"/>
          <w:divBdr>
            <w:top w:val="none" w:sz="0" w:space="0" w:color="auto"/>
            <w:left w:val="none" w:sz="0" w:space="0" w:color="auto"/>
            <w:bottom w:val="none" w:sz="0" w:space="0" w:color="auto"/>
            <w:right w:val="none" w:sz="0" w:space="0" w:color="auto"/>
          </w:divBdr>
        </w:div>
        <w:div w:id="1243249734">
          <w:marLeft w:val="0"/>
          <w:marRight w:val="0"/>
          <w:marTop w:val="0"/>
          <w:marBottom w:val="0"/>
          <w:divBdr>
            <w:top w:val="none" w:sz="0" w:space="0" w:color="auto"/>
            <w:left w:val="none" w:sz="0" w:space="0" w:color="auto"/>
            <w:bottom w:val="none" w:sz="0" w:space="0" w:color="auto"/>
            <w:right w:val="none" w:sz="0" w:space="0" w:color="auto"/>
          </w:divBdr>
        </w:div>
        <w:div w:id="967054893">
          <w:marLeft w:val="0"/>
          <w:marRight w:val="0"/>
          <w:marTop w:val="0"/>
          <w:marBottom w:val="0"/>
          <w:divBdr>
            <w:top w:val="none" w:sz="0" w:space="0" w:color="auto"/>
            <w:left w:val="none" w:sz="0" w:space="0" w:color="auto"/>
            <w:bottom w:val="none" w:sz="0" w:space="0" w:color="auto"/>
            <w:right w:val="none" w:sz="0" w:space="0" w:color="auto"/>
          </w:divBdr>
        </w:div>
        <w:div w:id="1303920782">
          <w:marLeft w:val="0"/>
          <w:marRight w:val="0"/>
          <w:marTop w:val="0"/>
          <w:marBottom w:val="0"/>
          <w:divBdr>
            <w:top w:val="none" w:sz="0" w:space="0" w:color="auto"/>
            <w:left w:val="none" w:sz="0" w:space="0" w:color="auto"/>
            <w:bottom w:val="none" w:sz="0" w:space="0" w:color="auto"/>
            <w:right w:val="none" w:sz="0" w:space="0" w:color="auto"/>
          </w:divBdr>
        </w:div>
        <w:div w:id="645284651">
          <w:marLeft w:val="0"/>
          <w:marRight w:val="0"/>
          <w:marTop w:val="0"/>
          <w:marBottom w:val="0"/>
          <w:divBdr>
            <w:top w:val="none" w:sz="0" w:space="0" w:color="auto"/>
            <w:left w:val="none" w:sz="0" w:space="0" w:color="auto"/>
            <w:bottom w:val="none" w:sz="0" w:space="0" w:color="auto"/>
            <w:right w:val="none" w:sz="0" w:space="0" w:color="auto"/>
          </w:divBdr>
        </w:div>
        <w:div w:id="1860464926">
          <w:marLeft w:val="0"/>
          <w:marRight w:val="0"/>
          <w:marTop w:val="0"/>
          <w:marBottom w:val="0"/>
          <w:divBdr>
            <w:top w:val="none" w:sz="0" w:space="0" w:color="auto"/>
            <w:left w:val="none" w:sz="0" w:space="0" w:color="auto"/>
            <w:bottom w:val="none" w:sz="0" w:space="0" w:color="auto"/>
            <w:right w:val="none" w:sz="0" w:space="0" w:color="auto"/>
          </w:divBdr>
        </w:div>
        <w:div w:id="836265100">
          <w:marLeft w:val="0"/>
          <w:marRight w:val="0"/>
          <w:marTop w:val="0"/>
          <w:marBottom w:val="0"/>
          <w:divBdr>
            <w:top w:val="none" w:sz="0" w:space="0" w:color="auto"/>
            <w:left w:val="none" w:sz="0" w:space="0" w:color="auto"/>
            <w:bottom w:val="none" w:sz="0" w:space="0" w:color="auto"/>
            <w:right w:val="none" w:sz="0" w:space="0" w:color="auto"/>
          </w:divBdr>
        </w:div>
      </w:divsChild>
    </w:div>
    <w:div w:id="1919435115">
      <w:bodyDiv w:val="1"/>
      <w:marLeft w:val="0"/>
      <w:marRight w:val="0"/>
      <w:marTop w:val="0"/>
      <w:marBottom w:val="0"/>
      <w:divBdr>
        <w:top w:val="none" w:sz="0" w:space="0" w:color="auto"/>
        <w:left w:val="none" w:sz="0" w:space="0" w:color="auto"/>
        <w:bottom w:val="none" w:sz="0" w:space="0" w:color="auto"/>
        <w:right w:val="none" w:sz="0" w:space="0" w:color="auto"/>
      </w:divBdr>
      <w:divsChild>
        <w:div w:id="107430365">
          <w:marLeft w:val="0"/>
          <w:marRight w:val="0"/>
          <w:marTop w:val="0"/>
          <w:marBottom w:val="0"/>
          <w:divBdr>
            <w:top w:val="none" w:sz="0" w:space="0" w:color="auto"/>
            <w:left w:val="none" w:sz="0" w:space="0" w:color="auto"/>
            <w:bottom w:val="none" w:sz="0" w:space="0" w:color="auto"/>
            <w:right w:val="none" w:sz="0" w:space="0" w:color="auto"/>
          </w:divBdr>
        </w:div>
        <w:div w:id="158469370">
          <w:marLeft w:val="0"/>
          <w:marRight w:val="0"/>
          <w:marTop w:val="0"/>
          <w:marBottom w:val="0"/>
          <w:divBdr>
            <w:top w:val="none" w:sz="0" w:space="0" w:color="auto"/>
            <w:left w:val="none" w:sz="0" w:space="0" w:color="auto"/>
            <w:bottom w:val="none" w:sz="0" w:space="0" w:color="auto"/>
            <w:right w:val="none" w:sz="0" w:space="0" w:color="auto"/>
          </w:divBdr>
        </w:div>
        <w:div w:id="204880016">
          <w:marLeft w:val="0"/>
          <w:marRight w:val="0"/>
          <w:marTop w:val="0"/>
          <w:marBottom w:val="0"/>
          <w:divBdr>
            <w:top w:val="none" w:sz="0" w:space="0" w:color="auto"/>
            <w:left w:val="none" w:sz="0" w:space="0" w:color="auto"/>
            <w:bottom w:val="none" w:sz="0" w:space="0" w:color="auto"/>
            <w:right w:val="none" w:sz="0" w:space="0" w:color="auto"/>
          </w:divBdr>
        </w:div>
        <w:div w:id="258025034">
          <w:marLeft w:val="0"/>
          <w:marRight w:val="0"/>
          <w:marTop w:val="0"/>
          <w:marBottom w:val="0"/>
          <w:divBdr>
            <w:top w:val="none" w:sz="0" w:space="0" w:color="auto"/>
            <w:left w:val="none" w:sz="0" w:space="0" w:color="auto"/>
            <w:bottom w:val="none" w:sz="0" w:space="0" w:color="auto"/>
            <w:right w:val="none" w:sz="0" w:space="0" w:color="auto"/>
          </w:divBdr>
        </w:div>
        <w:div w:id="319583252">
          <w:marLeft w:val="0"/>
          <w:marRight w:val="0"/>
          <w:marTop w:val="0"/>
          <w:marBottom w:val="0"/>
          <w:divBdr>
            <w:top w:val="none" w:sz="0" w:space="0" w:color="auto"/>
            <w:left w:val="none" w:sz="0" w:space="0" w:color="auto"/>
            <w:bottom w:val="none" w:sz="0" w:space="0" w:color="auto"/>
            <w:right w:val="none" w:sz="0" w:space="0" w:color="auto"/>
          </w:divBdr>
        </w:div>
        <w:div w:id="540938637">
          <w:marLeft w:val="0"/>
          <w:marRight w:val="0"/>
          <w:marTop w:val="0"/>
          <w:marBottom w:val="0"/>
          <w:divBdr>
            <w:top w:val="none" w:sz="0" w:space="0" w:color="auto"/>
            <w:left w:val="none" w:sz="0" w:space="0" w:color="auto"/>
            <w:bottom w:val="none" w:sz="0" w:space="0" w:color="auto"/>
            <w:right w:val="none" w:sz="0" w:space="0" w:color="auto"/>
          </w:divBdr>
        </w:div>
        <w:div w:id="671251973">
          <w:marLeft w:val="0"/>
          <w:marRight w:val="0"/>
          <w:marTop w:val="0"/>
          <w:marBottom w:val="0"/>
          <w:divBdr>
            <w:top w:val="none" w:sz="0" w:space="0" w:color="auto"/>
            <w:left w:val="none" w:sz="0" w:space="0" w:color="auto"/>
            <w:bottom w:val="none" w:sz="0" w:space="0" w:color="auto"/>
            <w:right w:val="none" w:sz="0" w:space="0" w:color="auto"/>
          </w:divBdr>
        </w:div>
        <w:div w:id="687828887">
          <w:marLeft w:val="0"/>
          <w:marRight w:val="0"/>
          <w:marTop w:val="0"/>
          <w:marBottom w:val="0"/>
          <w:divBdr>
            <w:top w:val="none" w:sz="0" w:space="0" w:color="auto"/>
            <w:left w:val="none" w:sz="0" w:space="0" w:color="auto"/>
            <w:bottom w:val="none" w:sz="0" w:space="0" w:color="auto"/>
            <w:right w:val="none" w:sz="0" w:space="0" w:color="auto"/>
          </w:divBdr>
        </w:div>
        <w:div w:id="719135821">
          <w:marLeft w:val="0"/>
          <w:marRight w:val="0"/>
          <w:marTop w:val="0"/>
          <w:marBottom w:val="0"/>
          <w:divBdr>
            <w:top w:val="none" w:sz="0" w:space="0" w:color="auto"/>
            <w:left w:val="none" w:sz="0" w:space="0" w:color="auto"/>
            <w:bottom w:val="none" w:sz="0" w:space="0" w:color="auto"/>
            <w:right w:val="none" w:sz="0" w:space="0" w:color="auto"/>
          </w:divBdr>
        </w:div>
        <w:div w:id="739911773">
          <w:marLeft w:val="0"/>
          <w:marRight w:val="0"/>
          <w:marTop w:val="0"/>
          <w:marBottom w:val="0"/>
          <w:divBdr>
            <w:top w:val="none" w:sz="0" w:space="0" w:color="auto"/>
            <w:left w:val="none" w:sz="0" w:space="0" w:color="auto"/>
            <w:bottom w:val="none" w:sz="0" w:space="0" w:color="auto"/>
            <w:right w:val="none" w:sz="0" w:space="0" w:color="auto"/>
          </w:divBdr>
        </w:div>
        <w:div w:id="764884065">
          <w:marLeft w:val="0"/>
          <w:marRight w:val="0"/>
          <w:marTop w:val="0"/>
          <w:marBottom w:val="0"/>
          <w:divBdr>
            <w:top w:val="none" w:sz="0" w:space="0" w:color="auto"/>
            <w:left w:val="none" w:sz="0" w:space="0" w:color="auto"/>
            <w:bottom w:val="none" w:sz="0" w:space="0" w:color="auto"/>
            <w:right w:val="none" w:sz="0" w:space="0" w:color="auto"/>
          </w:divBdr>
        </w:div>
        <w:div w:id="803816014">
          <w:marLeft w:val="0"/>
          <w:marRight w:val="0"/>
          <w:marTop w:val="0"/>
          <w:marBottom w:val="0"/>
          <w:divBdr>
            <w:top w:val="none" w:sz="0" w:space="0" w:color="auto"/>
            <w:left w:val="none" w:sz="0" w:space="0" w:color="auto"/>
            <w:bottom w:val="none" w:sz="0" w:space="0" w:color="auto"/>
            <w:right w:val="none" w:sz="0" w:space="0" w:color="auto"/>
          </w:divBdr>
        </w:div>
        <w:div w:id="849178862">
          <w:marLeft w:val="0"/>
          <w:marRight w:val="0"/>
          <w:marTop w:val="0"/>
          <w:marBottom w:val="0"/>
          <w:divBdr>
            <w:top w:val="none" w:sz="0" w:space="0" w:color="auto"/>
            <w:left w:val="none" w:sz="0" w:space="0" w:color="auto"/>
            <w:bottom w:val="none" w:sz="0" w:space="0" w:color="auto"/>
            <w:right w:val="none" w:sz="0" w:space="0" w:color="auto"/>
          </w:divBdr>
        </w:div>
        <w:div w:id="912618362">
          <w:marLeft w:val="0"/>
          <w:marRight w:val="0"/>
          <w:marTop w:val="0"/>
          <w:marBottom w:val="0"/>
          <w:divBdr>
            <w:top w:val="none" w:sz="0" w:space="0" w:color="auto"/>
            <w:left w:val="none" w:sz="0" w:space="0" w:color="auto"/>
            <w:bottom w:val="none" w:sz="0" w:space="0" w:color="auto"/>
            <w:right w:val="none" w:sz="0" w:space="0" w:color="auto"/>
          </w:divBdr>
        </w:div>
        <w:div w:id="1228567793">
          <w:marLeft w:val="0"/>
          <w:marRight w:val="0"/>
          <w:marTop w:val="0"/>
          <w:marBottom w:val="0"/>
          <w:divBdr>
            <w:top w:val="none" w:sz="0" w:space="0" w:color="auto"/>
            <w:left w:val="none" w:sz="0" w:space="0" w:color="auto"/>
            <w:bottom w:val="none" w:sz="0" w:space="0" w:color="auto"/>
            <w:right w:val="none" w:sz="0" w:space="0" w:color="auto"/>
          </w:divBdr>
        </w:div>
        <w:div w:id="1238662272">
          <w:marLeft w:val="0"/>
          <w:marRight w:val="0"/>
          <w:marTop w:val="0"/>
          <w:marBottom w:val="0"/>
          <w:divBdr>
            <w:top w:val="none" w:sz="0" w:space="0" w:color="auto"/>
            <w:left w:val="none" w:sz="0" w:space="0" w:color="auto"/>
            <w:bottom w:val="none" w:sz="0" w:space="0" w:color="auto"/>
            <w:right w:val="none" w:sz="0" w:space="0" w:color="auto"/>
          </w:divBdr>
        </w:div>
        <w:div w:id="1363746939">
          <w:marLeft w:val="0"/>
          <w:marRight w:val="0"/>
          <w:marTop w:val="0"/>
          <w:marBottom w:val="0"/>
          <w:divBdr>
            <w:top w:val="none" w:sz="0" w:space="0" w:color="auto"/>
            <w:left w:val="none" w:sz="0" w:space="0" w:color="auto"/>
            <w:bottom w:val="none" w:sz="0" w:space="0" w:color="auto"/>
            <w:right w:val="none" w:sz="0" w:space="0" w:color="auto"/>
          </w:divBdr>
        </w:div>
        <w:div w:id="1378627702">
          <w:marLeft w:val="0"/>
          <w:marRight w:val="0"/>
          <w:marTop w:val="0"/>
          <w:marBottom w:val="0"/>
          <w:divBdr>
            <w:top w:val="none" w:sz="0" w:space="0" w:color="auto"/>
            <w:left w:val="none" w:sz="0" w:space="0" w:color="auto"/>
            <w:bottom w:val="none" w:sz="0" w:space="0" w:color="auto"/>
            <w:right w:val="none" w:sz="0" w:space="0" w:color="auto"/>
          </w:divBdr>
        </w:div>
        <w:div w:id="1407000192">
          <w:marLeft w:val="0"/>
          <w:marRight w:val="0"/>
          <w:marTop w:val="0"/>
          <w:marBottom w:val="0"/>
          <w:divBdr>
            <w:top w:val="none" w:sz="0" w:space="0" w:color="auto"/>
            <w:left w:val="none" w:sz="0" w:space="0" w:color="auto"/>
            <w:bottom w:val="none" w:sz="0" w:space="0" w:color="auto"/>
            <w:right w:val="none" w:sz="0" w:space="0" w:color="auto"/>
          </w:divBdr>
        </w:div>
        <w:div w:id="1563520642">
          <w:marLeft w:val="0"/>
          <w:marRight w:val="0"/>
          <w:marTop w:val="0"/>
          <w:marBottom w:val="0"/>
          <w:divBdr>
            <w:top w:val="none" w:sz="0" w:space="0" w:color="auto"/>
            <w:left w:val="none" w:sz="0" w:space="0" w:color="auto"/>
            <w:bottom w:val="none" w:sz="0" w:space="0" w:color="auto"/>
            <w:right w:val="none" w:sz="0" w:space="0" w:color="auto"/>
          </w:divBdr>
        </w:div>
        <w:div w:id="1581254480">
          <w:marLeft w:val="0"/>
          <w:marRight w:val="0"/>
          <w:marTop w:val="0"/>
          <w:marBottom w:val="0"/>
          <w:divBdr>
            <w:top w:val="none" w:sz="0" w:space="0" w:color="auto"/>
            <w:left w:val="none" w:sz="0" w:space="0" w:color="auto"/>
            <w:bottom w:val="none" w:sz="0" w:space="0" w:color="auto"/>
            <w:right w:val="none" w:sz="0" w:space="0" w:color="auto"/>
          </w:divBdr>
        </w:div>
        <w:div w:id="1606114529">
          <w:marLeft w:val="0"/>
          <w:marRight w:val="0"/>
          <w:marTop w:val="0"/>
          <w:marBottom w:val="0"/>
          <w:divBdr>
            <w:top w:val="none" w:sz="0" w:space="0" w:color="auto"/>
            <w:left w:val="none" w:sz="0" w:space="0" w:color="auto"/>
            <w:bottom w:val="none" w:sz="0" w:space="0" w:color="auto"/>
            <w:right w:val="none" w:sz="0" w:space="0" w:color="auto"/>
          </w:divBdr>
        </w:div>
        <w:div w:id="1977105928">
          <w:marLeft w:val="0"/>
          <w:marRight w:val="0"/>
          <w:marTop w:val="0"/>
          <w:marBottom w:val="0"/>
          <w:divBdr>
            <w:top w:val="none" w:sz="0" w:space="0" w:color="auto"/>
            <w:left w:val="none" w:sz="0" w:space="0" w:color="auto"/>
            <w:bottom w:val="none" w:sz="0" w:space="0" w:color="auto"/>
            <w:right w:val="none" w:sz="0" w:space="0" w:color="auto"/>
          </w:divBdr>
        </w:div>
        <w:div w:id="2079011921">
          <w:marLeft w:val="0"/>
          <w:marRight w:val="0"/>
          <w:marTop w:val="0"/>
          <w:marBottom w:val="0"/>
          <w:divBdr>
            <w:top w:val="none" w:sz="0" w:space="0" w:color="auto"/>
            <w:left w:val="none" w:sz="0" w:space="0" w:color="auto"/>
            <w:bottom w:val="none" w:sz="0" w:space="0" w:color="auto"/>
            <w:right w:val="none" w:sz="0" w:space="0" w:color="auto"/>
          </w:divBdr>
        </w:div>
      </w:divsChild>
    </w:div>
    <w:div w:id="1936866694">
      <w:bodyDiv w:val="1"/>
      <w:marLeft w:val="0"/>
      <w:marRight w:val="0"/>
      <w:marTop w:val="0"/>
      <w:marBottom w:val="0"/>
      <w:divBdr>
        <w:top w:val="none" w:sz="0" w:space="0" w:color="auto"/>
        <w:left w:val="none" w:sz="0" w:space="0" w:color="auto"/>
        <w:bottom w:val="none" w:sz="0" w:space="0" w:color="auto"/>
        <w:right w:val="none" w:sz="0" w:space="0" w:color="auto"/>
      </w:divBdr>
      <w:divsChild>
        <w:div w:id="1200506211">
          <w:marLeft w:val="0"/>
          <w:marRight w:val="0"/>
          <w:marTop w:val="0"/>
          <w:marBottom w:val="0"/>
          <w:divBdr>
            <w:top w:val="none" w:sz="0" w:space="0" w:color="auto"/>
            <w:left w:val="none" w:sz="0" w:space="0" w:color="auto"/>
            <w:bottom w:val="none" w:sz="0" w:space="0" w:color="auto"/>
            <w:right w:val="none" w:sz="0" w:space="0" w:color="auto"/>
          </w:divBdr>
        </w:div>
        <w:div w:id="2050059438">
          <w:marLeft w:val="0"/>
          <w:marRight w:val="0"/>
          <w:marTop w:val="0"/>
          <w:marBottom w:val="0"/>
          <w:divBdr>
            <w:top w:val="none" w:sz="0" w:space="0" w:color="auto"/>
            <w:left w:val="none" w:sz="0" w:space="0" w:color="auto"/>
            <w:bottom w:val="none" w:sz="0" w:space="0" w:color="auto"/>
            <w:right w:val="none" w:sz="0" w:space="0" w:color="auto"/>
          </w:divBdr>
        </w:div>
      </w:divsChild>
    </w:div>
    <w:div w:id="1946569976">
      <w:bodyDiv w:val="1"/>
      <w:marLeft w:val="0"/>
      <w:marRight w:val="0"/>
      <w:marTop w:val="0"/>
      <w:marBottom w:val="0"/>
      <w:divBdr>
        <w:top w:val="none" w:sz="0" w:space="0" w:color="auto"/>
        <w:left w:val="none" w:sz="0" w:space="0" w:color="auto"/>
        <w:bottom w:val="none" w:sz="0" w:space="0" w:color="auto"/>
        <w:right w:val="none" w:sz="0" w:space="0" w:color="auto"/>
      </w:divBdr>
    </w:div>
    <w:div w:id="1948346013">
      <w:bodyDiv w:val="1"/>
      <w:marLeft w:val="0"/>
      <w:marRight w:val="0"/>
      <w:marTop w:val="0"/>
      <w:marBottom w:val="0"/>
      <w:divBdr>
        <w:top w:val="none" w:sz="0" w:space="0" w:color="auto"/>
        <w:left w:val="none" w:sz="0" w:space="0" w:color="auto"/>
        <w:bottom w:val="none" w:sz="0" w:space="0" w:color="auto"/>
        <w:right w:val="none" w:sz="0" w:space="0" w:color="auto"/>
      </w:divBdr>
      <w:divsChild>
        <w:div w:id="2039694621">
          <w:marLeft w:val="0"/>
          <w:marRight w:val="0"/>
          <w:marTop w:val="0"/>
          <w:marBottom w:val="0"/>
          <w:divBdr>
            <w:top w:val="none" w:sz="0" w:space="0" w:color="auto"/>
            <w:left w:val="none" w:sz="0" w:space="0" w:color="auto"/>
            <w:bottom w:val="none" w:sz="0" w:space="0" w:color="auto"/>
            <w:right w:val="none" w:sz="0" w:space="0" w:color="auto"/>
          </w:divBdr>
        </w:div>
        <w:div w:id="351612100">
          <w:marLeft w:val="0"/>
          <w:marRight w:val="0"/>
          <w:marTop w:val="0"/>
          <w:marBottom w:val="0"/>
          <w:divBdr>
            <w:top w:val="none" w:sz="0" w:space="0" w:color="auto"/>
            <w:left w:val="none" w:sz="0" w:space="0" w:color="auto"/>
            <w:bottom w:val="none" w:sz="0" w:space="0" w:color="auto"/>
            <w:right w:val="none" w:sz="0" w:space="0" w:color="auto"/>
          </w:divBdr>
        </w:div>
      </w:divsChild>
    </w:div>
    <w:div w:id="2004315173">
      <w:bodyDiv w:val="1"/>
      <w:marLeft w:val="0"/>
      <w:marRight w:val="0"/>
      <w:marTop w:val="0"/>
      <w:marBottom w:val="0"/>
      <w:divBdr>
        <w:top w:val="none" w:sz="0" w:space="0" w:color="auto"/>
        <w:left w:val="none" w:sz="0" w:space="0" w:color="auto"/>
        <w:bottom w:val="none" w:sz="0" w:space="0" w:color="auto"/>
        <w:right w:val="none" w:sz="0" w:space="0" w:color="auto"/>
      </w:divBdr>
      <w:divsChild>
        <w:div w:id="240679174">
          <w:marLeft w:val="0"/>
          <w:marRight w:val="0"/>
          <w:marTop w:val="0"/>
          <w:marBottom w:val="0"/>
          <w:divBdr>
            <w:top w:val="none" w:sz="0" w:space="0" w:color="auto"/>
            <w:left w:val="none" w:sz="0" w:space="0" w:color="auto"/>
            <w:bottom w:val="none" w:sz="0" w:space="0" w:color="auto"/>
            <w:right w:val="none" w:sz="0" w:space="0" w:color="auto"/>
          </w:divBdr>
        </w:div>
      </w:divsChild>
    </w:div>
    <w:div w:id="2013071374">
      <w:bodyDiv w:val="1"/>
      <w:marLeft w:val="0"/>
      <w:marRight w:val="0"/>
      <w:marTop w:val="0"/>
      <w:marBottom w:val="0"/>
      <w:divBdr>
        <w:top w:val="none" w:sz="0" w:space="0" w:color="auto"/>
        <w:left w:val="none" w:sz="0" w:space="0" w:color="auto"/>
        <w:bottom w:val="none" w:sz="0" w:space="0" w:color="auto"/>
        <w:right w:val="none" w:sz="0" w:space="0" w:color="auto"/>
      </w:divBdr>
      <w:divsChild>
        <w:div w:id="376587095">
          <w:marLeft w:val="0"/>
          <w:marRight w:val="0"/>
          <w:marTop w:val="0"/>
          <w:marBottom w:val="0"/>
          <w:divBdr>
            <w:top w:val="none" w:sz="0" w:space="0" w:color="auto"/>
            <w:left w:val="none" w:sz="0" w:space="0" w:color="auto"/>
            <w:bottom w:val="none" w:sz="0" w:space="0" w:color="auto"/>
            <w:right w:val="none" w:sz="0" w:space="0" w:color="auto"/>
          </w:divBdr>
        </w:div>
        <w:div w:id="2066680681">
          <w:marLeft w:val="0"/>
          <w:marRight w:val="0"/>
          <w:marTop w:val="0"/>
          <w:marBottom w:val="0"/>
          <w:divBdr>
            <w:top w:val="none" w:sz="0" w:space="0" w:color="auto"/>
            <w:left w:val="none" w:sz="0" w:space="0" w:color="auto"/>
            <w:bottom w:val="none" w:sz="0" w:space="0" w:color="auto"/>
            <w:right w:val="none" w:sz="0" w:space="0" w:color="auto"/>
          </w:divBdr>
        </w:div>
        <w:div w:id="893277229">
          <w:marLeft w:val="0"/>
          <w:marRight w:val="0"/>
          <w:marTop w:val="0"/>
          <w:marBottom w:val="0"/>
          <w:divBdr>
            <w:top w:val="none" w:sz="0" w:space="0" w:color="auto"/>
            <w:left w:val="none" w:sz="0" w:space="0" w:color="auto"/>
            <w:bottom w:val="none" w:sz="0" w:space="0" w:color="auto"/>
            <w:right w:val="none" w:sz="0" w:space="0" w:color="auto"/>
          </w:divBdr>
        </w:div>
        <w:div w:id="1443184938">
          <w:marLeft w:val="0"/>
          <w:marRight w:val="0"/>
          <w:marTop w:val="0"/>
          <w:marBottom w:val="0"/>
          <w:divBdr>
            <w:top w:val="none" w:sz="0" w:space="0" w:color="auto"/>
            <w:left w:val="none" w:sz="0" w:space="0" w:color="auto"/>
            <w:bottom w:val="none" w:sz="0" w:space="0" w:color="auto"/>
            <w:right w:val="none" w:sz="0" w:space="0" w:color="auto"/>
          </w:divBdr>
        </w:div>
      </w:divsChild>
    </w:div>
    <w:div w:id="2015110280">
      <w:bodyDiv w:val="1"/>
      <w:marLeft w:val="0"/>
      <w:marRight w:val="0"/>
      <w:marTop w:val="0"/>
      <w:marBottom w:val="0"/>
      <w:divBdr>
        <w:top w:val="none" w:sz="0" w:space="0" w:color="auto"/>
        <w:left w:val="none" w:sz="0" w:space="0" w:color="auto"/>
        <w:bottom w:val="none" w:sz="0" w:space="0" w:color="auto"/>
        <w:right w:val="none" w:sz="0" w:space="0" w:color="auto"/>
      </w:divBdr>
      <w:divsChild>
        <w:div w:id="269823837">
          <w:marLeft w:val="0"/>
          <w:marRight w:val="0"/>
          <w:marTop w:val="0"/>
          <w:marBottom w:val="0"/>
          <w:divBdr>
            <w:top w:val="none" w:sz="0" w:space="0" w:color="auto"/>
            <w:left w:val="none" w:sz="0" w:space="0" w:color="auto"/>
            <w:bottom w:val="none" w:sz="0" w:space="0" w:color="auto"/>
            <w:right w:val="none" w:sz="0" w:space="0" w:color="auto"/>
          </w:divBdr>
        </w:div>
        <w:div w:id="336812261">
          <w:marLeft w:val="0"/>
          <w:marRight w:val="0"/>
          <w:marTop w:val="0"/>
          <w:marBottom w:val="0"/>
          <w:divBdr>
            <w:top w:val="none" w:sz="0" w:space="0" w:color="auto"/>
            <w:left w:val="none" w:sz="0" w:space="0" w:color="auto"/>
            <w:bottom w:val="none" w:sz="0" w:space="0" w:color="auto"/>
            <w:right w:val="none" w:sz="0" w:space="0" w:color="auto"/>
          </w:divBdr>
        </w:div>
        <w:div w:id="446852519">
          <w:marLeft w:val="0"/>
          <w:marRight w:val="0"/>
          <w:marTop w:val="0"/>
          <w:marBottom w:val="0"/>
          <w:divBdr>
            <w:top w:val="none" w:sz="0" w:space="0" w:color="auto"/>
            <w:left w:val="none" w:sz="0" w:space="0" w:color="auto"/>
            <w:bottom w:val="none" w:sz="0" w:space="0" w:color="auto"/>
            <w:right w:val="none" w:sz="0" w:space="0" w:color="auto"/>
          </w:divBdr>
        </w:div>
        <w:div w:id="607733127">
          <w:marLeft w:val="0"/>
          <w:marRight w:val="0"/>
          <w:marTop w:val="0"/>
          <w:marBottom w:val="0"/>
          <w:divBdr>
            <w:top w:val="none" w:sz="0" w:space="0" w:color="auto"/>
            <w:left w:val="none" w:sz="0" w:space="0" w:color="auto"/>
            <w:bottom w:val="none" w:sz="0" w:space="0" w:color="auto"/>
            <w:right w:val="none" w:sz="0" w:space="0" w:color="auto"/>
          </w:divBdr>
        </w:div>
        <w:div w:id="847257161">
          <w:marLeft w:val="0"/>
          <w:marRight w:val="0"/>
          <w:marTop w:val="0"/>
          <w:marBottom w:val="0"/>
          <w:divBdr>
            <w:top w:val="none" w:sz="0" w:space="0" w:color="auto"/>
            <w:left w:val="none" w:sz="0" w:space="0" w:color="auto"/>
            <w:bottom w:val="none" w:sz="0" w:space="0" w:color="auto"/>
            <w:right w:val="none" w:sz="0" w:space="0" w:color="auto"/>
          </w:divBdr>
        </w:div>
        <w:div w:id="859273536">
          <w:marLeft w:val="0"/>
          <w:marRight w:val="0"/>
          <w:marTop w:val="0"/>
          <w:marBottom w:val="0"/>
          <w:divBdr>
            <w:top w:val="none" w:sz="0" w:space="0" w:color="auto"/>
            <w:left w:val="none" w:sz="0" w:space="0" w:color="auto"/>
            <w:bottom w:val="none" w:sz="0" w:space="0" w:color="auto"/>
            <w:right w:val="none" w:sz="0" w:space="0" w:color="auto"/>
          </w:divBdr>
        </w:div>
        <w:div w:id="940451568">
          <w:marLeft w:val="0"/>
          <w:marRight w:val="0"/>
          <w:marTop w:val="0"/>
          <w:marBottom w:val="0"/>
          <w:divBdr>
            <w:top w:val="none" w:sz="0" w:space="0" w:color="auto"/>
            <w:left w:val="none" w:sz="0" w:space="0" w:color="auto"/>
            <w:bottom w:val="none" w:sz="0" w:space="0" w:color="auto"/>
            <w:right w:val="none" w:sz="0" w:space="0" w:color="auto"/>
          </w:divBdr>
        </w:div>
        <w:div w:id="970864213">
          <w:marLeft w:val="0"/>
          <w:marRight w:val="0"/>
          <w:marTop w:val="0"/>
          <w:marBottom w:val="0"/>
          <w:divBdr>
            <w:top w:val="none" w:sz="0" w:space="0" w:color="auto"/>
            <w:left w:val="none" w:sz="0" w:space="0" w:color="auto"/>
            <w:bottom w:val="none" w:sz="0" w:space="0" w:color="auto"/>
            <w:right w:val="none" w:sz="0" w:space="0" w:color="auto"/>
          </w:divBdr>
        </w:div>
        <w:div w:id="1104955678">
          <w:marLeft w:val="0"/>
          <w:marRight w:val="0"/>
          <w:marTop w:val="0"/>
          <w:marBottom w:val="0"/>
          <w:divBdr>
            <w:top w:val="none" w:sz="0" w:space="0" w:color="auto"/>
            <w:left w:val="none" w:sz="0" w:space="0" w:color="auto"/>
            <w:bottom w:val="none" w:sz="0" w:space="0" w:color="auto"/>
            <w:right w:val="none" w:sz="0" w:space="0" w:color="auto"/>
          </w:divBdr>
        </w:div>
        <w:div w:id="1250696777">
          <w:marLeft w:val="0"/>
          <w:marRight w:val="0"/>
          <w:marTop w:val="0"/>
          <w:marBottom w:val="0"/>
          <w:divBdr>
            <w:top w:val="none" w:sz="0" w:space="0" w:color="auto"/>
            <w:left w:val="none" w:sz="0" w:space="0" w:color="auto"/>
            <w:bottom w:val="none" w:sz="0" w:space="0" w:color="auto"/>
            <w:right w:val="none" w:sz="0" w:space="0" w:color="auto"/>
          </w:divBdr>
        </w:div>
        <w:div w:id="1438066111">
          <w:marLeft w:val="0"/>
          <w:marRight w:val="0"/>
          <w:marTop w:val="0"/>
          <w:marBottom w:val="0"/>
          <w:divBdr>
            <w:top w:val="none" w:sz="0" w:space="0" w:color="auto"/>
            <w:left w:val="none" w:sz="0" w:space="0" w:color="auto"/>
            <w:bottom w:val="none" w:sz="0" w:space="0" w:color="auto"/>
            <w:right w:val="none" w:sz="0" w:space="0" w:color="auto"/>
          </w:divBdr>
        </w:div>
        <w:div w:id="1438253781">
          <w:marLeft w:val="0"/>
          <w:marRight w:val="0"/>
          <w:marTop w:val="0"/>
          <w:marBottom w:val="0"/>
          <w:divBdr>
            <w:top w:val="none" w:sz="0" w:space="0" w:color="auto"/>
            <w:left w:val="none" w:sz="0" w:space="0" w:color="auto"/>
            <w:bottom w:val="none" w:sz="0" w:space="0" w:color="auto"/>
            <w:right w:val="none" w:sz="0" w:space="0" w:color="auto"/>
          </w:divBdr>
        </w:div>
        <w:div w:id="1496218069">
          <w:marLeft w:val="0"/>
          <w:marRight w:val="0"/>
          <w:marTop w:val="0"/>
          <w:marBottom w:val="0"/>
          <w:divBdr>
            <w:top w:val="none" w:sz="0" w:space="0" w:color="auto"/>
            <w:left w:val="none" w:sz="0" w:space="0" w:color="auto"/>
            <w:bottom w:val="none" w:sz="0" w:space="0" w:color="auto"/>
            <w:right w:val="none" w:sz="0" w:space="0" w:color="auto"/>
          </w:divBdr>
        </w:div>
        <w:div w:id="1688672615">
          <w:marLeft w:val="0"/>
          <w:marRight w:val="0"/>
          <w:marTop w:val="0"/>
          <w:marBottom w:val="0"/>
          <w:divBdr>
            <w:top w:val="none" w:sz="0" w:space="0" w:color="auto"/>
            <w:left w:val="none" w:sz="0" w:space="0" w:color="auto"/>
            <w:bottom w:val="none" w:sz="0" w:space="0" w:color="auto"/>
            <w:right w:val="none" w:sz="0" w:space="0" w:color="auto"/>
          </w:divBdr>
        </w:div>
        <w:div w:id="1714620891">
          <w:marLeft w:val="0"/>
          <w:marRight w:val="0"/>
          <w:marTop w:val="0"/>
          <w:marBottom w:val="0"/>
          <w:divBdr>
            <w:top w:val="none" w:sz="0" w:space="0" w:color="auto"/>
            <w:left w:val="none" w:sz="0" w:space="0" w:color="auto"/>
            <w:bottom w:val="none" w:sz="0" w:space="0" w:color="auto"/>
            <w:right w:val="none" w:sz="0" w:space="0" w:color="auto"/>
          </w:divBdr>
        </w:div>
        <w:div w:id="1781754536">
          <w:marLeft w:val="0"/>
          <w:marRight w:val="0"/>
          <w:marTop w:val="0"/>
          <w:marBottom w:val="0"/>
          <w:divBdr>
            <w:top w:val="none" w:sz="0" w:space="0" w:color="auto"/>
            <w:left w:val="none" w:sz="0" w:space="0" w:color="auto"/>
            <w:bottom w:val="none" w:sz="0" w:space="0" w:color="auto"/>
            <w:right w:val="none" w:sz="0" w:space="0" w:color="auto"/>
          </w:divBdr>
        </w:div>
        <w:div w:id="2114861659">
          <w:marLeft w:val="0"/>
          <w:marRight w:val="0"/>
          <w:marTop w:val="0"/>
          <w:marBottom w:val="0"/>
          <w:divBdr>
            <w:top w:val="none" w:sz="0" w:space="0" w:color="auto"/>
            <w:left w:val="none" w:sz="0" w:space="0" w:color="auto"/>
            <w:bottom w:val="none" w:sz="0" w:space="0" w:color="auto"/>
            <w:right w:val="none" w:sz="0" w:space="0" w:color="auto"/>
          </w:divBdr>
        </w:div>
      </w:divsChild>
    </w:div>
    <w:div w:id="2019236284">
      <w:bodyDiv w:val="1"/>
      <w:marLeft w:val="0"/>
      <w:marRight w:val="0"/>
      <w:marTop w:val="0"/>
      <w:marBottom w:val="0"/>
      <w:divBdr>
        <w:top w:val="none" w:sz="0" w:space="0" w:color="auto"/>
        <w:left w:val="none" w:sz="0" w:space="0" w:color="auto"/>
        <w:bottom w:val="none" w:sz="0" w:space="0" w:color="auto"/>
        <w:right w:val="none" w:sz="0" w:space="0" w:color="auto"/>
      </w:divBdr>
      <w:divsChild>
        <w:div w:id="112136638">
          <w:marLeft w:val="0"/>
          <w:marRight w:val="0"/>
          <w:marTop w:val="0"/>
          <w:marBottom w:val="0"/>
          <w:divBdr>
            <w:top w:val="none" w:sz="0" w:space="0" w:color="auto"/>
            <w:left w:val="none" w:sz="0" w:space="0" w:color="auto"/>
            <w:bottom w:val="none" w:sz="0" w:space="0" w:color="auto"/>
            <w:right w:val="none" w:sz="0" w:space="0" w:color="auto"/>
          </w:divBdr>
        </w:div>
        <w:div w:id="144320364">
          <w:marLeft w:val="0"/>
          <w:marRight w:val="0"/>
          <w:marTop w:val="0"/>
          <w:marBottom w:val="0"/>
          <w:divBdr>
            <w:top w:val="none" w:sz="0" w:space="0" w:color="auto"/>
            <w:left w:val="none" w:sz="0" w:space="0" w:color="auto"/>
            <w:bottom w:val="none" w:sz="0" w:space="0" w:color="auto"/>
            <w:right w:val="none" w:sz="0" w:space="0" w:color="auto"/>
          </w:divBdr>
        </w:div>
        <w:div w:id="317341019">
          <w:marLeft w:val="0"/>
          <w:marRight w:val="0"/>
          <w:marTop w:val="0"/>
          <w:marBottom w:val="0"/>
          <w:divBdr>
            <w:top w:val="none" w:sz="0" w:space="0" w:color="auto"/>
            <w:left w:val="none" w:sz="0" w:space="0" w:color="auto"/>
            <w:bottom w:val="none" w:sz="0" w:space="0" w:color="auto"/>
            <w:right w:val="none" w:sz="0" w:space="0" w:color="auto"/>
          </w:divBdr>
        </w:div>
        <w:div w:id="677002345">
          <w:marLeft w:val="0"/>
          <w:marRight w:val="0"/>
          <w:marTop w:val="0"/>
          <w:marBottom w:val="0"/>
          <w:divBdr>
            <w:top w:val="none" w:sz="0" w:space="0" w:color="auto"/>
            <w:left w:val="none" w:sz="0" w:space="0" w:color="auto"/>
            <w:bottom w:val="none" w:sz="0" w:space="0" w:color="auto"/>
            <w:right w:val="none" w:sz="0" w:space="0" w:color="auto"/>
          </w:divBdr>
        </w:div>
        <w:div w:id="721490586">
          <w:marLeft w:val="0"/>
          <w:marRight w:val="0"/>
          <w:marTop w:val="0"/>
          <w:marBottom w:val="0"/>
          <w:divBdr>
            <w:top w:val="none" w:sz="0" w:space="0" w:color="auto"/>
            <w:left w:val="none" w:sz="0" w:space="0" w:color="auto"/>
            <w:bottom w:val="none" w:sz="0" w:space="0" w:color="auto"/>
            <w:right w:val="none" w:sz="0" w:space="0" w:color="auto"/>
          </w:divBdr>
        </w:div>
        <w:div w:id="724645524">
          <w:marLeft w:val="0"/>
          <w:marRight w:val="0"/>
          <w:marTop w:val="0"/>
          <w:marBottom w:val="0"/>
          <w:divBdr>
            <w:top w:val="none" w:sz="0" w:space="0" w:color="auto"/>
            <w:left w:val="none" w:sz="0" w:space="0" w:color="auto"/>
            <w:bottom w:val="none" w:sz="0" w:space="0" w:color="auto"/>
            <w:right w:val="none" w:sz="0" w:space="0" w:color="auto"/>
          </w:divBdr>
        </w:div>
        <w:div w:id="743264676">
          <w:marLeft w:val="0"/>
          <w:marRight w:val="0"/>
          <w:marTop w:val="0"/>
          <w:marBottom w:val="0"/>
          <w:divBdr>
            <w:top w:val="none" w:sz="0" w:space="0" w:color="auto"/>
            <w:left w:val="none" w:sz="0" w:space="0" w:color="auto"/>
            <w:bottom w:val="none" w:sz="0" w:space="0" w:color="auto"/>
            <w:right w:val="none" w:sz="0" w:space="0" w:color="auto"/>
          </w:divBdr>
        </w:div>
        <w:div w:id="801657691">
          <w:marLeft w:val="0"/>
          <w:marRight w:val="0"/>
          <w:marTop w:val="0"/>
          <w:marBottom w:val="0"/>
          <w:divBdr>
            <w:top w:val="none" w:sz="0" w:space="0" w:color="auto"/>
            <w:left w:val="none" w:sz="0" w:space="0" w:color="auto"/>
            <w:bottom w:val="none" w:sz="0" w:space="0" w:color="auto"/>
            <w:right w:val="none" w:sz="0" w:space="0" w:color="auto"/>
          </w:divBdr>
        </w:div>
        <w:div w:id="882131946">
          <w:marLeft w:val="0"/>
          <w:marRight w:val="0"/>
          <w:marTop w:val="0"/>
          <w:marBottom w:val="0"/>
          <w:divBdr>
            <w:top w:val="none" w:sz="0" w:space="0" w:color="auto"/>
            <w:left w:val="none" w:sz="0" w:space="0" w:color="auto"/>
            <w:bottom w:val="none" w:sz="0" w:space="0" w:color="auto"/>
            <w:right w:val="none" w:sz="0" w:space="0" w:color="auto"/>
          </w:divBdr>
        </w:div>
        <w:div w:id="1012413380">
          <w:marLeft w:val="0"/>
          <w:marRight w:val="0"/>
          <w:marTop w:val="0"/>
          <w:marBottom w:val="0"/>
          <w:divBdr>
            <w:top w:val="none" w:sz="0" w:space="0" w:color="auto"/>
            <w:left w:val="none" w:sz="0" w:space="0" w:color="auto"/>
            <w:bottom w:val="none" w:sz="0" w:space="0" w:color="auto"/>
            <w:right w:val="none" w:sz="0" w:space="0" w:color="auto"/>
          </w:divBdr>
        </w:div>
        <w:div w:id="1261180499">
          <w:marLeft w:val="0"/>
          <w:marRight w:val="0"/>
          <w:marTop w:val="0"/>
          <w:marBottom w:val="0"/>
          <w:divBdr>
            <w:top w:val="none" w:sz="0" w:space="0" w:color="auto"/>
            <w:left w:val="none" w:sz="0" w:space="0" w:color="auto"/>
            <w:bottom w:val="none" w:sz="0" w:space="0" w:color="auto"/>
            <w:right w:val="none" w:sz="0" w:space="0" w:color="auto"/>
          </w:divBdr>
        </w:div>
        <w:div w:id="1415396668">
          <w:marLeft w:val="0"/>
          <w:marRight w:val="0"/>
          <w:marTop w:val="0"/>
          <w:marBottom w:val="0"/>
          <w:divBdr>
            <w:top w:val="none" w:sz="0" w:space="0" w:color="auto"/>
            <w:left w:val="none" w:sz="0" w:space="0" w:color="auto"/>
            <w:bottom w:val="none" w:sz="0" w:space="0" w:color="auto"/>
            <w:right w:val="none" w:sz="0" w:space="0" w:color="auto"/>
          </w:divBdr>
        </w:div>
        <w:div w:id="1554847204">
          <w:marLeft w:val="0"/>
          <w:marRight w:val="0"/>
          <w:marTop w:val="0"/>
          <w:marBottom w:val="0"/>
          <w:divBdr>
            <w:top w:val="none" w:sz="0" w:space="0" w:color="auto"/>
            <w:left w:val="none" w:sz="0" w:space="0" w:color="auto"/>
            <w:bottom w:val="none" w:sz="0" w:space="0" w:color="auto"/>
            <w:right w:val="none" w:sz="0" w:space="0" w:color="auto"/>
          </w:divBdr>
        </w:div>
        <w:div w:id="1751196789">
          <w:marLeft w:val="0"/>
          <w:marRight w:val="0"/>
          <w:marTop w:val="0"/>
          <w:marBottom w:val="0"/>
          <w:divBdr>
            <w:top w:val="none" w:sz="0" w:space="0" w:color="auto"/>
            <w:left w:val="none" w:sz="0" w:space="0" w:color="auto"/>
            <w:bottom w:val="none" w:sz="0" w:space="0" w:color="auto"/>
            <w:right w:val="none" w:sz="0" w:space="0" w:color="auto"/>
          </w:divBdr>
        </w:div>
        <w:div w:id="1765951791">
          <w:marLeft w:val="0"/>
          <w:marRight w:val="0"/>
          <w:marTop w:val="0"/>
          <w:marBottom w:val="0"/>
          <w:divBdr>
            <w:top w:val="none" w:sz="0" w:space="0" w:color="auto"/>
            <w:left w:val="none" w:sz="0" w:space="0" w:color="auto"/>
            <w:bottom w:val="none" w:sz="0" w:space="0" w:color="auto"/>
            <w:right w:val="none" w:sz="0" w:space="0" w:color="auto"/>
          </w:divBdr>
        </w:div>
        <w:div w:id="1835145772">
          <w:marLeft w:val="0"/>
          <w:marRight w:val="0"/>
          <w:marTop w:val="0"/>
          <w:marBottom w:val="0"/>
          <w:divBdr>
            <w:top w:val="none" w:sz="0" w:space="0" w:color="auto"/>
            <w:left w:val="none" w:sz="0" w:space="0" w:color="auto"/>
            <w:bottom w:val="none" w:sz="0" w:space="0" w:color="auto"/>
            <w:right w:val="none" w:sz="0" w:space="0" w:color="auto"/>
          </w:divBdr>
        </w:div>
        <w:div w:id="1838109024">
          <w:marLeft w:val="0"/>
          <w:marRight w:val="0"/>
          <w:marTop w:val="0"/>
          <w:marBottom w:val="0"/>
          <w:divBdr>
            <w:top w:val="none" w:sz="0" w:space="0" w:color="auto"/>
            <w:left w:val="none" w:sz="0" w:space="0" w:color="auto"/>
            <w:bottom w:val="none" w:sz="0" w:space="0" w:color="auto"/>
            <w:right w:val="none" w:sz="0" w:space="0" w:color="auto"/>
          </w:divBdr>
        </w:div>
      </w:divsChild>
    </w:div>
    <w:div w:id="2053387215">
      <w:bodyDiv w:val="1"/>
      <w:marLeft w:val="0"/>
      <w:marRight w:val="0"/>
      <w:marTop w:val="0"/>
      <w:marBottom w:val="0"/>
      <w:divBdr>
        <w:top w:val="none" w:sz="0" w:space="0" w:color="auto"/>
        <w:left w:val="none" w:sz="0" w:space="0" w:color="auto"/>
        <w:bottom w:val="none" w:sz="0" w:space="0" w:color="auto"/>
        <w:right w:val="none" w:sz="0" w:space="0" w:color="auto"/>
      </w:divBdr>
    </w:div>
    <w:div w:id="2055427555">
      <w:bodyDiv w:val="1"/>
      <w:marLeft w:val="0"/>
      <w:marRight w:val="0"/>
      <w:marTop w:val="0"/>
      <w:marBottom w:val="0"/>
      <w:divBdr>
        <w:top w:val="none" w:sz="0" w:space="0" w:color="auto"/>
        <w:left w:val="none" w:sz="0" w:space="0" w:color="auto"/>
        <w:bottom w:val="none" w:sz="0" w:space="0" w:color="auto"/>
        <w:right w:val="none" w:sz="0" w:space="0" w:color="auto"/>
      </w:divBdr>
      <w:divsChild>
        <w:div w:id="454521914">
          <w:marLeft w:val="0"/>
          <w:marRight w:val="0"/>
          <w:marTop w:val="0"/>
          <w:marBottom w:val="0"/>
          <w:divBdr>
            <w:top w:val="none" w:sz="0" w:space="0" w:color="auto"/>
            <w:left w:val="none" w:sz="0" w:space="0" w:color="auto"/>
            <w:bottom w:val="none" w:sz="0" w:space="0" w:color="auto"/>
            <w:right w:val="none" w:sz="0" w:space="0" w:color="auto"/>
          </w:divBdr>
        </w:div>
        <w:div w:id="305471067">
          <w:marLeft w:val="0"/>
          <w:marRight w:val="0"/>
          <w:marTop w:val="0"/>
          <w:marBottom w:val="0"/>
          <w:divBdr>
            <w:top w:val="none" w:sz="0" w:space="0" w:color="auto"/>
            <w:left w:val="none" w:sz="0" w:space="0" w:color="auto"/>
            <w:bottom w:val="none" w:sz="0" w:space="0" w:color="auto"/>
            <w:right w:val="none" w:sz="0" w:space="0" w:color="auto"/>
          </w:divBdr>
        </w:div>
        <w:div w:id="664019225">
          <w:marLeft w:val="0"/>
          <w:marRight w:val="0"/>
          <w:marTop w:val="0"/>
          <w:marBottom w:val="0"/>
          <w:divBdr>
            <w:top w:val="none" w:sz="0" w:space="0" w:color="auto"/>
            <w:left w:val="none" w:sz="0" w:space="0" w:color="auto"/>
            <w:bottom w:val="none" w:sz="0" w:space="0" w:color="auto"/>
            <w:right w:val="none" w:sz="0" w:space="0" w:color="auto"/>
          </w:divBdr>
        </w:div>
        <w:div w:id="1150832190">
          <w:marLeft w:val="0"/>
          <w:marRight w:val="0"/>
          <w:marTop w:val="0"/>
          <w:marBottom w:val="0"/>
          <w:divBdr>
            <w:top w:val="none" w:sz="0" w:space="0" w:color="auto"/>
            <w:left w:val="none" w:sz="0" w:space="0" w:color="auto"/>
            <w:bottom w:val="none" w:sz="0" w:space="0" w:color="auto"/>
            <w:right w:val="none" w:sz="0" w:space="0" w:color="auto"/>
          </w:divBdr>
        </w:div>
        <w:div w:id="1027371480">
          <w:marLeft w:val="0"/>
          <w:marRight w:val="0"/>
          <w:marTop w:val="0"/>
          <w:marBottom w:val="0"/>
          <w:divBdr>
            <w:top w:val="none" w:sz="0" w:space="0" w:color="auto"/>
            <w:left w:val="none" w:sz="0" w:space="0" w:color="auto"/>
            <w:bottom w:val="none" w:sz="0" w:space="0" w:color="auto"/>
            <w:right w:val="none" w:sz="0" w:space="0" w:color="auto"/>
          </w:divBdr>
        </w:div>
        <w:div w:id="128981349">
          <w:marLeft w:val="0"/>
          <w:marRight w:val="0"/>
          <w:marTop w:val="0"/>
          <w:marBottom w:val="0"/>
          <w:divBdr>
            <w:top w:val="none" w:sz="0" w:space="0" w:color="auto"/>
            <w:left w:val="none" w:sz="0" w:space="0" w:color="auto"/>
            <w:bottom w:val="none" w:sz="0" w:space="0" w:color="auto"/>
            <w:right w:val="none" w:sz="0" w:space="0" w:color="auto"/>
          </w:divBdr>
        </w:div>
        <w:div w:id="1093547523">
          <w:marLeft w:val="0"/>
          <w:marRight w:val="0"/>
          <w:marTop w:val="0"/>
          <w:marBottom w:val="0"/>
          <w:divBdr>
            <w:top w:val="none" w:sz="0" w:space="0" w:color="auto"/>
            <w:left w:val="none" w:sz="0" w:space="0" w:color="auto"/>
            <w:bottom w:val="none" w:sz="0" w:space="0" w:color="auto"/>
            <w:right w:val="none" w:sz="0" w:space="0" w:color="auto"/>
          </w:divBdr>
        </w:div>
        <w:div w:id="854272865">
          <w:marLeft w:val="0"/>
          <w:marRight w:val="0"/>
          <w:marTop w:val="0"/>
          <w:marBottom w:val="0"/>
          <w:divBdr>
            <w:top w:val="none" w:sz="0" w:space="0" w:color="auto"/>
            <w:left w:val="none" w:sz="0" w:space="0" w:color="auto"/>
            <w:bottom w:val="none" w:sz="0" w:space="0" w:color="auto"/>
            <w:right w:val="none" w:sz="0" w:space="0" w:color="auto"/>
          </w:divBdr>
        </w:div>
        <w:div w:id="1304777036">
          <w:marLeft w:val="0"/>
          <w:marRight w:val="0"/>
          <w:marTop w:val="0"/>
          <w:marBottom w:val="0"/>
          <w:divBdr>
            <w:top w:val="none" w:sz="0" w:space="0" w:color="auto"/>
            <w:left w:val="none" w:sz="0" w:space="0" w:color="auto"/>
            <w:bottom w:val="none" w:sz="0" w:space="0" w:color="auto"/>
            <w:right w:val="none" w:sz="0" w:space="0" w:color="auto"/>
          </w:divBdr>
        </w:div>
      </w:divsChild>
    </w:div>
    <w:div w:id="2056350262">
      <w:bodyDiv w:val="1"/>
      <w:marLeft w:val="0"/>
      <w:marRight w:val="0"/>
      <w:marTop w:val="0"/>
      <w:marBottom w:val="0"/>
      <w:divBdr>
        <w:top w:val="none" w:sz="0" w:space="0" w:color="auto"/>
        <w:left w:val="none" w:sz="0" w:space="0" w:color="auto"/>
        <w:bottom w:val="none" w:sz="0" w:space="0" w:color="auto"/>
        <w:right w:val="none" w:sz="0" w:space="0" w:color="auto"/>
      </w:divBdr>
      <w:divsChild>
        <w:div w:id="423304101">
          <w:marLeft w:val="0"/>
          <w:marRight w:val="0"/>
          <w:marTop w:val="0"/>
          <w:marBottom w:val="0"/>
          <w:divBdr>
            <w:top w:val="none" w:sz="0" w:space="0" w:color="auto"/>
            <w:left w:val="none" w:sz="0" w:space="0" w:color="auto"/>
            <w:bottom w:val="none" w:sz="0" w:space="0" w:color="auto"/>
            <w:right w:val="none" w:sz="0" w:space="0" w:color="auto"/>
          </w:divBdr>
        </w:div>
        <w:div w:id="425656930">
          <w:marLeft w:val="0"/>
          <w:marRight w:val="0"/>
          <w:marTop w:val="0"/>
          <w:marBottom w:val="0"/>
          <w:divBdr>
            <w:top w:val="none" w:sz="0" w:space="0" w:color="auto"/>
            <w:left w:val="none" w:sz="0" w:space="0" w:color="auto"/>
            <w:bottom w:val="none" w:sz="0" w:space="0" w:color="auto"/>
            <w:right w:val="none" w:sz="0" w:space="0" w:color="auto"/>
          </w:divBdr>
        </w:div>
        <w:div w:id="1654329432">
          <w:marLeft w:val="0"/>
          <w:marRight w:val="0"/>
          <w:marTop w:val="0"/>
          <w:marBottom w:val="0"/>
          <w:divBdr>
            <w:top w:val="none" w:sz="0" w:space="0" w:color="auto"/>
            <w:left w:val="none" w:sz="0" w:space="0" w:color="auto"/>
            <w:bottom w:val="none" w:sz="0" w:space="0" w:color="auto"/>
            <w:right w:val="none" w:sz="0" w:space="0" w:color="auto"/>
          </w:divBdr>
        </w:div>
      </w:divsChild>
    </w:div>
    <w:div w:id="2083142548">
      <w:bodyDiv w:val="1"/>
      <w:marLeft w:val="0"/>
      <w:marRight w:val="0"/>
      <w:marTop w:val="0"/>
      <w:marBottom w:val="0"/>
      <w:divBdr>
        <w:top w:val="none" w:sz="0" w:space="0" w:color="auto"/>
        <w:left w:val="none" w:sz="0" w:space="0" w:color="auto"/>
        <w:bottom w:val="none" w:sz="0" w:space="0" w:color="auto"/>
        <w:right w:val="none" w:sz="0" w:space="0" w:color="auto"/>
      </w:divBdr>
      <w:divsChild>
        <w:div w:id="1861122255">
          <w:marLeft w:val="0"/>
          <w:marRight w:val="0"/>
          <w:marTop w:val="0"/>
          <w:marBottom w:val="0"/>
          <w:divBdr>
            <w:top w:val="none" w:sz="0" w:space="0" w:color="auto"/>
            <w:left w:val="none" w:sz="0" w:space="0" w:color="auto"/>
            <w:bottom w:val="none" w:sz="0" w:space="0" w:color="auto"/>
            <w:right w:val="none" w:sz="0" w:space="0" w:color="auto"/>
          </w:divBdr>
        </w:div>
        <w:div w:id="1072124826">
          <w:marLeft w:val="0"/>
          <w:marRight w:val="0"/>
          <w:marTop w:val="0"/>
          <w:marBottom w:val="0"/>
          <w:divBdr>
            <w:top w:val="none" w:sz="0" w:space="0" w:color="auto"/>
            <w:left w:val="none" w:sz="0" w:space="0" w:color="auto"/>
            <w:bottom w:val="none" w:sz="0" w:space="0" w:color="auto"/>
            <w:right w:val="none" w:sz="0" w:space="0" w:color="auto"/>
          </w:divBdr>
        </w:div>
        <w:div w:id="1368985581">
          <w:marLeft w:val="0"/>
          <w:marRight w:val="0"/>
          <w:marTop w:val="0"/>
          <w:marBottom w:val="0"/>
          <w:divBdr>
            <w:top w:val="none" w:sz="0" w:space="0" w:color="auto"/>
            <w:left w:val="none" w:sz="0" w:space="0" w:color="auto"/>
            <w:bottom w:val="none" w:sz="0" w:space="0" w:color="auto"/>
            <w:right w:val="none" w:sz="0" w:space="0" w:color="auto"/>
          </w:divBdr>
        </w:div>
        <w:div w:id="320937967">
          <w:marLeft w:val="0"/>
          <w:marRight w:val="0"/>
          <w:marTop w:val="0"/>
          <w:marBottom w:val="0"/>
          <w:divBdr>
            <w:top w:val="none" w:sz="0" w:space="0" w:color="auto"/>
            <w:left w:val="none" w:sz="0" w:space="0" w:color="auto"/>
            <w:bottom w:val="none" w:sz="0" w:space="0" w:color="auto"/>
            <w:right w:val="none" w:sz="0" w:space="0" w:color="auto"/>
          </w:divBdr>
        </w:div>
        <w:div w:id="328336129">
          <w:marLeft w:val="0"/>
          <w:marRight w:val="0"/>
          <w:marTop w:val="0"/>
          <w:marBottom w:val="0"/>
          <w:divBdr>
            <w:top w:val="none" w:sz="0" w:space="0" w:color="auto"/>
            <w:left w:val="none" w:sz="0" w:space="0" w:color="auto"/>
            <w:bottom w:val="none" w:sz="0" w:space="0" w:color="auto"/>
            <w:right w:val="none" w:sz="0" w:space="0" w:color="auto"/>
          </w:divBdr>
        </w:div>
        <w:div w:id="1167551659">
          <w:marLeft w:val="0"/>
          <w:marRight w:val="0"/>
          <w:marTop w:val="0"/>
          <w:marBottom w:val="0"/>
          <w:divBdr>
            <w:top w:val="none" w:sz="0" w:space="0" w:color="auto"/>
            <w:left w:val="none" w:sz="0" w:space="0" w:color="auto"/>
            <w:bottom w:val="none" w:sz="0" w:space="0" w:color="auto"/>
            <w:right w:val="none" w:sz="0" w:space="0" w:color="auto"/>
          </w:divBdr>
        </w:div>
      </w:divsChild>
    </w:div>
    <w:div w:id="2107144887">
      <w:bodyDiv w:val="1"/>
      <w:marLeft w:val="0"/>
      <w:marRight w:val="0"/>
      <w:marTop w:val="0"/>
      <w:marBottom w:val="0"/>
      <w:divBdr>
        <w:top w:val="none" w:sz="0" w:space="0" w:color="auto"/>
        <w:left w:val="none" w:sz="0" w:space="0" w:color="auto"/>
        <w:bottom w:val="none" w:sz="0" w:space="0" w:color="auto"/>
        <w:right w:val="none" w:sz="0" w:space="0" w:color="auto"/>
      </w:divBdr>
      <w:divsChild>
        <w:div w:id="46298808">
          <w:marLeft w:val="0"/>
          <w:marRight w:val="0"/>
          <w:marTop w:val="0"/>
          <w:marBottom w:val="0"/>
          <w:divBdr>
            <w:top w:val="none" w:sz="0" w:space="0" w:color="auto"/>
            <w:left w:val="none" w:sz="0" w:space="0" w:color="auto"/>
            <w:bottom w:val="none" w:sz="0" w:space="0" w:color="auto"/>
            <w:right w:val="none" w:sz="0" w:space="0" w:color="auto"/>
          </w:divBdr>
        </w:div>
        <w:div w:id="476996491">
          <w:marLeft w:val="0"/>
          <w:marRight w:val="0"/>
          <w:marTop w:val="0"/>
          <w:marBottom w:val="0"/>
          <w:divBdr>
            <w:top w:val="none" w:sz="0" w:space="0" w:color="auto"/>
            <w:left w:val="none" w:sz="0" w:space="0" w:color="auto"/>
            <w:bottom w:val="none" w:sz="0" w:space="0" w:color="auto"/>
            <w:right w:val="none" w:sz="0" w:space="0" w:color="auto"/>
          </w:divBdr>
        </w:div>
      </w:divsChild>
    </w:div>
    <w:div w:id="2126389158">
      <w:bodyDiv w:val="1"/>
      <w:marLeft w:val="0"/>
      <w:marRight w:val="0"/>
      <w:marTop w:val="0"/>
      <w:marBottom w:val="0"/>
      <w:divBdr>
        <w:top w:val="none" w:sz="0" w:space="0" w:color="auto"/>
        <w:left w:val="none" w:sz="0" w:space="0" w:color="auto"/>
        <w:bottom w:val="none" w:sz="0" w:space="0" w:color="auto"/>
        <w:right w:val="none" w:sz="0" w:space="0" w:color="auto"/>
      </w:divBdr>
      <w:divsChild>
        <w:div w:id="84614366">
          <w:marLeft w:val="0"/>
          <w:marRight w:val="0"/>
          <w:marTop w:val="0"/>
          <w:marBottom w:val="0"/>
          <w:divBdr>
            <w:top w:val="none" w:sz="0" w:space="0" w:color="auto"/>
            <w:left w:val="none" w:sz="0" w:space="0" w:color="auto"/>
            <w:bottom w:val="none" w:sz="0" w:space="0" w:color="auto"/>
            <w:right w:val="none" w:sz="0" w:space="0" w:color="auto"/>
          </w:divBdr>
        </w:div>
        <w:div w:id="771508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undeskost.at/wp-content/uploads/2016/10/praesentation_jugendcoaching_paedagogische-hochschule-wien_20161012.pdf" TargetMode="External"/><Relationship Id="rId18" Type="http://schemas.openxmlformats.org/officeDocument/2006/relationships/hyperlink" Target="http://appsso.eurostat.ec.europa.eu/nui/show.do?dataset=hlth_de030&amp;lang=en" TargetMode="External"/><Relationship Id="rId26" Type="http://schemas.openxmlformats.org/officeDocument/2006/relationships/hyperlink" Target="https://www.bmfj.gv.at/dam/jcr:b3f6a6ed-53a8-4da2-b93a-2b50f56c8acf/Teil%20A%20und%20B.pdf" TargetMode="External"/><Relationship Id="rId39" Type="http://schemas.openxmlformats.org/officeDocument/2006/relationships/footer" Target="footer1.xml"/><Relationship Id="rId21" Type="http://schemas.openxmlformats.org/officeDocument/2006/relationships/hyperlink" Target="http://ec.europa.eu/eurostat/tgm/table.do?tab=table&amp;init=1&amp;language=de&amp;pcode=tsdsc480&amp;plugin=1" TargetMode="External"/><Relationship Id="rId34" Type="http://schemas.openxmlformats.org/officeDocument/2006/relationships/hyperlink" Target="http://www.statistik.at/web_de/statistiken/menschen_und_gesellschaft/bildung_und_kultur/formales_bildungswesen/bildungsstand_der_jugendlichen/020946.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appsso.eurostat.ec.europa.eu/nui/show.do?dataset=hlth_de010&amp;lang=en" TargetMode="External"/><Relationship Id="rId20" Type="http://schemas.openxmlformats.org/officeDocument/2006/relationships/hyperlink" Target="http://ec.europa.eu/eurostat/tgm/table.do?tab=table&amp;init=1&amp;language=de&amp;pcode=tsdec450&amp;plugin=1" TargetMode="External"/><Relationship Id="rId29" Type="http://schemas.openxmlformats.org/officeDocument/2006/relationships/hyperlink" Target="https://www.neba.at/arbeitsassistenz?task=callelement&amp;format=raw&amp;item_id=627&amp;element=1bd14ef3-f766-4dad-843b-49437aa92d48&amp;method=download&amp;args%5b0%5d=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w-linz.at/themen/dbdocs/Teilbericht1_Literaturueberblick_und_Quantitative_Analyse.pdf" TargetMode="External"/><Relationship Id="rId24" Type="http://schemas.openxmlformats.org/officeDocument/2006/relationships/hyperlink" Target="http://www.disability-europe.net/downloads/687-country-report-at-task-1-3-eu2020-2015-2016" TargetMode="External"/><Relationship Id="rId32" Type="http://schemas.openxmlformats.org/officeDocument/2006/relationships/hyperlink" Target="https://www.neba.at/jugendcoaching?task=callelement&amp;format=raw&amp;item_id=605&amp;element=1bd14ef3-f766-4dad-843b-49437aa92d48&amp;method=download&amp;args%5b0%5d=0" TargetMode="External"/><Relationship Id="rId37" Type="http://schemas.openxmlformats.org/officeDocument/2006/relationships/hyperlink" Target="http://www.forschungsnetzwerk.at/downloadpub/AMS_info_333.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c.europa.eu/justice/discrimination/files/cowi.final_study_report_may_2011_final_en.pdf" TargetMode="External"/><Relationship Id="rId23" Type="http://schemas.openxmlformats.org/officeDocument/2006/relationships/hyperlink" Target="http://ec.europa.eu/eurostat/tgm/table.do?tab=table&amp;init=1&amp;language=de&amp;pcode=tps00186&amp;plugin=1" TargetMode="External"/><Relationship Id="rId28" Type="http://schemas.openxmlformats.org/officeDocument/2006/relationships/hyperlink" Target="https://www.neba.at/jobcoaching?task=callelement&amp;format=raw&amp;item_id=635&amp;element=1bd14ef3-f766-4dad-843b-49437aa92d48&amp;method=download&amp;args%5b0%5d=0" TargetMode="External"/><Relationship Id="rId36" Type="http://schemas.openxmlformats.org/officeDocument/2006/relationships/hyperlink" Target="https://www.statistik.at/web_de/statistiken/menschen_und_gesellschaft/bildung_und_kultur/formales_bildungswesen/bildungsabschluesse/021624.html" TargetMode="External"/><Relationship Id="rId10" Type="http://schemas.openxmlformats.org/officeDocument/2006/relationships/hyperlink" Target="http://www.forschungsnetzwerk.at/downloadpub/FokusInfo_115.pdf" TargetMode="External"/><Relationship Id="rId19" Type="http://schemas.openxmlformats.org/officeDocument/2006/relationships/hyperlink" Target="http://appsso.eurostat.ec.europa.eu/nui/show.do?query=BOOKMARK_DS-055418_QID_410385AB_UID_-3F171EB0&amp;layout=TIME,C,X,0;GEO,L,Y,0;AGE,L,Z,0;UNIT,L,Z,1;SEX,L,Z,2;INDICATORS,C,Z,3;&amp;zSelection=DS-055418INDICATORS,OBS_FLAG;DS-055418SEX,T;DS-055418UNIT,PC_ACT;DS-055418AGE,TOTAL;&amp;rankName1=UNIT_1_2_-1_2&amp;rankName2=AGE_1_2_-1_2&amp;rankName3=INDICATORS_1_2_-1_2&amp;rankName4=SEX_1_2_-1_2&amp;rankName5=TIME_1_0_0_0&amp;rankName6=GEO_1_2_0_1&amp;sortC=ASC_-1_FIRST&amp;rStp=&amp;cStp=&amp;rDCh=&amp;cDCh=&amp;rDM=true&amp;cDM=true&amp;footnes=false&amp;empty=false&amp;wai=false&amp;time_mode=NONE&amp;time_most_recent=false&amp;lang=DE&amp;cfo=%23%23%23.%23%23%23%2C%23%23%23" TargetMode="External"/><Relationship Id="rId31" Type="http://schemas.openxmlformats.org/officeDocument/2006/relationships/hyperlink" Target="https://www.neba.at/berufsausbildungsassistenz?task=callelement&amp;format=raw&amp;item_id=619&amp;element=1bd14ef3-f766-4dad-843b-49437aa92d48&amp;method=download&amp;args%5b0%5d=0" TargetMode="External"/><Relationship Id="rId4" Type="http://schemas.openxmlformats.org/officeDocument/2006/relationships/settings" Target="settings.xml"/><Relationship Id="rId9" Type="http://schemas.openxmlformats.org/officeDocument/2006/relationships/hyperlink" Target="http://www.ams.at/_docs/001_ams_geschaeftsbericht_2012.pdf" TargetMode="External"/><Relationship Id="rId14" Type="http://schemas.openxmlformats.org/officeDocument/2006/relationships/hyperlink" Target="http://ec.europa.eu/justice/discrimination/files/supported_employment_study.compendium_good_practice_en.pdf" TargetMode="External"/><Relationship Id="rId22" Type="http://schemas.openxmlformats.org/officeDocument/2006/relationships/hyperlink" Target="http://ec.europa.eu/eurostat/tgm/table.do?tab=table&amp;init=1&amp;language=de&amp;pcode=tsdsc410&amp;plugin=1" TargetMode="External"/><Relationship Id="rId27" Type="http://schemas.openxmlformats.org/officeDocument/2006/relationships/hyperlink" Target="https://www.parlament.gv.at/PAKT/PR/JAHR_2009/PK0081" TargetMode="External"/><Relationship Id="rId30" Type="http://schemas.openxmlformats.org/officeDocument/2006/relationships/hyperlink" Target="https://www.neba.at/produktionsschule?task=callelement&amp;format=raw&amp;item_id=607&amp;element=1bd14ef3-f766-4dad-843b-49437aa92d48&amp;method=download&amp;args%5b0%5d=0" TargetMode="External"/><Relationship Id="rId35" Type="http://schemas.openxmlformats.org/officeDocument/2006/relationships/hyperlink" Target="https://www.statistik.at/web_de/statistiken/menschen_und_gesellschaft/bildung_und_kultur/formales_bildungswesen/fruehe_schulabgaenger/020947.html" TargetMode="External"/><Relationship Id="rId8" Type="http://schemas.openxmlformats.org/officeDocument/2006/relationships/hyperlink" Target="http://iambweb.ams.or.at/ambweb/showcognusServlet?tabkey=3450333&amp;regionDisplay=%C3%96sterreich&amp;export=html&amp;outputLocale=de" TargetMode="External"/><Relationship Id="rId3" Type="http://schemas.openxmlformats.org/officeDocument/2006/relationships/styles" Target="styles.xml"/><Relationship Id="rId12" Type="http://schemas.openxmlformats.org/officeDocument/2006/relationships/hyperlink" Target="https://broschuerenservice.sozialministerium.at/Home/Download?publicationId=362" TargetMode="External"/><Relationship Id="rId17" Type="http://schemas.openxmlformats.org/officeDocument/2006/relationships/hyperlink" Target="http://ec.europa.eu/eurostat/product?code=hlth_dlm030&amp;language=en&amp;mode=view" TargetMode="External"/><Relationship Id="rId25" Type="http://schemas.openxmlformats.org/officeDocument/2006/relationships/hyperlink" Target="https://vocational-participation.univie.ac.at/fileadmin/user_upload/proj_intellectual_disabilities/Koenig_2010__Bd._III_-_Letztversion.pdf" TargetMode="External"/><Relationship Id="rId33" Type="http://schemas.openxmlformats.org/officeDocument/2006/relationships/hyperlink" Target="http://www.statistik.at/wcm/idc/idcplg?IdcService=GET_PDF_FILE&amp;RevisionSelectionMethod=LatestReleased&amp;dDocName=055448" TargetMode="External"/><Relationship Id="rId38" Type="http://schemas.openxmlformats.org/officeDocument/2006/relationships/hyperlink" Target="http://ec.europa.eu/employment_social/social_inclusion/docs/youth_study_en.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undeskost.at/mbi-auswertu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86708-2DC2-4E21-AEA7-B7B20E958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10466</Words>
  <Characters>65941</Characters>
  <Application>Microsoft Office Word</Application>
  <DocSecurity>0</DocSecurity>
  <Lines>549</Lines>
  <Paragraphs>152</Paragraphs>
  <ScaleCrop>false</ScaleCrop>
  <HeadingPairs>
    <vt:vector size="2" baseType="variant">
      <vt:variant>
        <vt:lpstr>Titel</vt:lpstr>
      </vt:variant>
      <vt:variant>
        <vt:i4>1</vt:i4>
      </vt:variant>
    </vt:vector>
  </HeadingPairs>
  <TitlesOfParts>
    <vt:vector size="1" baseType="lpstr">
      <vt:lpstr/>
    </vt:vector>
  </TitlesOfParts>
  <Company>Universitaet Wien</Company>
  <LinksUpToDate>false</LinksUpToDate>
  <CharactersWithSpaces>76255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Fülöp</dc:creator>
  <cp:keywords/>
  <dc:description/>
  <cp:lastModifiedBy>Sabrina Leodolter</cp:lastModifiedBy>
  <cp:revision>2</cp:revision>
  <cp:lastPrinted>2017-11-28T12:05:00Z</cp:lastPrinted>
  <dcterms:created xsi:type="dcterms:W3CDTF">2021-03-31T10:32:00Z</dcterms:created>
  <dcterms:modified xsi:type="dcterms:W3CDTF">2021-03-31T10:32:00Z</dcterms:modified>
</cp:coreProperties>
</file>